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/>
      </w:pPr>
      <w:bookmarkStart w:colFirst="0" w:colLast="0" w:name="_nr4w0x8svr5h" w:id="0"/>
      <w:bookmarkEnd w:id="0"/>
      <w:r w:rsidDel="00000000" w:rsidR="00000000" w:rsidRPr="00000000">
        <w:rPr>
          <w:rtl w:val="0"/>
        </w:rPr>
        <w:t xml:space="preserve">Technical Infrastructure Questions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questions focus on the underlying technical architecture rather than product features or user experience: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URL-shortening service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an API Rate Limiter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web crawler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file-sharing system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improve the page load of a news feed?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proximity service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distributed caching system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global file storage and file sharing service like Google Drive or Dropbox</w:t>
      </w:r>
    </w:p>
    <w:p w:rsidR="00000000" w:rsidDel="00000000" w:rsidP="00000000" w:rsidRDefault="00000000" w:rsidRPr="00000000" w14:paraId="0000000B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/>
      </w:pPr>
      <w:bookmarkStart w:colFirst="0" w:colLast="0" w:name="_2pkei3c8eo74" w:id="1"/>
      <w:bookmarkEnd w:id="1"/>
      <w:r w:rsidDel="00000000" w:rsidR="00000000" w:rsidRPr="00000000">
        <w:rPr>
          <w:rtl w:val="0"/>
        </w:rPr>
        <w:t xml:space="preserve">Backend Architecture Questions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questions assess your understanding of server-side components and data management: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Twitter's backend architecture (focusing on data flow and storage)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chat service with sub-second delivery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ride-sharing service with emphasis on dispatch that can survive outages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video streaming service focusing on content delivery infrastructure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warehouse system for inventory management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building card access control system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continuous integration/continuous deployment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localizing data and building redundancy for peak traffic periods</w:t>
      </w:r>
    </w:p>
    <w:p w:rsidR="00000000" w:rsidDel="00000000" w:rsidP="00000000" w:rsidRDefault="00000000" w:rsidRPr="00000000" w14:paraId="00000015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/>
      </w:pPr>
      <w:bookmarkStart w:colFirst="0" w:colLast="0" w:name="_pgpdsg2ol5rr" w:id="2"/>
      <w:bookmarkEnd w:id="2"/>
      <w:r w:rsidDel="00000000" w:rsidR="00000000" w:rsidRPr="00000000">
        <w:rPr>
          <w:rtl w:val="0"/>
        </w:rPr>
        <w:t xml:space="preserve">Database and Data Management Questions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questions evaluate your understanding of data storage, retrieval, and management: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design a database schema for an e-commerce platform?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database system for handling user authentication and authorization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approach database sharding for a social media platform?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real-time analytics processing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design a database that needs to handle high write throughput?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data synchronization across multiple regions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implement a caching layer for frequently accessed data?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handling eventual consistency in a distributed database</w:t>
      </w:r>
    </w:p>
    <w:p w:rsidR="00000000" w:rsidDel="00000000" w:rsidP="00000000" w:rsidRDefault="00000000" w:rsidRPr="00000000" w14:paraId="0000001F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/>
      </w:pPr>
      <w:bookmarkStart w:colFirst="0" w:colLast="0" w:name="_s2jziawny2ex" w:id="3"/>
      <w:bookmarkEnd w:id="3"/>
      <w:r w:rsidDel="00000000" w:rsidR="00000000" w:rsidRPr="00000000">
        <w:rPr>
          <w:rtl w:val="0"/>
        </w:rPr>
        <w:t xml:space="preserve">API and Integration Questions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questions focus on how different components of a system communicate: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an API for a payment processing system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design APIs for a marketplace platform?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third-party integrations with your platform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approach versioning for your APIs?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webhook system for real-time notifications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design an API gateway for multiple microservices?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API rate limiting and throttling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implement authentication and authorization for your APIs?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Scalability and Performance Questions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questions assess your understanding of handling growth and maintaining performance: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design a system to handle sudden traffic spikes?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load balancing strategy for a web application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approach horizontal scaling for a database-heavy application?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content delivery across multiple regions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optimize the performance of a search functionality?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that can handle millions of concurrent users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implement a fault-tolerant system?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efficient batch processing of large datasets</w:t>
      </w:r>
    </w:p>
    <w:p w:rsidR="00000000" w:rsidDel="00000000" w:rsidP="00000000" w:rsidRDefault="00000000" w:rsidRPr="00000000" w14:paraId="00000033">
      <w:pPr>
        <w:pStyle w:val="Heading2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rPr/>
      </w:pPr>
      <w:bookmarkStart w:colFirst="0" w:colLast="0" w:name="_bwq8fuv098e" w:id="4"/>
      <w:bookmarkEnd w:id="4"/>
      <w:r w:rsidDel="00000000" w:rsidR="00000000" w:rsidRPr="00000000">
        <w:rPr>
          <w:rtl w:val="0"/>
        </w:rPr>
        <w:t xml:space="preserve">Security and Compliance Questions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These questions evaluate your understanding of protecting user data and meeting regulatory requirements: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design a secure authentication system?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handling sensitive user data in compliance with regulations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implement encryption for data at rest and in transit?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secure API access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approach security logging and monitoring?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handling security incidents and breaches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How would you implement role-based access control?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Design a system for secure file uploads and downloads</w:t>
      </w:r>
    </w:p>
    <w:p w:rsidR="00000000" w:rsidDel="00000000" w:rsidP="00000000" w:rsidRDefault="00000000" w:rsidRPr="00000000" w14:paraId="0000003D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120" w:before="120" w:lineRule="auto"/>
        <w:ind w:left="0" w:firstLine="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