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8083D" w14:textId="77777777" w:rsidR="00694967" w:rsidRDefault="00694967"/>
    <w:p w14:paraId="78E3A27B" w14:textId="2B3F395A" w:rsidR="00E012F7" w:rsidRPr="00694967" w:rsidRDefault="00B4736F">
      <w:r w:rsidRPr="00694967">
        <w:t>Elastic Load Balancing automatically distributes incoming application traffic across multiple targets, such as Amazon EC2 instances, containers and IP addresses</w:t>
      </w:r>
    </w:p>
    <w:p w14:paraId="520BB3D2" w14:textId="7CD5EC89" w:rsidR="00B4736F" w:rsidRDefault="00B4736F">
      <w:r>
        <w:t>There are 3 types of ELB on AWS</w:t>
      </w:r>
    </w:p>
    <w:p w14:paraId="35E041A6" w14:textId="4916FE3C" w:rsidR="00B4736F" w:rsidRDefault="00B4736F" w:rsidP="00B4736F">
      <w:pPr>
        <w:pStyle w:val="ListParagraph"/>
        <w:numPr>
          <w:ilvl w:val="0"/>
          <w:numId w:val="1"/>
        </w:numPr>
      </w:pPr>
      <w:r>
        <w:t>CLB – Classic Load Balancer – this is the oldest of the three and provides basic load balancing at both layer 4 and layer 7.</w:t>
      </w:r>
    </w:p>
    <w:p w14:paraId="12242E33" w14:textId="5B5F285A" w:rsidR="00B4736F" w:rsidRDefault="00B4736F" w:rsidP="00B4736F">
      <w:pPr>
        <w:pStyle w:val="ListParagraph"/>
        <w:numPr>
          <w:ilvl w:val="0"/>
          <w:numId w:val="1"/>
        </w:numPr>
      </w:pPr>
      <w:r>
        <w:t>ALB – Application Load Balancer – Layer 7 load balancer that routes connections based on the content of the request.</w:t>
      </w:r>
    </w:p>
    <w:p w14:paraId="6C9BFDB4" w14:textId="5259C7FC" w:rsidR="00B4736F" w:rsidRDefault="00B4736F" w:rsidP="00B4736F">
      <w:pPr>
        <w:pStyle w:val="ListParagraph"/>
        <w:numPr>
          <w:ilvl w:val="0"/>
          <w:numId w:val="1"/>
        </w:numPr>
      </w:pPr>
      <w:r>
        <w:t>NLB – Network Load Balancer – Layer 4 load balancer that routes connections based on IP protocol data.</w:t>
      </w:r>
    </w:p>
    <w:p w14:paraId="5959F041" w14:textId="6794B0FC" w:rsidR="00B4736F" w:rsidRDefault="00B4736F" w:rsidP="00B4736F">
      <w:r>
        <w:rPr>
          <w:noProof/>
        </w:rPr>
        <w:drawing>
          <wp:inline distT="0" distB="0" distL="0" distR="0" wp14:anchorId="29B7B216" wp14:editId="272C3FB4">
            <wp:extent cx="5943600" cy="2778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9028" w14:textId="02FFB22E" w:rsidR="00B4736F" w:rsidRDefault="00B4736F" w:rsidP="00B4736F"/>
    <w:p w14:paraId="26633932" w14:textId="6C106B72" w:rsidR="00B4736F" w:rsidRDefault="00B4736F" w:rsidP="00B4736F">
      <w:r>
        <w:t>Elastic Load Balancing provides fault tolerance for applications by automatically balancing traffic across EC2 instances, containers and IP addresses – and availability zones which ensuring only healthy targets receive traffic.</w:t>
      </w:r>
    </w:p>
    <w:p w14:paraId="4CF6E28F" w14:textId="39918388" w:rsidR="00B4736F" w:rsidRDefault="00B4736F" w:rsidP="00B4736F">
      <w:r>
        <w:t>Only 1 subnet per AZ can be enables for each ELB</w:t>
      </w:r>
    </w:p>
    <w:p w14:paraId="1E6FD6D1" w14:textId="1FB773AF" w:rsidR="00981CDE" w:rsidRPr="008F495C" w:rsidRDefault="00981CDE" w:rsidP="00B4736F">
      <w:pPr>
        <w:rPr>
          <w:b/>
          <w:u w:val="single"/>
        </w:rPr>
      </w:pPr>
      <w:r w:rsidRPr="008F495C">
        <w:rPr>
          <w:b/>
          <w:u w:val="single"/>
        </w:rPr>
        <w:t>Listeners:</w:t>
      </w:r>
    </w:p>
    <w:p w14:paraId="5BDDB8FE" w14:textId="45ADBF5B" w:rsidR="00981CDE" w:rsidRDefault="008F495C" w:rsidP="008F495C">
      <w:pPr>
        <w:pStyle w:val="ListParagraph"/>
        <w:numPr>
          <w:ilvl w:val="0"/>
          <w:numId w:val="2"/>
        </w:numPr>
      </w:pPr>
      <w:r>
        <w:t>Listeners for CLB provide options for TCP and HTTP/HTTPS.</w:t>
      </w:r>
    </w:p>
    <w:p w14:paraId="458026BA" w14:textId="03DBA372" w:rsidR="008F495C" w:rsidRDefault="008F495C" w:rsidP="008F495C">
      <w:pPr>
        <w:pStyle w:val="ListParagraph"/>
        <w:numPr>
          <w:ilvl w:val="0"/>
          <w:numId w:val="2"/>
        </w:numPr>
      </w:pPr>
      <w:r>
        <w:t>Listeners for ALB only provide options for HTTP and HTTPS.</w:t>
      </w:r>
    </w:p>
    <w:p w14:paraId="1C1A0DE7" w14:textId="3136B815" w:rsidR="008F495C" w:rsidRDefault="008F495C" w:rsidP="008F495C">
      <w:pPr>
        <w:pStyle w:val="ListParagraph"/>
        <w:numPr>
          <w:ilvl w:val="0"/>
          <w:numId w:val="2"/>
        </w:numPr>
      </w:pPr>
      <w:r>
        <w:t>Listeners for NLB only provide TCP as an option.</w:t>
      </w:r>
    </w:p>
    <w:p w14:paraId="1B40C351" w14:textId="7F92E765" w:rsidR="008F495C" w:rsidRDefault="008F495C" w:rsidP="008F495C">
      <w:pPr>
        <w:pStyle w:val="ListParagraph"/>
        <w:numPr>
          <w:ilvl w:val="0"/>
          <w:numId w:val="2"/>
        </w:numPr>
      </w:pPr>
      <w:r>
        <w:t xml:space="preserve">Deleting an ELB does not affect the instances registered against it (they </w:t>
      </w:r>
      <w:proofErr w:type="gramStart"/>
      <w:r>
        <w:t>wont</w:t>
      </w:r>
      <w:proofErr w:type="gramEnd"/>
      <w:r>
        <w:t xml:space="preserve"> be deleted, they just won’t receive any more requests).</w:t>
      </w:r>
    </w:p>
    <w:p w14:paraId="41C3F817" w14:textId="6BB3389A" w:rsidR="008F495C" w:rsidRDefault="008F495C" w:rsidP="008F495C">
      <w:pPr>
        <w:pStyle w:val="ListParagraph"/>
        <w:numPr>
          <w:ilvl w:val="0"/>
          <w:numId w:val="2"/>
        </w:numPr>
      </w:pPr>
      <w:r>
        <w:t>For ALB at least 2 subnets must be specified.</w:t>
      </w:r>
    </w:p>
    <w:p w14:paraId="52B590A1" w14:textId="3347046B" w:rsidR="008F495C" w:rsidRDefault="008F495C" w:rsidP="008F495C">
      <w:pPr>
        <w:pStyle w:val="ListParagraph"/>
        <w:numPr>
          <w:ilvl w:val="0"/>
          <w:numId w:val="2"/>
        </w:numPr>
      </w:pPr>
      <w:r>
        <w:t>For NLB only one subnet must be specified (recommended at least 2)</w:t>
      </w:r>
    </w:p>
    <w:p w14:paraId="468159EF" w14:textId="38766CAA" w:rsidR="008F495C" w:rsidRDefault="008F495C" w:rsidP="008F495C">
      <w:pPr>
        <w:rPr>
          <w:b/>
          <w:u w:val="single"/>
        </w:rPr>
      </w:pPr>
      <w:r w:rsidRPr="008F495C">
        <w:rPr>
          <w:b/>
          <w:u w:val="single"/>
        </w:rPr>
        <w:t>Target Groups</w:t>
      </w:r>
      <w:r>
        <w:rPr>
          <w:b/>
          <w:u w:val="single"/>
        </w:rPr>
        <w:t>:</w:t>
      </w:r>
    </w:p>
    <w:p w14:paraId="32337EF7" w14:textId="3C54BCC8" w:rsidR="008F495C" w:rsidRDefault="008F495C" w:rsidP="008F495C">
      <w:pPr>
        <w:pStyle w:val="ListParagraph"/>
        <w:numPr>
          <w:ilvl w:val="0"/>
          <w:numId w:val="3"/>
        </w:numPr>
      </w:pPr>
      <w:r>
        <w:lastRenderedPageBreak/>
        <w:t>Target groups are a logical grouping of targets instances or EC2.</w:t>
      </w:r>
    </w:p>
    <w:p w14:paraId="22C94C6A" w14:textId="19DB2AB6" w:rsidR="008F495C" w:rsidRDefault="008F495C" w:rsidP="008F495C">
      <w:pPr>
        <w:pStyle w:val="ListParagraph"/>
        <w:numPr>
          <w:ilvl w:val="0"/>
          <w:numId w:val="3"/>
        </w:numPr>
      </w:pPr>
      <w:r>
        <w:t>Targets are the end points and can be EC2 instances, ECS containers or IP addresses.</w:t>
      </w:r>
    </w:p>
    <w:p w14:paraId="08024ABB" w14:textId="04A5116B" w:rsidR="008F495C" w:rsidRDefault="008F495C" w:rsidP="008F495C">
      <w:pPr>
        <w:pStyle w:val="ListParagraph"/>
        <w:numPr>
          <w:ilvl w:val="0"/>
          <w:numId w:val="3"/>
        </w:numPr>
      </w:pPr>
      <w:r>
        <w:t>Target groups can exist independently from the ALB.</w:t>
      </w:r>
    </w:p>
    <w:p w14:paraId="4B99EB38" w14:textId="483C5D38" w:rsidR="008F495C" w:rsidRDefault="008F495C" w:rsidP="008F495C">
      <w:pPr>
        <w:pStyle w:val="ListParagraph"/>
        <w:numPr>
          <w:ilvl w:val="0"/>
          <w:numId w:val="3"/>
        </w:numPr>
      </w:pPr>
      <w:r>
        <w:t>Target groups can have up to 1000 targets.</w:t>
      </w:r>
    </w:p>
    <w:p w14:paraId="4ED1145F" w14:textId="417F65C1" w:rsidR="008F495C" w:rsidRDefault="008F495C" w:rsidP="008F495C">
      <w:pPr>
        <w:pStyle w:val="ListParagraph"/>
        <w:numPr>
          <w:ilvl w:val="0"/>
          <w:numId w:val="3"/>
        </w:numPr>
      </w:pPr>
      <w:r>
        <w:t>Only one protocol and one port can be defined per target group.</w:t>
      </w:r>
    </w:p>
    <w:p w14:paraId="4F6F7634" w14:textId="40342021" w:rsidR="008F495C" w:rsidRDefault="008F495C" w:rsidP="00694967">
      <w:pPr>
        <w:pStyle w:val="ListParagraph"/>
      </w:pPr>
    </w:p>
    <w:p w14:paraId="2AC160F7" w14:textId="57B1A870" w:rsidR="00694967" w:rsidRDefault="00694967" w:rsidP="00694967">
      <w:pPr>
        <w:pStyle w:val="ListParagraph"/>
      </w:pPr>
    </w:p>
    <w:p w14:paraId="5597C02E" w14:textId="2CC14B2B" w:rsidR="00694967" w:rsidRDefault="00694967" w:rsidP="00694967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499B95FD" wp14:editId="2D72EB80">
            <wp:extent cx="5943600" cy="2707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6D76E8" w14:textId="5572AC0C" w:rsidR="00694967" w:rsidRPr="008F495C" w:rsidRDefault="00694967" w:rsidP="00694967">
      <w:pPr>
        <w:pStyle w:val="ListParagraph"/>
      </w:pPr>
      <w:r>
        <w:t xml:space="preserve">In the above picture if you notice that each listener contains a default rule, and one listener container another </w:t>
      </w:r>
      <w:proofErr w:type="gramStart"/>
      <w:r>
        <w:t>rule</w:t>
      </w:r>
      <w:proofErr w:type="gramEnd"/>
      <w:r>
        <w:t xml:space="preserve"> that routes requests to a different target group. One target is registered with 2 target groups.</w:t>
      </w:r>
    </w:p>
    <w:sectPr w:rsidR="00694967" w:rsidRPr="008F4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A62F2"/>
    <w:multiLevelType w:val="hybridMultilevel"/>
    <w:tmpl w:val="B5F4F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24552"/>
    <w:multiLevelType w:val="hybridMultilevel"/>
    <w:tmpl w:val="40B4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77630"/>
    <w:multiLevelType w:val="hybridMultilevel"/>
    <w:tmpl w:val="53682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6F"/>
    <w:rsid w:val="00100720"/>
    <w:rsid w:val="004018BD"/>
    <w:rsid w:val="00694967"/>
    <w:rsid w:val="008F495C"/>
    <w:rsid w:val="00981CDE"/>
    <w:rsid w:val="009A6BCD"/>
    <w:rsid w:val="00B4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86EB"/>
  <w15:chartTrackingRefBased/>
  <w15:docId w15:val="{03F11177-06F4-4E05-8550-E2D579BB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Jasti</dc:creator>
  <cp:keywords/>
  <dc:description/>
  <cp:lastModifiedBy>Mahesh Jasti</cp:lastModifiedBy>
  <cp:revision>1</cp:revision>
  <dcterms:created xsi:type="dcterms:W3CDTF">2020-06-25T10:17:00Z</dcterms:created>
  <dcterms:modified xsi:type="dcterms:W3CDTF">2020-06-25T11:10:00Z</dcterms:modified>
</cp:coreProperties>
</file>