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595E" w14:textId="77777777" w:rsidR="006360CF" w:rsidRDefault="006360CF" w:rsidP="006360CF"/>
    <w:p w14:paraId="295B1135" w14:textId="13B63D58" w:rsidR="006360CF" w:rsidRDefault="006360CF" w:rsidP="006360CF">
      <w:r w:rsidRPr="006360CF">
        <w:drawing>
          <wp:inline distT="0" distB="0" distL="0" distR="0" wp14:anchorId="515C16EF" wp14:editId="2CB21D6E">
            <wp:extent cx="5731510" cy="3686175"/>
            <wp:effectExtent l="0" t="0" r="2540" b="9525"/>
            <wp:docPr id="5" name="Picture 4" descr="Solution as described in the instructor handout. ">
              <a:extLst xmlns:a="http://schemas.openxmlformats.org/drawingml/2006/main">
                <a:ext uri="{FF2B5EF4-FFF2-40B4-BE49-F238E27FC236}">
                  <a16:creationId xmlns:a16="http://schemas.microsoft.com/office/drawing/2014/main" id="{072172FF-6A53-4C7B-B828-192BA9DF4C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olution as described in the instructor handout. ">
                      <a:extLst>
                        <a:ext uri="{FF2B5EF4-FFF2-40B4-BE49-F238E27FC236}">
                          <a16:creationId xmlns:a16="http://schemas.microsoft.com/office/drawing/2014/main" id="{072172FF-6A53-4C7B-B828-192BA9DF4C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C7D2" w14:textId="77777777" w:rsidR="006360CF" w:rsidRDefault="006360CF" w:rsidP="006360CF"/>
    <w:p w14:paraId="1DB2AB8E" w14:textId="77777777" w:rsidR="006360CF" w:rsidRDefault="006360CF" w:rsidP="006360CF"/>
    <w:p w14:paraId="52FF4927" w14:textId="77777777" w:rsidR="006360CF" w:rsidRDefault="006360CF" w:rsidP="006360CF"/>
    <w:p w14:paraId="68DA5439" w14:textId="6A6C2CCB" w:rsidR="006360CF" w:rsidRDefault="006360CF" w:rsidP="006360CF">
      <w:proofErr w:type="gramStart"/>
      <w:r>
        <w:t>.Consider</w:t>
      </w:r>
      <w:proofErr w:type="gramEnd"/>
      <w:r>
        <w:t xml:space="preserve"> Storage Account Blobs for image storage. Files could be used if SMB or NFS is required by the web application, but blob storage offers a lower cost and generally more features.</w:t>
      </w:r>
    </w:p>
    <w:p w14:paraId="1ADE0193" w14:textId="77777777" w:rsidR="006360CF" w:rsidRDefault="006360CF" w:rsidP="006360CF">
      <w:r>
        <w:t>• Consider Event Grid to create a notification when new storage blobs are created.</w:t>
      </w:r>
    </w:p>
    <w:p w14:paraId="51EF2956" w14:textId="77777777" w:rsidR="006360CF" w:rsidRDefault="006360CF" w:rsidP="006360CF">
      <w:r>
        <w:t>• Consider Service Bus Queues to hold Event Grid notifications. The use of a queue will help balance the loads and ensure that events aren’t missed through delivery guarantees.</w:t>
      </w:r>
    </w:p>
    <w:p w14:paraId="5F11A647" w14:textId="77777777" w:rsidR="006360CF" w:rsidRDefault="006360CF" w:rsidP="006360CF">
      <w:r>
        <w:t>• Functions supply a serverless option to get messages from the queue and send them to the Scanning API for processing.</w:t>
      </w:r>
    </w:p>
    <w:p w14:paraId="0287AD60" w14:textId="4324CA0F" w:rsidR="00F45128" w:rsidRDefault="006360CF" w:rsidP="006360CF">
      <w:r>
        <w:t>• Logic Apps supply an easy, code-free option to send emails based on triggered events, such as SQL database item creation or modification.</w:t>
      </w:r>
    </w:p>
    <w:sectPr w:rsidR="00F4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CF"/>
    <w:rsid w:val="006360CF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48BE"/>
  <w15:chartTrackingRefBased/>
  <w15:docId w15:val="{29BAED01-4427-4540-8A8D-8FDA52AA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RAO</dc:creator>
  <cp:keywords/>
  <dc:description/>
  <cp:lastModifiedBy>PAPA RAO</cp:lastModifiedBy>
  <cp:revision>1</cp:revision>
  <dcterms:created xsi:type="dcterms:W3CDTF">2022-09-15T08:58:00Z</dcterms:created>
  <dcterms:modified xsi:type="dcterms:W3CDTF">2022-09-15T08:59:00Z</dcterms:modified>
</cp:coreProperties>
</file>