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ta_storage_specification.md"/>
    <w:p>
      <w:pPr>
        <w:pStyle w:val="Heading1"/>
      </w:pPr>
      <w:r>
        <w:t xml:space="preserve">DATA_STORAGE_SPECIFICATION.md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persistence layer of the Gas Cylinder Weight Monitor system.</w:t>
      </w:r>
    </w:p>
    <w:p>
      <w:pPr>
        <w:pStyle w:val="BodyText"/>
      </w:pPr>
      <w:r>
        <w:t xml:space="preserve">It specifies:</w:t>
      </w:r>
    </w:p>
    <w:p>
      <w:pPr>
        <w:pStyle w:val="Compact"/>
        <w:numPr>
          <w:ilvl w:val="0"/>
          <w:numId w:val="1001"/>
        </w:numPr>
      </w:pPr>
      <w:r>
        <w:t xml:space="preserve">Data ownership</w:t>
      </w:r>
    </w:p>
    <w:p>
      <w:pPr>
        <w:pStyle w:val="Compact"/>
        <w:numPr>
          <w:ilvl w:val="0"/>
          <w:numId w:val="1001"/>
        </w:numPr>
      </w:pPr>
      <w:r>
        <w:t xml:space="preserve">Data hierarchy</w:t>
      </w:r>
    </w:p>
    <w:p>
      <w:pPr>
        <w:pStyle w:val="Compact"/>
        <w:numPr>
          <w:ilvl w:val="0"/>
          <w:numId w:val="1001"/>
        </w:numPr>
      </w:pPr>
      <w:r>
        <w:t xml:space="preserve">Database structure</w:t>
      </w:r>
    </w:p>
    <w:p>
      <w:pPr>
        <w:pStyle w:val="Compact"/>
        <w:numPr>
          <w:ilvl w:val="0"/>
          <w:numId w:val="1001"/>
        </w:numPr>
      </w:pPr>
      <w:r>
        <w:t xml:space="preserve">Table definitions</w:t>
      </w:r>
    </w:p>
    <w:p>
      <w:pPr>
        <w:pStyle w:val="Compact"/>
        <w:numPr>
          <w:ilvl w:val="0"/>
          <w:numId w:val="1001"/>
        </w:numPr>
      </w:pPr>
      <w:r>
        <w:t xml:space="preserve">Retention philosophy</w:t>
      </w:r>
    </w:p>
    <w:p>
      <w:pPr>
        <w:pStyle w:val="Compact"/>
        <w:numPr>
          <w:ilvl w:val="0"/>
          <w:numId w:val="1001"/>
        </w:numPr>
      </w:pPr>
      <w:r>
        <w:t xml:space="preserve">Derived data strategy</w:t>
      </w:r>
    </w:p>
    <w:p>
      <w:pPr>
        <w:pStyle w:val="Compact"/>
        <w:numPr>
          <w:ilvl w:val="0"/>
          <w:numId w:val="1001"/>
        </w:numPr>
      </w:pPr>
      <w:r>
        <w:t xml:space="preserve">Historical preservation strategy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Analytics algorithms</w:t>
      </w:r>
    </w:p>
    <w:p>
      <w:pPr>
        <w:pStyle w:val="Compact"/>
        <w:numPr>
          <w:ilvl w:val="0"/>
          <w:numId w:val="1002"/>
        </w:numPr>
      </w:pPr>
      <w:r>
        <w:t xml:space="preserve">Prediction algorithms</w:t>
      </w:r>
    </w:p>
    <w:p>
      <w:pPr>
        <w:pStyle w:val="Compact"/>
        <w:numPr>
          <w:ilvl w:val="0"/>
          <w:numId w:val="1002"/>
        </w:numPr>
      </w:pPr>
      <w:r>
        <w:t xml:space="preserve">Sensor calibration</w:t>
      </w:r>
    </w:p>
    <w:p>
      <w:pPr>
        <w:pStyle w:val="FirstParagraph"/>
      </w:pPr>
      <w:r>
        <w:t xml:space="preserve">Those belong elsewhere.</w:t>
      </w:r>
    </w:p>
    <w:p>
      <w:r>
        <w:pict>
          <v:rect style="width:0;height:1.5pt" o:hralign="center" o:hrstd="t" o:hr="t"/>
        </w:pict>
      </w:r>
    </w:p>
    <w:bookmarkEnd w:id="23"/>
    <w:bookmarkStart w:id="26" w:name="storage-philosophy"/>
    <w:p>
      <w:pPr>
        <w:pStyle w:val="Heading1"/>
      </w:pPr>
      <w:r>
        <w:t xml:space="preserve">2. STORAGE PHILOSOPHY</w:t>
      </w:r>
    </w:p>
    <w:p>
      <w:pPr>
        <w:pStyle w:val="FirstParagraph"/>
      </w:pPr>
      <w:r>
        <w:t xml:space="preserve">Storage exists to preserve knowledge.</w:t>
      </w:r>
    </w:p>
    <w:p>
      <w:r>
        <w:pict>
          <v:rect style="width:0;height:1.5pt" o:hralign="center" o:hrstd="t" o:hr="t"/>
        </w:pict>
      </w:r>
    </w:p>
    <w:bookmarkStart w:id="24" w:name="fundamental-principle"/>
    <w:p>
      <w:pPr>
        <w:pStyle w:val="Heading2"/>
      </w:pPr>
      <w:r>
        <w:t xml:space="preserve">Fundamental Principle</w:t>
      </w:r>
    </w:p>
    <w:p>
      <w:pPr>
        <w:pStyle w:val="FirstParagraph"/>
      </w:pPr>
      <w:r>
        <w:t xml:space="preserve">Storage is cheap.</w:t>
      </w:r>
    </w:p>
    <w:p>
      <w:pPr>
        <w:pStyle w:val="BodyText"/>
      </w:pPr>
      <w:r>
        <w:t xml:space="preserve">Lost information is expensive.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Prefer preserving data.</w:t>
      </w:r>
    </w:p>
    <w:p>
      <w:pPr>
        <w:pStyle w:val="BodyText"/>
      </w:pPr>
      <w:r>
        <w:t xml:space="preserve">Avoid destructive transformations.</w:t>
      </w:r>
    </w:p>
    <w:p>
      <w:r>
        <w:pict>
          <v:rect style="width:0;height:1.5pt" o:hralign="center" o:hrstd="t" o:hr="t"/>
        </w:pict>
      </w:r>
    </w:p>
    <w:bookmarkEnd w:id="24"/>
    <w:bookmarkStart w:id="25" w:name="design-rule"/>
    <w:p>
      <w:pPr>
        <w:pStyle w:val="Heading2"/>
      </w:pPr>
      <w:r>
        <w:t xml:space="preserve">Design Rule</w:t>
      </w:r>
    </w:p>
    <w:p>
      <w:pPr>
        <w:pStyle w:val="FirstParagraph"/>
      </w:pPr>
      <w:r>
        <w:t xml:space="preserve">Never overwrite history.</w:t>
      </w:r>
    </w:p>
    <w:p>
      <w:pPr>
        <w:pStyle w:val="BodyText"/>
      </w:pPr>
      <w:r>
        <w:t xml:space="preserve">Append knowledge.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-hierarchy"/>
    <w:p>
      <w:pPr>
        <w:pStyle w:val="Heading1"/>
      </w:pPr>
      <w:r>
        <w:t xml:space="preserve">3. DATA HIERARCHY</w:t>
      </w:r>
    </w:p>
    <w:p>
      <w:pPr>
        <w:pStyle w:val="FirstParagraph"/>
      </w:pPr>
      <w:r>
        <w:t xml:space="preserve">The system stores information at multiple 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1</w:t>
      </w:r>
    </w:p>
    <w:p>
      <w:pPr>
        <w:pStyle w:val="BodyText"/>
      </w:pPr>
      <w:r>
        <w:t xml:space="preserve">Raw Measurements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2</w:t>
      </w:r>
    </w:p>
    <w:p>
      <w:pPr>
        <w:pStyle w:val="BodyText"/>
      </w:pPr>
      <w:r>
        <w:t xml:space="preserve">Derived Measurements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3</w:t>
      </w:r>
    </w:p>
    <w:p>
      <w:pPr>
        <w:pStyle w:val="BodyText"/>
      </w:pPr>
      <w:r>
        <w:t xml:space="preserve">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4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5</w:t>
      </w:r>
    </w:p>
    <w:p>
      <w:pPr>
        <w:pStyle w:val="BodyText"/>
      </w:pPr>
      <w:r>
        <w:t xml:space="preserve">Predictions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layer depends on the previous layer.</w:t>
      </w:r>
    </w:p>
    <w:p>
      <w:r>
        <w:pict>
          <v:rect style="width:0;height:1.5pt" o:hralign="center" o:hrstd="t" o:hr="t"/>
        </w:pict>
      </w:r>
    </w:p>
    <w:bookmarkEnd w:id="27"/>
    <w:bookmarkStart w:id="28" w:name="data-ownership"/>
    <w:p>
      <w:pPr>
        <w:pStyle w:val="Heading1"/>
      </w:pPr>
      <w:r>
        <w:t xml:space="preserve">4. DATA OWNERSHIP</w:t>
      </w:r>
    </w:p>
    <w:p>
      <w:pPr>
        <w:pStyle w:val="FirstParagraph"/>
      </w:pPr>
      <w:r>
        <w:t xml:space="preserve">Every piece of information has one owner.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Weight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Measurement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Remaining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Domain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Burn Rate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Analytics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Days Remaining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Prediction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prevents ambiguity.</w:t>
      </w:r>
    </w:p>
    <w:p>
      <w:r>
        <w:pict>
          <v:rect style="width:0;height:1.5pt" o:hralign="center" o:hrstd="t" o:hr="t"/>
        </w:pict>
      </w:r>
    </w:p>
    <w:bookmarkEnd w:id="28"/>
    <w:bookmarkStart w:id="29" w:name="storage-engine"/>
    <w:p>
      <w:pPr>
        <w:pStyle w:val="Heading1"/>
      </w:pPr>
      <w:r>
        <w:t xml:space="preserve">5. STORAGE ENGINE</w:t>
      </w:r>
    </w:p>
    <w:p>
      <w:pPr>
        <w:pStyle w:val="FirstParagraph"/>
      </w:pPr>
      <w:r>
        <w:t xml:space="preserve">Initial storage engine:</w:t>
      </w:r>
    </w:p>
    <w:p>
      <w:pPr>
        <w:pStyle w:val="BodyText"/>
      </w:pPr>
      <w:r>
        <w:t xml:space="preserve">SQLite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Reasons: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Reliable</w:t>
      </w:r>
    </w:p>
    <w:p>
      <w:pPr>
        <w:pStyle w:val="BodyText"/>
      </w:pPr>
      <w:r>
        <w:t xml:space="preserve">Embedded</w:t>
      </w:r>
    </w:p>
    <w:p>
      <w:pPr>
        <w:pStyle w:val="BodyText"/>
      </w:pPr>
      <w:r>
        <w:t xml:space="preserve">Easy backup</w:t>
      </w:r>
    </w:p>
    <w:p>
      <w:pPr>
        <w:pStyle w:val="BodyText"/>
      </w:pPr>
      <w:r>
        <w:t xml:space="preserve">Easy migration</w:t>
      </w:r>
    </w:p>
    <w:p>
      <w:pPr>
        <w:pStyle w:val="BodyText"/>
      </w:pPr>
      <w:r>
        <w:t xml:space="preserve">Sufficient for V1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migration remains possible.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philosophy"/>
    <w:p>
      <w:pPr>
        <w:pStyle w:val="Heading1"/>
      </w:pPr>
      <w:r>
        <w:t xml:space="preserve">6. DATABASE PHILOSOPHY</w:t>
      </w:r>
    </w:p>
    <w:p>
      <w:pPr>
        <w:pStyle w:val="FirstParagraph"/>
      </w:pPr>
      <w:r>
        <w:t xml:space="preserve">The database is the source of truth.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Store facts</w:t>
      </w:r>
    </w:p>
    <w:p>
      <w:pPr>
        <w:pStyle w:val="BodyText"/>
      </w:pPr>
      <w:r>
        <w:t xml:space="preserve">Store timestamps</w:t>
      </w:r>
    </w:p>
    <w:p>
      <w:pPr>
        <w:pStyle w:val="BodyText"/>
      </w:pPr>
      <w:r>
        <w:t xml:space="preserve">Store context</w:t>
      </w:r>
    </w:p>
    <w:p>
      <w:pPr>
        <w:pStyle w:val="BodyText"/>
      </w:pPr>
      <w:r>
        <w:t xml:space="preserve">Avoid hidden assumptions</w:t>
      </w:r>
    </w:p>
    <w:p>
      <w:r>
        <w:pict>
          <v:rect style="width:0;height:1.5pt" o:hralign="center" o:hrstd="t" o:hr="t"/>
        </w:pict>
      </w:r>
    </w:p>
    <w:bookmarkEnd w:id="30"/>
    <w:bookmarkStart w:id="31" w:name="timestamp-policy"/>
    <w:p>
      <w:pPr>
        <w:pStyle w:val="Heading1"/>
      </w:pPr>
      <w:r>
        <w:t xml:space="preserve">7. TIMESTAMP POLICY</w:t>
      </w:r>
    </w:p>
    <w:p>
      <w:pPr>
        <w:pStyle w:val="FirstParagraph"/>
      </w:pPr>
      <w:r>
        <w:t xml:space="preserve">Every stored record must include:</w:t>
      </w:r>
    </w:p>
    <w:p>
      <w:pPr>
        <w:pStyle w:val="BodyText"/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Without time:</w:t>
      </w:r>
    </w:p>
    <w:p>
      <w:pPr>
        <w:pStyle w:val="BodyText"/>
      </w:pPr>
      <w:r>
        <w:t xml:space="preserve">History is meaningless.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Time is a first-class entity.</w:t>
      </w:r>
    </w:p>
    <w:p>
      <w:r>
        <w:pict>
          <v:rect style="width:0;height:1.5pt" o:hralign="center" o:hrstd="t" o:hr="t"/>
        </w:pict>
      </w:r>
    </w:p>
    <w:bookmarkEnd w:id="31"/>
    <w:bookmarkStart w:id="32" w:name="measurement-table"/>
    <w:p>
      <w:pPr>
        <w:pStyle w:val="Heading1"/>
      </w:pPr>
      <w:r>
        <w:t xml:space="preserve">8. MEASUREMENT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weight_readings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authoritative heartbeat measurements.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gross_weight_g</w:t>
      </w:r>
    </w:p>
    <w:p>
      <w:pPr>
        <w:pStyle w:val="BodyText"/>
      </w:pPr>
      <w:r>
        <w:t xml:space="preserve">quality_state</w:t>
      </w:r>
    </w:p>
    <w:p>
      <w:pPr>
        <w:pStyle w:val="BodyText"/>
      </w:pPr>
      <w:r>
        <w:t xml:space="preserve">node_id</w:t>
      </w:r>
    </w:p>
    <w:p>
      <w:pPr>
        <w:pStyle w:val="BodyText"/>
      </w:pPr>
      <w:r>
        <w:t xml:space="preserve">noise_sigma</w:t>
      </w:r>
    </w:p>
    <w:p>
      <w:pPr>
        <w:pStyle w:val="BodyText"/>
      </w:pPr>
      <w:r>
        <w:t xml:space="preserve">health_state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Historical reconstruction.</w:t>
      </w:r>
    </w:p>
    <w:p>
      <w:r>
        <w:pict>
          <v:rect style="width:0;height:1.5pt" o:hralign="center" o:hrstd="t" o:hr="t"/>
        </w:pict>
      </w:r>
    </w:p>
    <w:bookmarkEnd w:id="32"/>
    <w:bookmarkStart w:id="33" w:name="why-heartbeat-storage-exists"/>
    <w:p>
      <w:pPr>
        <w:pStyle w:val="Heading1"/>
      </w:pPr>
      <w:r>
        <w:t xml:space="preserve">9. WHY HEARTBEAT STORAGE EXISTS</w:t>
      </w:r>
    </w:p>
    <w:p>
      <w:pPr>
        <w:pStyle w:val="FirstParagraph"/>
      </w:pPr>
      <w:r>
        <w:t xml:space="preserve">The heartbeat table forms the backbone of the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cadence: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Provides: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 inputs</w:t>
      </w:r>
    </w:p>
    <w:p>
      <w:pPr>
        <w:pStyle w:val="BodyText"/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33"/>
    <w:bookmarkStart w:id="34" w:name="raw-data-retention"/>
    <w:p>
      <w:pPr>
        <w:pStyle w:val="Heading1"/>
      </w:pPr>
      <w:r>
        <w:t xml:space="preserve">10. RAW DATA RETENTION</w:t>
      </w:r>
    </w:p>
    <w:p>
      <w:pPr>
        <w:pStyle w:val="FirstParagraph"/>
      </w:pPr>
      <w:r>
        <w:t xml:space="preserve">Policy:</w:t>
      </w:r>
    </w:p>
    <w:p>
      <w:pPr>
        <w:pStyle w:val="BodyText"/>
      </w:pPr>
      <w:r>
        <w:t xml:space="preserve">Retain indefinitely.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Future algorithms may require recomputation.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data is the most valuable asset.</w:t>
      </w:r>
    </w:p>
    <w:p>
      <w:r>
        <w:pict>
          <v:rect style="width:0;height:1.5pt" o:hralign="center" o:hrstd="t" o:hr="t"/>
        </w:pict>
      </w:r>
    </w:p>
    <w:bookmarkEnd w:id="34"/>
    <w:bookmarkStart w:id="35" w:name="event-table"/>
    <w:p>
      <w:pPr>
        <w:pStyle w:val="Heading1"/>
      </w:pPr>
      <w:r>
        <w:t xml:space="preserve">11. EVENT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significant occurrences.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Install</w:t>
      </w:r>
    </w:p>
    <w:p>
      <w:pPr>
        <w:pStyle w:val="BodyText"/>
      </w:pPr>
      <w:r>
        <w:t xml:space="preserve">Removal</w:t>
      </w:r>
    </w:p>
    <w:p>
      <w:pPr>
        <w:pStyle w:val="BodyText"/>
      </w:pPr>
      <w:r>
        <w:t xml:space="preserve">Refill</w:t>
      </w:r>
    </w:p>
    <w:p>
      <w:pPr>
        <w:pStyle w:val="BodyText"/>
      </w:pPr>
      <w:r>
        <w:t xml:space="preserve">Low Gas</w:t>
      </w:r>
    </w:p>
    <w:p>
      <w:pPr>
        <w:pStyle w:val="BodyText"/>
      </w:pPr>
      <w:r>
        <w:t xml:space="preserve">Sensor Failure</w:t>
      </w:r>
    </w:p>
    <w:p>
      <w:pPr>
        <w:pStyle w:val="BodyText"/>
      </w:pPr>
      <w:r>
        <w:t xml:space="preserve">Calibration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event_id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event_type</w:t>
      </w:r>
    </w:p>
    <w:p>
      <w:pPr>
        <w:pStyle w:val="BodyText"/>
      </w:pPr>
      <w:r>
        <w:t xml:space="preserve">event_payload</w:t>
      </w:r>
    </w:p>
    <w:p>
      <w:pPr>
        <w:pStyle w:val="BodyText"/>
      </w:pPr>
      <w:r>
        <w:t xml:space="preserve">severity</w:t>
      </w:r>
    </w:p>
    <w:p>
      <w:pPr>
        <w:pStyle w:val="BodyText"/>
      </w:pPr>
      <w:r>
        <w:t xml:space="preserve">node_id</w:t>
      </w:r>
    </w:p>
    <w:p>
      <w:r>
        <w:pict>
          <v:rect style="width:0;height:1.5pt" o:hralign="center" o:hrstd="t" o:hr="t"/>
        </w:pict>
      </w:r>
    </w:p>
    <w:bookmarkEnd w:id="35"/>
    <w:bookmarkStart w:id="36" w:name="event-philosophy"/>
    <w:p>
      <w:pPr>
        <w:pStyle w:val="Heading1"/>
      </w:pPr>
      <w:r>
        <w:t xml:space="preserve">12. EVENT PHILOSOPHY</w:t>
      </w:r>
    </w:p>
    <w:p>
      <w:pPr>
        <w:pStyle w:val="FirstParagraph"/>
      </w:pPr>
      <w:r>
        <w:t xml:space="preserve">Measurements answer:</w:t>
      </w:r>
    </w:p>
    <w:p>
      <w:pPr>
        <w:pStyle w:val="BodyText"/>
      </w:pPr>
      <w:r>
        <w:t xml:space="preserve">What happened continuously?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answer:</w:t>
      </w:r>
    </w:p>
    <w:p>
      <w:pPr>
        <w:pStyle w:val="BodyText"/>
      </w:pPr>
      <w:r>
        <w:t xml:space="preserve">What changed?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create narrative context.</w:t>
      </w:r>
    </w:p>
    <w:p>
      <w:r>
        <w:pict>
          <v:rect style="width:0;height:1.5pt" o:hralign="center" o:hrstd="t" o:hr="t"/>
        </w:pict>
      </w:r>
    </w:p>
    <w:bookmarkEnd w:id="36"/>
    <w:bookmarkStart w:id="37" w:name="install-events"/>
    <w:p>
      <w:pPr>
        <w:pStyle w:val="Heading1"/>
      </w:pPr>
      <w:r>
        <w:t xml:space="preserve">13. INSTALL EVENTS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anchor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Information</w:t>
      </w:r>
    </w:p>
    <w:p>
      <w:pPr>
        <w:pStyle w:val="BodyText"/>
      </w:pPr>
      <w:r>
        <w:t xml:space="preserve">Install Weight</w:t>
      </w:r>
    </w:p>
    <w:p>
      <w:pPr>
        <w:pStyle w:val="BodyText"/>
      </w:pPr>
      <w:r>
        <w:t xml:space="preserve">Derived Steel</w:t>
      </w:r>
    </w:p>
    <w:p>
      <w:pPr>
        <w:pStyle w:val="BodyText"/>
      </w:pPr>
      <w:r>
        <w:t xml:space="preserve">Capacity Class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Install events become extremely valuable over time.</w:t>
      </w:r>
    </w:p>
    <w:p>
      <w:r>
        <w:pict>
          <v:rect style="width:0;height:1.5pt" o:hralign="center" o:hrstd="t" o:hr="t"/>
        </w:pict>
      </w:r>
    </w:p>
    <w:bookmarkEnd w:id="37"/>
    <w:bookmarkStart w:id="38" w:name="refill-events"/>
    <w:p>
      <w:pPr>
        <w:pStyle w:val="Heading1"/>
      </w:pPr>
      <w:r>
        <w:t xml:space="preserve">14. REFILL EVENTS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Capture cylinder replacement cycles.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Information</w:t>
      </w:r>
    </w:p>
    <w:p>
      <w:pPr>
        <w:pStyle w:val="BodyText"/>
      </w:pPr>
      <w:r>
        <w:t xml:space="preserve">Old cycle</w:t>
      </w:r>
    </w:p>
    <w:p>
      <w:pPr>
        <w:pStyle w:val="BodyText"/>
      </w:pPr>
      <w:r>
        <w:t xml:space="preserve">New cycle</w:t>
      </w:r>
    </w:p>
    <w:p>
      <w:pPr>
        <w:pStyle w:val="BodyText"/>
      </w:pPr>
      <w:r>
        <w:t xml:space="preserve">Weight jump</w:t>
      </w:r>
    </w:p>
    <w:p>
      <w:pPr>
        <w:pStyle w:val="BodyText"/>
      </w:pPr>
      <w:r>
        <w:t xml:space="preserve">Derived steel estimate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Refill history improves future estimation.</w:t>
      </w:r>
    </w:p>
    <w:p>
      <w:r>
        <w:pict>
          <v:rect style="width:0;height:1.5pt" o:hralign="center" o:hrstd="t" o:hr="t"/>
        </w:pict>
      </w:r>
    </w:p>
    <w:bookmarkEnd w:id="38"/>
    <w:bookmarkStart w:id="39" w:name="calibration-table"/>
    <w:p>
      <w:pPr>
        <w:pStyle w:val="Heading1"/>
      </w:pPr>
      <w:r>
        <w:t xml:space="preserve">15. CALIBRATION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calibration_history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calibration evolution.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cal_factor</w:t>
      </w:r>
    </w:p>
    <w:p>
      <w:pPr>
        <w:pStyle w:val="BodyText"/>
      </w:pPr>
      <w:r>
        <w:t xml:space="preserve">offset</w:t>
      </w:r>
    </w:p>
    <w:p>
      <w:pPr>
        <w:pStyle w:val="BodyText"/>
      </w:pPr>
      <w:r>
        <w:t xml:space="preserve">operator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Calibration is not static.</w:t>
      </w:r>
    </w:p>
    <w:p>
      <w:r>
        <w:pict>
          <v:rect style="width:0;height:1.5pt" o:hralign="center" o:hrstd="t" o:hr="t"/>
        </w:pict>
      </w:r>
    </w:p>
    <w:bookmarkEnd w:id="39"/>
    <w:bookmarkStart w:id="40" w:name="health-table"/>
    <w:p>
      <w:pPr>
        <w:pStyle w:val="Heading1"/>
      </w:pPr>
      <w:r>
        <w:t xml:space="preserve">16. HEALTH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health_reports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node health.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noise_level</w:t>
      </w:r>
    </w:p>
    <w:p>
      <w:pPr>
        <w:pStyle w:val="BodyText"/>
      </w:pPr>
      <w:r>
        <w:t xml:space="preserve">sensor_status</w:t>
      </w:r>
    </w:p>
    <w:p>
      <w:pPr>
        <w:pStyle w:val="BodyText"/>
      </w:pPr>
      <w:r>
        <w:t xml:space="preserve">transport_status</w:t>
      </w:r>
    </w:p>
    <w:p>
      <w:pPr>
        <w:pStyle w:val="BodyText"/>
      </w:pPr>
      <w:r>
        <w:t xml:space="preserve">health_state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Long-term diagnostics.</w:t>
      </w:r>
    </w:p>
    <w:p>
      <w:r>
        <w:pict>
          <v:rect style="width:0;height:1.5pt" o:hralign="center" o:hrstd="t" o:hr="t"/>
        </w:pict>
      </w:r>
    </w:p>
    <w:bookmarkEnd w:id="40"/>
    <w:bookmarkStart w:id="41" w:name="node-table"/>
    <w:p>
      <w:pPr>
        <w:pStyle w:val="Heading1"/>
      </w:pPr>
      <w:r>
        <w:t xml:space="preserve">17. NODE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nodes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sensor nodes.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node_id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firmware_version</w:t>
      </w:r>
    </w:p>
    <w:p>
      <w:pPr>
        <w:pStyle w:val="BodyText"/>
      </w:pPr>
      <w:r>
        <w:t xml:space="preserve">last_seen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Supports future multi-node expansion.</w:t>
      </w:r>
    </w:p>
    <w:p>
      <w:r>
        <w:pict>
          <v:rect style="width:0;height:1.5pt" o:hralign="center" o:hrstd="t" o:hr="t"/>
        </w:pict>
      </w:r>
    </w:p>
    <w:bookmarkEnd w:id="41"/>
    <w:bookmarkStart w:id="42" w:name="cylinder-cycle-table"/>
    <w:p>
      <w:pPr>
        <w:pStyle w:val="Heading1"/>
      </w:pPr>
      <w:r>
        <w:t xml:space="preserve">18. CYLINDER CYCLE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cylinder_cycles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Represent install-to-replacement lifecycle.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cycle_id</w:t>
      </w:r>
    </w:p>
    <w:p>
      <w:pPr>
        <w:pStyle w:val="BodyText"/>
      </w:pPr>
      <w:r>
        <w:t xml:space="preserve">install_time</w:t>
      </w:r>
    </w:p>
    <w:p>
      <w:pPr>
        <w:pStyle w:val="BodyText"/>
      </w:pPr>
      <w:r>
        <w:t xml:space="preserve">replacement_time</w:t>
      </w:r>
    </w:p>
    <w:p>
      <w:pPr>
        <w:pStyle w:val="BodyText"/>
      </w:pPr>
      <w:r>
        <w:t xml:space="preserve">install_weight</w:t>
      </w:r>
    </w:p>
    <w:p>
      <w:pPr>
        <w:pStyle w:val="BodyText"/>
      </w:pPr>
      <w:r>
        <w:t xml:space="preserve">derived_steel</w:t>
      </w:r>
    </w:p>
    <w:p>
      <w:pPr>
        <w:pStyle w:val="BodyText"/>
      </w:pPr>
      <w:r>
        <w:t xml:space="preserve">capacity</w:t>
      </w:r>
    </w:p>
    <w:p>
      <w:pPr>
        <w:pStyle w:val="BodyText"/>
      </w:pPr>
      <w:r>
        <w:t xml:space="preserve">total_consumption</w:t>
      </w:r>
    </w:p>
    <w:p>
      <w:pPr>
        <w:pStyle w:val="BodyText"/>
      </w:pPr>
      <w:r>
        <w:t xml:space="preserve">duration_days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of the most valuable tables in the system.</w:t>
      </w:r>
    </w:p>
    <w:p>
      <w:r>
        <w:pict>
          <v:rect style="width:0;height:1.5pt" o:hralign="center" o:hrstd="t" o:hr="t"/>
        </w:pict>
      </w:r>
    </w:p>
    <w:bookmarkEnd w:id="42"/>
    <w:bookmarkStart w:id="43" w:name="daily-summary-table"/>
    <w:p>
      <w:pPr>
        <w:pStyle w:val="Heading1"/>
      </w:pPr>
      <w:r>
        <w:t xml:space="preserve">19. DAILY SUMMARY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daily_summary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Compression layer.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gas_used_g</w:t>
      </w:r>
    </w:p>
    <w:p>
      <w:pPr>
        <w:pStyle w:val="BodyText"/>
      </w:pPr>
      <w:r>
        <w:t xml:space="preserve">avg_weight_g</w:t>
      </w:r>
    </w:p>
    <w:p>
      <w:pPr>
        <w:pStyle w:val="BodyText"/>
      </w:pPr>
      <w:r>
        <w:t xml:space="preserve">sessions</w:t>
      </w:r>
    </w:p>
    <w:p>
      <w:pPr>
        <w:pStyle w:val="BodyText"/>
      </w:pPr>
      <w:r>
        <w:t xml:space="preserve">prediction_snapshot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</w:t>
      </w:r>
    </w:p>
    <w:p>
      <w:pPr>
        <w:pStyle w:val="BodyText"/>
      </w:pPr>
      <w:r>
        <w:t xml:space="preserve">Fast reporting</w:t>
      </w:r>
    </w:p>
    <w:p>
      <w:pPr>
        <w:pStyle w:val="BodyText"/>
      </w:pPr>
      <w:r>
        <w:t xml:space="preserve">Fast dashboards</w:t>
      </w:r>
    </w:p>
    <w:p>
      <w:pPr>
        <w:pStyle w:val="BodyText"/>
      </w:pPr>
      <w:r>
        <w:t xml:space="preserve">Lower computation cost</w:t>
      </w:r>
    </w:p>
    <w:p>
      <w:r>
        <w:pict>
          <v:rect style="width:0;height:1.5pt" o:hralign="center" o:hrstd="t" o:hr="t"/>
        </w:pict>
      </w:r>
    </w:p>
    <w:bookmarkEnd w:id="43"/>
    <w:bookmarkStart w:id="44" w:name="weekly-summary-table"/>
    <w:p>
      <w:pPr>
        <w:pStyle w:val="Heading1"/>
      </w:pPr>
      <w:r>
        <w:t xml:space="preserve">20. WEEKLY SUMMARY TABLE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Medium-term aggregation.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week</w:t>
      </w:r>
    </w:p>
    <w:p>
      <w:pPr>
        <w:pStyle w:val="BodyText"/>
      </w:pPr>
      <w:r>
        <w:t xml:space="preserve">gas_used_g</w:t>
      </w:r>
    </w:p>
    <w:p>
      <w:pPr>
        <w:pStyle w:val="BodyText"/>
      </w:pPr>
      <w:r>
        <w:t xml:space="preserve">avg_daily_use</w:t>
      </w:r>
    </w:p>
    <w:p>
      <w:pPr>
        <w:pStyle w:val="BodyText"/>
      </w:pPr>
      <w:r>
        <w:t xml:space="preserve">variability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 for trend analysis.</w:t>
      </w:r>
    </w:p>
    <w:p>
      <w:r>
        <w:pict>
          <v:rect style="width:0;height:1.5pt" o:hralign="center" o:hrstd="t" o:hr="t"/>
        </w:pict>
      </w:r>
    </w:p>
    <w:bookmarkEnd w:id="44"/>
    <w:bookmarkStart w:id="45" w:name="monthly-summary-table"/>
    <w:p>
      <w:pPr>
        <w:pStyle w:val="Heading1"/>
      </w:pPr>
      <w:r>
        <w:t xml:space="preserve">21. MONTHLY SUMMARY TABLE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Long-term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Seasonal analysis</w:t>
      </w:r>
    </w:p>
    <w:p>
      <w:pPr>
        <w:pStyle w:val="BodyText"/>
      </w:pPr>
      <w:r>
        <w:t xml:space="preserve">Household changes</w:t>
      </w:r>
    </w:p>
    <w:p>
      <w:pPr>
        <w:pStyle w:val="BodyText"/>
      </w:pPr>
      <w:r>
        <w:t xml:space="preserve">Consumption shifts</w:t>
      </w:r>
    </w:p>
    <w:p>
      <w:r>
        <w:pict>
          <v:rect style="width:0;height:1.5pt" o:hralign="center" o:hrstd="t" o:hr="t"/>
        </w:pict>
      </w:r>
    </w:p>
    <w:bookmarkEnd w:id="45"/>
    <w:bookmarkStart w:id="46" w:name="analytics-table"/>
    <w:p>
      <w:pPr>
        <w:pStyle w:val="Heading1"/>
      </w:pPr>
      <w:r>
        <w:t xml:space="preserve">22. ANALYTICS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analytics_snapshots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Persist calculated insights.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Consumption trend</w:t>
      </w:r>
    </w:p>
    <w:p>
      <w:pPr>
        <w:pStyle w:val="BodyText"/>
      </w:pPr>
      <w:r>
        <w:t xml:space="preserve">Anomaly score</w:t>
      </w:r>
    </w:p>
    <w:p>
      <w:pPr>
        <w:pStyle w:val="BodyText"/>
      </w:pPr>
      <w:r>
        <w:t xml:space="preserve">Variability 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Allows historical comparison.</w:t>
      </w:r>
    </w:p>
    <w:p>
      <w:r>
        <w:pict>
          <v:rect style="width:0;height:1.5pt" o:hralign="center" o:hrstd="t" o:hr="t"/>
        </w:pict>
      </w:r>
    </w:p>
    <w:bookmarkEnd w:id="46"/>
    <w:bookmarkStart w:id="47" w:name="prediction-table"/>
    <w:p>
      <w:pPr>
        <w:pStyle w:val="Heading1"/>
      </w:pPr>
      <w:r>
        <w:t xml:space="preserve">23. PREDICTION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prediction_history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every prediction made.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days_remaining</w:t>
      </w:r>
    </w:p>
    <w:p>
      <w:pPr>
        <w:pStyle w:val="BodyText"/>
      </w:pPr>
      <w:r>
        <w:t xml:space="preserve">predicted_empty_date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algorithm_version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Predictions must be auditable.</w:t>
      </w:r>
    </w:p>
    <w:p>
      <w:r>
        <w:pict>
          <v:rect style="width:0;height:1.5pt" o:hralign="center" o:hrstd="t" o:hr="t"/>
        </w:pict>
      </w:r>
    </w:p>
    <w:bookmarkEnd w:id="47"/>
    <w:bookmarkStart w:id="48" w:name="why-prediction-history-matters"/>
    <w:p>
      <w:pPr>
        <w:pStyle w:val="Heading1"/>
      </w:pPr>
      <w:r>
        <w:t xml:space="preserve">24. WHY PREDICTION HISTORY MATTERS</w:t>
      </w:r>
    </w:p>
    <w:p>
      <w:pPr>
        <w:pStyle w:val="FirstParagraph"/>
      </w:pPr>
      <w:r>
        <w:t xml:space="preserve">Without history:</w:t>
      </w:r>
    </w:p>
    <w:p>
      <w:pPr>
        <w:pStyle w:val="BodyText"/>
      </w:pPr>
      <w:r>
        <w:t xml:space="preserve">Cannot evaluate accuracy.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 history:</w:t>
      </w:r>
    </w:p>
    <w:p>
      <w:pPr>
        <w:pStyle w:val="BodyText"/>
      </w:pPr>
      <w:r>
        <w:t xml:space="preserve">Prediction quality becomes measurable.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can learn from mistakes.</w:t>
      </w:r>
    </w:p>
    <w:p>
      <w:r>
        <w:pict>
          <v:rect style="width:0;height:1.5pt" o:hralign="center" o:hrstd="t" o:hr="t"/>
        </w:pict>
      </w:r>
    </w:p>
    <w:bookmarkEnd w:id="48"/>
    <w:bookmarkStart w:id="49" w:name="configuration-table"/>
    <w:p>
      <w:pPr>
        <w:pStyle w:val="Heading1"/>
      </w:pPr>
      <w:r>
        <w:t xml:space="preserve">25. CONFIGURATION TABLE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system_config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Persist system settings.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Heartbeat interval</w:t>
      </w:r>
    </w:p>
    <w:p>
      <w:pPr>
        <w:pStyle w:val="BodyText"/>
      </w:pPr>
      <w:r>
        <w:t xml:space="preserve">Thresholds</w:t>
      </w:r>
    </w:p>
    <w:p>
      <w:pPr>
        <w:pStyle w:val="BodyText"/>
      </w:pPr>
      <w:r>
        <w:t xml:space="preserve">Network parameters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Configuration should be explicit.</w:t>
      </w:r>
    </w:p>
    <w:p>
      <w:pPr>
        <w:pStyle w:val="BodyText"/>
      </w:pPr>
      <w:r>
        <w:t xml:space="preserve">Never hidden.</w:t>
      </w:r>
    </w:p>
    <w:p>
      <w:r>
        <w:pict>
          <v:rect style="width:0;height:1.5pt" o:hralign="center" o:hrstd="t" o:hr="t"/>
        </w:pict>
      </w:r>
    </w:p>
    <w:bookmarkEnd w:id="49"/>
    <w:bookmarkStart w:id="50" w:name="data-immutability"/>
    <w:p>
      <w:pPr>
        <w:pStyle w:val="Heading1"/>
      </w:pPr>
      <w:r>
        <w:t xml:space="preserve">26. DATA IMMUTABILITY</w:t>
      </w:r>
    </w:p>
    <w:p>
      <w:pPr>
        <w:pStyle w:val="FirstParagraph"/>
      </w:pPr>
      <w:r>
        <w:t xml:space="preserve">Facts should be immutable.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Measured weight should never 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interpretation changes:</w:t>
      </w:r>
    </w:p>
    <w:p>
      <w:pPr>
        <w:pStyle w:val="BodyText"/>
      </w:pPr>
      <w:r>
        <w:t xml:space="preserve">Create new derived records.</w:t>
      </w:r>
    </w:p>
    <w:p>
      <w:pPr>
        <w:pStyle w:val="BodyText"/>
      </w:pPr>
      <w:r>
        <w:t xml:space="preserve">Preserve original facts.</w:t>
      </w:r>
    </w:p>
    <w:p>
      <w:r>
        <w:pict>
          <v:rect style="width:0;height:1.5pt" o:hralign="center" o:hrstd="t" o:hr="t"/>
        </w:pict>
      </w:r>
    </w:p>
    <w:bookmarkEnd w:id="50"/>
    <w:bookmarkStart w:id="51" w:name="auditability"/>
    <w:p>
      <w:pPr>
        <w:pStyle w:val="Heading1"/>
      </w:pPr>
      <w:r>
        <w:t xml:space="preserve">27. AUDITABILITY</w:t>
      </w:r>
    </w:p>
    <w:p>
      <w:pPr>
        <w:pStyle w:val="FirstParagraph"/>
      </w:pPr>
      <w:r>
        <w:t xml:space="preserve">Every important decision should be traceable.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Why was gas estimated at 40%?</w:t>
      </w:r>
    </w:p>
    <w:p>
      <w:pPr>
        <w:pStyle w:val="BodyText"/>
      </w:pPr>
      <w:r>
        <w:t xml:space="preserve">Why was an alert generated?</w:t>
      </w:r>
    </w:p>
    <w:p>
      <w:pPr>
        <w:pStyle w:val="BodyText"/>
      </w:pPr>
      <w:r>
        <w:t xml:space="preserve">Why was a refill detected?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Answer must exist in stored history.</w:t>
      </w:r>
    </w:p>
    <w:p>
      <w:r>
        <w:pict>
          <v:rect style="width:0;height:1.5pt" o:hralign="center" o:hrstd="t" o:hr="t"/>
        </w:pict>
      </w:r>
    </w:p>
    <w:bookmarkEnd w:id="51"/>
    <w:bookmarkStart w:id="52" w:name="retention-policy"/>
    <w:p>
      <w:pPr>
        <w:pStyle w:val="Heading1"/>
      </w:pPr>
      <w:r>
        <w:t xml:space="preserve">28. RETENTION POLICY</w:t>
      </w:r>
    </w:p>
    <w:p>
      <w:pPr>
        <w:pStyle w:val="FirstParagraph"/>
      </w:pPr>
      <w:r>
        <w:t xml:space="preserve">Raw Measurements</w:t>
      </w:r>
    </w:p>
    <w:p>
      <w:pPr>
        <w:pStyle w:val="BodyText"/>
      </w:pPr>
      <w:r>
        <w:t xml:space="preserve">Retain indefinitely.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</w:t>
      </w:r>
    </w:p>
    <w:p>
      <w:pPr>
        <w:pStyle w:val="BodyText"/>
      </w:pPr>
      <w:r>
        <w:t xml:space="preserve">Retain indefinitely.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Retain indefinitely.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Predictions</w:t>
      </w:r>
    </w:p>
    <w:p>
      <w:pPr>
        <w:pStyle w:val="BodyText"/>
      </w:pPr>
      <w:r>
        <w:t xml:space="preserve">Retain indefinitely.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 cost is small.</w:t>
      </w:r>
    </w:p>
    <w:p>
      <w:pPr>
        <w:pStyle w:val="BodyText"/>
      </w:pPr>
      <w:r>
        <w:t xml:space="preserve">Historical value is large.</w:t>
      </w:r>
    </w:p>
    <w:p>
      <w:r>
        <w:pict>
          <v:rect style="width:0;height:1.5pt" o:hralign="center" o:hrstd="t" o:hr="t"/>
        </w:pict>
      </w:r>
    </w:p>
    <w:bookmarkEnd w:id="52"/>
    <w:bookmarkStart w:id="53" w:name="backup-philosophy"/>
    <w:p>
      <w:pPr>
        <w:pStyle w:val="Heading1"/>
      </w:pPr>
      <w:r>
        <w:t xml:space="preserve">29. BACKUP PHILOSOPHY</w:t>
      </w:r>
    </w:p>
    <w:p>
      <w:pPr>
        <w:pStyle w:val="FirstParagraph"/>
      </w:pPr>
      <w:r>
        <w:t xml:space="preserve">History is an asset.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Backup strategy must exist.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options</w:t>
      </w:r>
    </w:p>
    <w:p>
      <w:pPr>
        <w:pStyle w:val="BodyText"/>
      </w:pPr>
      <w:r>
        <w:t xml:space="preserve">File backups</w:t>
      </w:r>
    </w:p>
    <w:p>
      <w:pPr>
        <w:pStyle w:val="BodyText"/>
      </w:pPr>
      <w:r>
        <w:t xml:space="preserve">Database snapshots</w:t>
      </w:r>
    </w:p>
    <w:p>
      <w:pPr>
        <w:pStyle w:val="BodyText"/>
      </w:pPr>
      <w:r>
        <w:t xml:space="preserve">Cloud synchronization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Implementation deferred.</w:t>
      </w:r>
    </w:p>
    <w:p>
      <w:r>
        <w:pict>
          <v:rect style="width:0;height:1.5pt" o:hralign="center" o:hrstd="t" o:hr="t"/>
        </w:pict>
      </w:r>
    </w:p>
    <w:bookmarkEnd w:id="53"/>
    <w:bookmarkStart w:id="54" w:name="future-storage-evolution"/>
    <w:p>
      <w:pPr>
        <w:pStyle w:val="Heading1"/>
      </w:pPr>
      <w:r>
        <w:t xml:space="preserve">30. FUTURE STORAGE EVOLUTION</w:t>
      </w:r>
    </w:p>
    <w:p>
      <w:pPr>
        <w:pStyle w:val="FirstParagraph"/>
      </w:pPr>
      <w:r>
        <w:t xml:space="preserve">V1</w:t>
      </w:r>
    </w:p>
    <w:p>
      <w:pPr>
        <w:pStyle w:val="BodyText"/>
      </w:pPr>
      <w:r>
        <w:t xml:space="preserve">SQLite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Timeseries database</w:t>
      </w:r>
    </w:p>
    <w:p>
      <w:pPr>
        <w:pStyle w:val="BodyText"/>
      </w:pPr>
      <w:r>
        <w:t xml:space="preserve">Cloud warehouse</w:t>
      </w:r>
    </w:p>
    <w:p>
      <w:pPr>
        <w:pStyle w:val="BodyText"/>
      </w:pPr>
      <w:r>
        <w:t xml:space="preserve">Fleet 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Migration should be possible without changing higher layers.</w:t>
      </w:r>
    </w:p>
    <w:p>
      <w:r>
        <w:pict>
          <v:rect style="width:0;height:1.5pt" o:hralign="center" o:hrstd="t" o:hr="t"/>
        </w:pict>
      </w:r>
    </w:p>
    <w:bookmarkEnd w:id="54"/>
    <w:bookmarkStart w:id="55" w:name="storage-acceptance-criteria"/>
    <w:p>
      <w:pPr>
        <w:pStyle w:val="Heading1"/>
      </w:pPr>
      <w:r>
        <w:t xml:space="preserve">31. STORAGE ACCEPTANCE CRITERIA</w:t>
      </w:r>
    </w:p>
    <w:p>
      <w:pPr>
        <w:pStyle w:val="FirstParagraph"/>
      </w:pPr>
      <w:r>
        <w:t xml:space="preserve">Storage system accepted when:</w:t>
      </w:r>
    </w:p>
    <w:p>
      <w:pPr>
        <w:pStyle w:val="BodyText"/>
      </w:pPr>
      <w:r>
        <w:t xml:space="preserve">Measurements preserved</w:t>
      </w:r>
    </w:p>
    <w:p>
      <w:pPr>
        <w:pStyle w:val="BodyText"/>
      </w:pPr>
      <w:r>
        <w:t xml:space="preserve">Events preserved</w:t>
      </w:r>
    </w:p>
    <w:p>
      <w:pPr>
        <w:pStyle w:val="BodyText"/>
      </w:pPr>
      <w:r>
        <w:t xml:space="preserve">Predictions auditable</w:t>
      </w:r>
    </w:p>
    <w:p>
      <w:pPr>
        <w:pStyle w:val="BodyText"/>
      </w:pPr>
      <w:r>
        <w:t xml:space="preserve">History recoverable</w:t>
      </w:r>
    </w:p>
    <w:p>
      <w:pPr>
        <w:pStyle w:val="BodyText"/>
      </w:pPr>
      <w:r>
        <w:t xml:space="preserve">Data integrity maintained</w:t>
      </w:r>
    </w:p>
    <w:p>
      <w:r>
        <w:pict>
          <v:rect style="width:0;height:1.5pt" o:hralign="center" o:hrstd="t" o:hr="t"/>
        </w:pict>
      </w:r>
    </w:p>
    <w:bookmarkEnd w:id="55"/>
    <w:bookmarkStart w:id="56" w:name="storage-summary"/>
    <w:p>
      <w:pPr>
        <w:pStyle w:val="Heading1"/>
      </w:pPr>
      <w:r>
        <w:t xml:space="preserve">32. STORAGE SUMMARY</w:t>
      </w:r>
    </w:p>
    <w:p>
      <w:pPr>
        <w:pStyle w:val="FirstParagraph"/>
      </w:pPr>
      <w:r>
        <w:t xml:space="preserve">The database is the memory of the system.</w:t>
      </w:r>
    </w:p>
    <w:p>
      <w:pPr>
        <w:pStyle w:val="BodyText"/>
      </w:pPr>
      <w:r>
        <w:t xml:space="preserve">Measurements become history.</w:t>
      </w:r>
    </w:p>
    <w:p>
      <w:pPr>
        <w:pStyle w:val="BodyText"/>
      </w:pPr>
      <w:r>
        <w:t xml:space="preserve">History becomes analytics.</w:t>
      </w:r>
    </w:p>
    <w:p>
      <w:pPr>
        <w:pStyle w:val="BodyText"/>
      </w:pPr>
      <w:r>
        <w:t xml:space="preserve">Analytics become predictions.</w:t>
      </w:r>
    </w:p>
    <w:p>
      <w:pPr>
        <w:pStyle w:val="BodyText"/>
      </w:pPr>
      <w:r>
        <w:t xml:space="preserve">Predictions become decisions.</w:t>
      </w:r>
    </w:p>
    <w:p>
      <w:pPr>
        <w:pStyle w:val="BodyText"/>
      </w:pPr>
      <w:r>
        <w:t xml:space="preserve">Without storage, intelligence cannot exist.</w:t>
      </w:r>
    </w:p>
    <w:p>
      <w:pPr>
        <w:pStyle w:val="BodyText"/>
      </w:pPr>
      <w:r>
        <w:t xml:space="preserve">END OF DATA_STORAGE_SPECIFICATION.md v1.0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2026-06-03T06:55:08Z</dcterms:created>
  <dcterms:modified xsi:type="dcterms:W3CDTF">2026-06-03T06:55:08Z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