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97715f2cf8ab3164c50f3cfe331d58ff064cfb1"/>
    <w:p>
      <w:pPr>
        <w:pStyle w:val="Heading1"/>
      </w:pPr>
      <w:r>
        <w:t xml:space="preserve">MEASUREMENT_AND_CALIBRATION_SPECIFICATION.md</w:t>
      </w:r>
    </w:p>
    <w:bookmarkStart w:id="20" w:name="version-1.0"/>
    <w:p>
      <w:pPr>
        <w:pStyle w:val="Heading2"/>
      </w:pPr>
      <w:r>
        <w:t xml:space="preserve">Version 1.0</w:t>
      </w:r>
    </w:p>
    <w:bookmarkEnd w:id="20"/>
    <w:bookmarkStart w:id="21" w:name="status-active-design"/>
    <w:p>
      <w:pPr>
        <w:pStyle w:val="Heading2"/>
      </w:pPr>
      <w:r>
        <w:t xml:space="preserve">Status: Active Design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how the system transforms raw sensor observations into trustworthy weight measurements.</w:t>
      </w:r>
    </w:p>
    <w:p>
      <w:pPr>
        <w:pStyle w:val="BodyText"/>
      </w:pPr>
      <w:r>
        <w:t xml:space="preserve">It specifies:</w:t>
      </w:r>
    </w:p>
    <w:p>
      <w:pPr>
        <w:pStyle w:val="Compact"/>
        <w:numPr>
          <w:ilvl w:val="0"/>
          <w:numId w:val="1001"/>
        </w:numPr>
      </w:pPr>
      <w:r>
        <w:t xml:space="preserve">Measurement architecture</w:t>
      </w:r>
    </w:p>
    <w:p>
      <w:pPr>
        <w:pStyle w:val="Compact"/>
        <w:numPr>
          <w:ilvl w:val="0"/>
          <w:numId w:val="1001"/>
        </w:numPr>
      </w:pPr>
      <w:r>
        <w:t xml:space="preserve">Calibration architecture</w:t>
      </w:r>
    </w:p>
    <w:p>
      <w:pPr>
        <w:pStyle w:val="Compact"/>
        <w:numPr>
          <w:ilvl w:val="0"/>
          <w:numId w:val="1001"/>
        </w:numPr>
      </w:pPr>
      <w:r>
        <w:t xml:space="preserve">Noise characterization</w:t>
      </w:r>
    </w:p>
    <w:p>
      <w:pPr>
        <w:pStyle w:val="Compact"/>
        <w:numPr>
          <w:ilvl w:val="0"/>
          <w:numId w:val="1001"/>
        </w:numPr>
      </w:pPr>
      <w:r>
        <w:t xml:space="preserve">Stability detection</w:t>
      </w:r>
    </w:p>
    <w:p>
      <w:pPr>
        <w:pStyle w:val="Compact"/>
        <w:numPr>
          <w:ilvl w:val="0"/>
          <w:numId w:val="1001"/>
        </w:numPr>
      </w:pPr>
      <w:r>
        <w:t xml:space="preserve">Drift analysis</w:t>
      </w:r>
    </w:p>
    <w:p>
      <w:pPr>
        <w:pStyle w:val="Compact"/>
        <w:numPr>
          <w:ilvl w:val="0"/>
          <w:numId w:val="1001"/>
        </w:numPr>
      </w:pPr>
      <w:r>
        <w:t xml:space="preserve">Validation methodology</w:t>
      </w:r>
    </w:p>
    <w:p>
      <w:pPr>
        <w:pStyle w:val="Compact"/>
        <w:numPr>
          <w:ilvl w:val="0"/>
          <w:numId w:val="1001"/>
        </w:numPr>
      </w:pPr>
      <w:r>
        <w:t xml:space="preserve">Acceptance criteria</w:t>
      </w:r>
    </w:p>
    <w:p>
      <w:pPr>
        <w:pStyle w:val="Compact"/>
        <w:numPr>
          <w:ilvl w:val="0"/>
          <w:numId w:val="1001"/>
        </w:numPr>
      </w:pPr>
      <w:r>
        <w:t xml:space="preserve">Experiment framework</w:t>
      </w:r>
    </w:p>
    <w:p>
      <w:pPr>
        <w:pStyle w:val="FirstParagraph"/>
      </w:pPr>
      <w:r>
        <w:t xml:space="preserve">This document intentionally stops at:</w:t>
      </w:r>
    </w:p>
    <w:p>
      <w:pPr>
        <w:pStyle w:val="BodyText"/>
      </w:pPr>
      <w:r>
        <w:t xml:space="preserve">Gross Weight</w:t>
      </w:r>
    </w:p>
    <w:p>
      <w:pPr>
        <w:pStyle w:val="BodyText"/>
      </w:pPr>
      <w:r>
        <w:t xml:space="preserve">Gas estimation belongs elsewhere.</w:t>
      </w:r>
    </w:p>
    <w:p>
      <w:pPr>
        <w:pStyle w:val="BodyText"/>
      </w:pPr>
      <w:r>
        <w:t xml:space="preserve">Prediction belongs elsewhere.</w:t>
      </w:r>
    </w:p>
    <w:p>
      <w:r>
        <w:pict>
          <v:rect style="width:0;height:1.5pt" o:hralign="center" o:hrstd="t" o:hr="t"/>
        </w:pict>
      </w:r>
    </w:p>
    <w:bookmarkEnd w:id="23"/>
    <w:bookmarkStart w:id="24" w:name="fundamental-principle"/>
    <w:p>
      <w:pPr>
        <w:pStyle w:val="Heading1"/>
      </w:pPr>
      <w:r>
        <w:t xml:space="preserve">2. FUNDAMENTAL PRINCIPLE</w:t>
      </w:r>
    </w:p>
    <w:p>
      <w:pPr>
        <w:pStyle w:val="FirstParagraph"/>
      </w:pPr>
      <w:r>
        <w:t xml:space="preserve">The entire product depends on one question:</w:t>
      </w:r>
    </w:p>
    <w:p>
      <w:pPr>
        <w:pStyle w:val="BodyText"/>
      </w:pPr>
      <w:r>
        <w:t xml:space="preserve">“What is the true weight right now?”</w:t>
      </w:r>
    </w:p>
    <w:p>
      <w:pPr>
        <w:pStyle w:val="BodyText"/>
      </w:pPr>
      <w:r>
        <w:t xml:space="preserve">If this answer is wrong:</w:t>
      </w:r>
    </w:p>
    <w:p>
      <w:pPr>
        <w:pStyle w:val="Compact"/>
        <w:numPr>
          <w:ilvl w:val="0"/>
          <w:numId w:val="1002"/>
        </w:numPr>
      </w:pPr>
      <w:r>
        <w:t xml:space="preserve">Gas remaining is wrong</w:t>
      </w:r>
    </w:p>
    <w:p>
      <w:pPr>
        <w:pStyle w:val="Compact"/>
        <w:numPr>
          <w:ilvl w:val="0"/>
          <w:numId w:val="1002"/>
        </w:numPr>
      </w:pPr>
      <w:r>
        <w:t xml:space="preserve">Percentage is wrong</w:t>
      </w:r>
    </w:p>
    <w:p>
      <w:pPr>
        <w:pStyle w:val="Compact"/>
        <w:numPr>
          <w:ilvl w:val="0"/>
          <w:numId w:val="1002"/>
        </w:numPr>
      </w:pPr>
      <w:r>
        <w:t xml:space="preserve">Burn rate is wrong</w:t>
      </w:r>
    </w:p>
    <w:p>
      <w:pPr>
        <w:pStyle w:val="Compact"/>
        <w:numPr>
          <w:ilvl w:val="0"/>
          <w:numId w:val="1002"/>
        </w:numPr>
      </w:pPr>
      <w:r>
        <w:t xml:space="preserve">Prediction is wrong</w:t>
      </w:r>
    </w:p>
    <w:p>
      <w:pPr>
        <w:pStyle w:val="FirstParagraph"/>
      </w:pPr>
      <w:r>
        <w:t xml:space="preserve">Therefore:</w:t>
      </w:r>
    </w:p>
    <w:p>
      <w:pPr>
        <w:pStyle w:val="BodyText"/>
      </w:pPr>
      <w:r>
        <w:t xml:space="preserve">Measurement integrity is the foundation of the entire system.</w:t>
      </w:r>
    </w:p>
    <w:p>
      <w:r>
        <w:pict>
          <v:rect style="width:0;height:1.5pt" o:hralign="center" o:hrstd="t" o:hr="t"/>
        </w:pict>
      </w:r>
    </w:p>
    <w:bookmarkEnd w:id="24"/>
    <w:bookmarkStart w:id="25" w:name="measurement-philosophy"/>
    <w:p>
      <w:pPr>
        <w:pStyle w:val="Heading1"/>
      </w:pPr>
      <w:r>
        <w:t xml:space="preserve">3. MEASUREMENT PHILOSOPHY</w:t>
      </w:r>
    </w:p>
    <w:p>
      <w:pPr>
        <w:pStyle w:val="FirstParagraph"/>
      </w:pPr>
      <w:r>
        <w:t xml:space="preserve">The system never trusts a single reading.</w:t>
      </w:r>
    </w:p>
    <w:p>
      <w:pPr>
        <w:pStyle w:val="BodyText"/>
      </w:pPr>
      <w:r>
        <w:t xml:space="preserve">Instead:</w:t>
      </w:r>
    </w:p>
    <w:p>
      <w:pPr>
        <w:pStyle w:val="BodyText"/>
      </w:pPr>
      <w:r>
        <w:t xml:space="preserve">Observation</w:t>
      </w:r>
      <w:r>
        <w:t xml:space="preserve"> </w:t>
      </w:r>
      <w:r>
        <w:t xml:space="preserve">↓</w:t>
      </w:r>
      <w:r>
        <w:t xml:space="preserve"> </w:t>
      </w:r>
      <w:r>
        <w:t xml:space="preserve">Validation</w:t>
      </w:r>
      <w:r>
        <w:t xml:space="preserve"> </w:t>
      </w:r>
      <w:r>
        <w:t xml:space="preserve">↓</w:t>
      </w:r>
      <w:r>
        <w:t xml:space="preserve"> </w:t>
      </w:r>
      <w:r>
        <w:t xml:space="preserve">Confidence</w:t>
      </w:r>
      <w:r>
        <w:t xml:space="preserve"> </w:t>
      </w:r>
      <w:r>
        <w:t xml:space="preserve">↓</w:t>
      </w:r>
      <w:r>
        <w:t xml:space="preserve"> </w:t>
      </w:r>
      <w:r>
        <w:t xml:space="preserve">Measurement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Rule:</w:t>
      </w:r>
    </w:p>
    <w:p>
      <w:pPr>
        <w:pStyle w:val="BodyText"/>
      </w:pPr>
      <w:r>
        <w:t xml:space="preserve">A sample is not a measurement.</w:t>
      </w:r>
    </w:p>
    <w:p>
      <w:pPr>
        <w:pStyle w:val="BodyText"/>
      </w:pPr>
      <w:r>
        <w:t xml:space="preserve">A measurement is not truth.</w:t>
      </w:r>
    </w:p>
    <w:p>
      <w:pPr>
        <w:pStyle w:val="BodyText"/>
      </w:pPr>
      <w:r>
        <w:t xml:space="preserve">A trusted measurement is truth.</w:t>
      </w:r>
    </w:p>
    <w:p>
      <w:r>
        <w:pict>
          <v:rect style="width:0;height:1.5pt" o:hralign="center" o:hrstd="t" o:hr="t"/>
        </w:pict>
      </w:r>
    </w:p>
    <w:bookmarkEnd w:id="25"/>
    <w:bookmarkStart w:id="26" w:name="measurement-stack"/>
    <w:p>
      <w:pPr>
        <w:pStyle w:val="Heading1"/>
      </w:pPr>
      <w:r>
        <w:t xml:space="preserve">4. MEASUREMENT STACK</w:t>
      </w:r>
    </w:p>
    <w:p>
      <w:pPr>
        <w:pStyle w:val="FirstParagraph"/>
      </w:pPr>
      <w:r>
        <w:t xml:space="preserve">The complete measurement pipeline is:</w:t>
      </w:r>
    </w:p>
    <w:p>
      <w:pPr>
        <w:pStyle w:val="BodyText"/>
      </w:pPr>
      <w:r>
        <w:rPr>
          <w:rStyle w:val="VerbatimChar"/>
        </w:rPr>
        <w:t xml:space="preserve">text id="efn7bx" Raw HX711 Counts ↓ Corrupt Value Filter ↓ Clean Samples ↓ Noise Characterisation ↓ Averaging ↓ Stability Detection ↓ Scale Zero Removal ↓ Calibration ↓ Gross Weight ↓ Quality Classification ↓ Publication</w:t>
      </w:r>
    </w:p>
    <w:p>
      <w:pPr>
        <w:pStyle w:val="BodyText"/>
      </w:pPr>
      <w:r>
        <w:t xml:space="preserve">Each stage exists for a specific reason.</w:t>
      </w:r>
    </w:p>
    <w:p>
      <w:pPr>
        <w:pStyle w:val="BodyText"/>
      </w:pPr>
      <w:r>
        <w:t xml:space="preserve">No stage should be skipped.</w:t>
      </w:r>
    </w:p>
    <w:p>
      <w:r>
        <w:pict>
          <v:rect style="width:0;height:1.5pt" o:hralign="center" o:hrstd="t" o:hr="t"/>
        </w:pict>
      </w:r>
    </w:p>
    <w:bookmarkEnd w:id="26"/>
    <w:bookmarkStart w:id="27" w:name="sensor-model"/>
    <w:p>
      <w:pPr>
        <w:pStyle w:val="Heading1"/>
      </w:pPr>
      <w:r>
        <w:t xml:space="preserve">5. SENSOR MODEL</w:t>
      </w:r>
    </w:p>
    <w:p>
      <w:pPr>
        <w:pStyle w:val="FirstParagraph"/>
      </w:pPr>
      <w:r>
        <w:t xml:space="preserve">Physical Force</w:t>
      </w:r>
      <w:r>
        <w:t xml:space="preserve"> </w:t>
      </w:r>
      <w:r>
        <w:t xml:space="preserve">↓</w:t>
      </w:r>
      <w:r>
        <w:t xml:space="preserve"> </w:t>
      </w:r>
      <w:r>
        <w:t xml:space="preserve">Load Cell</w:t>
      </w:r>
      <w:r>
        <w:t xml:space="preserve"> </w:t>
      </w:r>
      <w:r>
        <w:t xml:space="preserve">↓</w:t>
      </w:r>
      <w:r>
        <w:t xml:space="preserve"> </w:t>
      </w:r>
      <w:r>
        <w:t xml:space="preserve">Differential Voltage</w:t>
      </w:r>
      <w:r>
        <w:t xml:space="preserve"> </w:t>
      </w:r>
      <w:r>
        <w:t xml:space="preserve">↓</w:t>
      </w:r>
      <w:r>
        <w:t xml:space="preserve"> </w:t>
      </w:r>
      <w:r>
        <w:t xml:space="preserve">HX711</w:t>
      </w:r>
      <w:r>
        <w:t xml:space="preserve"> </w:t>
      </w:r>
      <w:r>
        <w:t xml:space="preserve">↓</w:t>
      </w:r>
      <w:r>
        <w:t xml:space="preserve"> </w:t>
      </w:r>
      <w:r>
        <w:t xml:space="preserve">ADC Counts</w:t>
      </w:r>
      <w:r>
        <w:t xml:space="preserve"> </w:t>
      </w:r>
      <w:r>
        <w:t xml:space="preserve">↓</w:t>
      </w:r>
      <w:r>
        <w:t xml:space="preserve"> </w:t>
      </w:r>
      <w:r>
        <w:t xml:space="preserve">ESP32 Processing</w:t>
      </w:r>
      <w:r>
        <w:t xml:space="preserve"> </w:t>
      </w:r>
      <w:r>
        <w:t xml:space="preserve">↓</w:t>
      </w:r>
      <w:r>
        <w:t xml:space="preserve"> </w:t>
      </w:r>
      <w:r>
        <w:t xml:space="preserve">Weight</w:t>
      </w:r>
    </w:p>
    <w:p>
      <w:pPr>
        <w:pStyle w:val="BodyText"/>
      </w:pPr>
      <w:r>
        <w:t xml:space="preserve">The ESP32 never measures force directly.</w:t>
      </w:r>
    </w:p>
    <w:p>
      <w:pPr>
        <w:pStyle w:val="BodyText"/>
      </w:pPr>
      <w:r>
        <w:t xml:space="preserve">It measures a processed representation of force.</w:t>
      </w:r>
    </w:p>
    <w:p>
      <w:r>
        <w:pict>
          <v:rect style="width:0;height:1.5pt" o:hralign="center" o:hrstd="t" o:hr="t"/>
        </w:pict>
      </w:r>
    </w:p>
    <w:bookmarkEnd w:id="27"/>
    <w:bookmarkStart w:id="28" w:name="raw-count-domain"/>
    <w:p>
      <w:pPr>
        <w:pStyle w:val="Heading1"/>
      </w:pPr>
      <w:r>
        <w:t xml:space="preserve">6. RAW COUNT DOMAIN</w:t>
      </w:r>
    </w:p>
    <w:p>
      <w:pPr>
        <w:pStyle w:val="FirstParagraph"/>
      </w:pPr>
      <w:r>
        <w:t xml:space="preserve">The native unit of the HX711 is:</w:t>
      </w:r>
    </w:p>
    <w:p>
      <w:pPr>
        <w:pStyle w:val="BodyText"/>
      </w:pPr>
      <w:r>
        <w:t xml:space="preserve">ADC Counts</w:t>
      </w:r>
    </w:p>
    <w:p>
      <w:pPr>
        <w:pStyle w:val="BodyText"/>
      </w:pPr>
      <w:r>
        <w:t xml:space="preserve">Not grams.</w:t>
      </w:r>
    </w:p>
    <w:p>
      <w:pPr>
        <w:pStyle w:val="BodyText"/>
      </w:pPr>
      <w:r>
        <w:t xml:space="preserve">Not kilograms.</w:t>
      </w:r>
    </w:p>
    <w:p>
      <w:pPr>
        <w:pStyle w:val="BodyText"/>
      </w:pPr>
      <w:r>
        <w:t xml:space="preserve">Not percentages.</w:t>
      </w:r>
    </w:p>
    <w:p>
      <w:pPr>
        <w:pStyle w:val="BodyText"/>
      </w:pPr>
      <w:r>
        <w:t xml:space="preserve">Not gas.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rPr>
          <w:rStyle w:val="VerbatimChar"/>
        </w:rPr>
        <w:t xml:space="preserve">text id="1r5ylv" 842311 842298 842320 842304</w:t>
      </w:r>
    </w:p>
    <w:p>
      <w:pPr>
        <w:pStyle w:val="BodyText"/>
      </w:pPr>
      <w:r>
        <w:t xml:space="preserve">These values are observations only.</w:t>
      </w:r>
    </w:p>
    <w:p>
      <w:pPr>
        <w:pStyle w:val="BodyText"/>
      </w:pPr>
      <w:r>
        <w:t xml:space="preserve">They have no meaning to users.</w:t>
      </w:r>
    </w:p>
    <w:p>
      <w:r>
        <w:pict>
          <v:rect style="width:0;height:1.5pt" o:hralign="center" o:hrstd="t" o:hr="t"/>
        </w:pict>
      </w:r>
    </w:p>
    <w:bookmarkEnd w:id="28"/>
    <w:bookmarkStart w:id="29" w:name="raw-sample-properties"/>
    <w:p>
      <w:pPr>
        <w:pStyle w:val="Heading1"/>
      </w:pPr>
      <w:r>
        <w:t xml:space="preserve">7. RAW SAMPLE PROPERTIES</w:t>
      </w:r>
    </w:p>
    <w:p>
      <w:pPr>
        <w:pStyle w:val="FirstParagraph"/>
      </w:pPr>
      <w:r>
        <w:t xml:space="preserve">Raw samples exhibit:</w:t>
      </w:r>
    </w:p>
    <w:p>
      <w:pPr>
        <w:pStyle w:val="BodyText"/>
      </w:pPr>
      <w:r>
        <w:t xml:space="preserve">Noise</w:t>
      </w:r>
    </w:p>
    <w:p>
      <w:pPr>
        <w:pStyle w:val="BodyText"/>
      </w:pPr>
      <w:r>
        <w:t xml:space="preserve">Offset</w:t>
      </w:r>
    </w:p>
    <w:p>
      <w:pPr>
        <w:pStyle w:val="BodyText"/>
      </w:pPr>
      <w:r>
        <w:t xml:space="preserve">Drift</w:t>
      </w:r>
    </w:p>
    <w:p>
      <w:pPr>
        <w:pStyle w:val="BodyText"/>
      </w:pPr>
      <w:r>
        <w:t xml:space="preserve">Occasional corruption</w:t>
      </w:r>
    </w:p>
    <w:p>
      <w:pPr>
        <w:pStyle w:val="BodyText"/>
      </w:pPr>
      <w:r>
        <w:t xml:space="preserve">Environmental sensitivity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subsequent processing exists to manage these properties.</w:t>
      </w:r>
    </w:p>
    <w:p>
      <w:r>
        <w:pict>
          <v:rect style="width:0;height:1.5pt" o:hralign="center" o:hrstd="t" o:hr="t"/>
        </w:pict>
      </w:r>
    </w:p>
    <w:bookmarkEnd w:id="29"/>
    <w:bookmarkStart w:id="30" w:name="corrupt-sample-detection"/>
    <w:p>
      <w:pPr>
        <w:pStyle w:val="Heading1"/>
      </w:pPr>
      <w:r>
        <w:t xml:space="preserve">8. CORRUPT SAMPLE DETECTION</w:t>
      </w:r>
    </w:p>
    <w:p>
      <w:pPr>
        <w:pStyle w:val="FirstParagraph"/>
      </w:pPr>
      <w:r>
        <w:t xml:space="preserve">Not every reading should be trusted.</w:t>
      </w:r>
    </w:p>
    <w:p>
      <w:pPr>
        <w:pStyle w:val="BodyText"/>
      </w:pPr>
      <w:r>
        <w:t xml:space="preserve">Potential corruption sources:</w:t>
      </w:r>
    </w:p>
    <w:p>
      <w:pPr>
        <w:pStyle w:val="BodyText"/>
      </w:pPr>
      <w:r>
        <w:t xml:space="preserve">Timing errors</w:t>
      </w:r>
    </w:p>
    <w:p>
      <w:pPr>
        <w:pStyle w:val="BodyText"/>
      </w:pPr>
      <w:r>
        <w:t xml:space="preserve">Communication faults</w:t>
      </w:r>
    </w:p>
    <w:p>
      <w:pPr>
        <w:pStyle w:val="BodyText"/>
      </w:pPr>
      <w:r>
        <w:t xml:space="preserve">Power disturbances</w:t>
      </w:r>
    </w:p>
    <w:p>
      <w:pPr>
        <w:pStyle w:val="BodyText"/>
      </w:pPr>
      <w:r>
        <w:t xml:space="preserve">Sensor faults</w:t>
      </w:r>
    </w:p>
    <w:p>
      <w:pPr>
        <w:pStyle w:val="BodyText"/>
      </w:pPr>
      <w:r>
        <w:t xml:space="preserve">Memory corruption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Corrupt samples must be rejected before entering the pipeline.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Rule:</w:t>
      </w:r>
    </w:p>
    <w:p>
      <w:pPr>
        <w:pStyle w:val="BodyText"/>
      </w:pPr>
      <w:r>
        <w:t xml:space="preserve">Bad samples die immediately.</w:t>
      </w:r>
    </w:p>
    <w:p>
      <w:r>
        <w:pict>
          <v:rect style="width:0;height:1.5pt" o:hralign="center" o:hrstd="t" o:hr="t"/>
        </w:pict>
      </w:r>
    </w:p>
    <w:bookmarkEnd w:id="30"/>
    <w:bookmarkStart w:id="31" w:name="corruption-policy"/>
    <w:p>
      <w:pPr>
        <w:pStyle w:val="Heading1"/>
      </w:pPr>
      <w:r>
        <w:t xml:space="preserve">9. CORRUPTION POLICY</w:t>
      </w:r>
    </w:p>
    <w:p>
      <w:pPr>
        <w:pStyle w:val="FirstParagraph"/>
      </w:pPr>
      <w:r>
        <w:t xml:space="preserve">Invalid samples:</w:t>
      </w:r>
    </w:p>
    <w:p>
      <w:pPr>
        <w:pStyle w:val="BodyText"/>
      </w:pPr>
      <w:r>
        <w:t xml:space="preserve">Not averaged</w:t>
      </w:r>
    </w:p>
    <w:p>
      <w:pPr>
        <w:pStyle w:val="BodyText"/>
      </w:pPr>
      <w:r>
        <w:t xml:space="preserve">Not stored</w:t>
      </w:r>
    </w:p>
    <w:p>
      <w:pPr>
        <w:pStyle w:val="BodyText"/>
      </w:pPr>
      <w:r>
        <w:t xml:space="preserve">Not published</w:t>
      </w:r>
    </w:p>
    <w:p>
      <w:pPr>
        <w:pStyle w:val="BodyText"/>
      </w:pPr>
      <w:r>
        <w:t xml:space="preserve">Not used for calibration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Corruption compounds.</w:t>
      </w:r>
    </w:p>
    <w:p>
      <w:pPr>
        <w:pStyle w:val="BodyText"/>
      </w:pPr>
      <w:r>
        <w:t xml:space="preserve">Early rejection prevents propagation.</w:t>
      </w:r>
    </w:p>
    <w:p>
      <w:r>
        <w:pict>
          <v:rect style="width:0;height:1.5pt" o:hralign="center" o:hrstd="t" o:hr="t"/>
        </w:pict>
      </w:r>
    </w:p>
    <w:bookmarkEnd w:id="31"/>
    <w:bookmarkStart w:id="32" w:name="noise-model"/>
    <w:p>
      <w:pPr>
        <w:pStyle w:val="Heading1"/>
      </w:pPr>
      <w:r>
        <w:t xml:space="preserve">10. NOISE MODEL</w:t>
      </w:r>
    </w:p>
    <w:p>
      <w:pPr>
        <w:pStyle w:val="FirstParagraph"/>
      </w:pPr>
      <w:r>
        <w:t xml:space="preserve">Noise is unavoidable.</w:t>
      </w:r>
    </w:p>
    <w:p>
      <w:pPr>
        <w:pStyle w:val="BodyText"/>
      </w:pPr>
      <w:r>
        <w:t xml:space="preserve">The objective is not elimination.</w:t>
      </w:r>
    </w:p>
    <w:p>
      <w:pPr>
        <w:pStyle w:val="BodyText"/>
      </w:pPr>
      <w:r>
        <w:t xml:space="preserve">The objective is quantification.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Noise Sources</w:t>
      </w:r>
    </w:p>
    <w:p>
      <w:pPr>
        <w:pStyle w:val="BodyText"/>
      </w:pPr>
      <w:r>
        <w:t xml:space="preserve">Electrical</w:t>
      </w:r>
    </w:p>
    <w:p>
      <w:pPr>
        <w:pStyle w:val="BodyText"/>
      </w:pPr>
      <w:r>
        <w:t xml:space="preserve">Mechanical</w:t>
      </w:r>
    </w:p>
    <w:p>
      <w:pPr>
        <w:pStyle w:val="BodyText"/>
      </w:pPr>
      <w:r>
        <w:t xml:space="preserve">Thermal</w:t>
      </w:r>
    </w:p>
    <w:p>
      <w:pPr>
        <w:pStyle w:val="BodyText"/>
      </w:pPr>
      <w:r>
        <w:t xml:space="preserve">Environmental</w:t>
      </w:r>
    </w:p>
    <w:p>
      <w:pPr>
        <w:pStyle w:val="BodyText"/>
      </w:pPr>
      <w:r>
        <w:t xml:space="preserve">Power Supply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system should understand its noise.</w:t>
      </w:r>
    </w:p>
    <w:p>
      <w:pPr>
        <w:pStyle w:val="BodyText"/>
      </w:pPr>
      <w:r>
        <w:t xml:space="preserve">Not guess it.</w:t>
      </w:r>
    </w:p>
    <w:p>
      <w:r>
        <w:pict>
          <v:rect style="width:0;height:1.5pt" o:hralign="center" o:hrstd="t" o:hr="t"/>
        </w:pict>
      </w:r>
    </w:p>
    <w:bookmarkEnd w:id="32"/>
    <w:bookmarkStart w:id="33" w:name="noise-characterisation"/>
    <w:p>
      <w:pPr>
        <w:pStyle w:val="Heading1"/>
      </w:pPr>
      <w:r>
        <w:t xml:space="preserve">11. NOISE CHARACTERISATION</w:t>
      </w:r>
    </w:p>
    <w:p>
      <w:pPr>
        <w:pStyle w:val="FirstParagraph"/>
      </w:pPr>
      <w:r>
        <w:t xml:space="preserve">Noise becomes a measured quantity.</w:t>
      </w:r>
    </w:p>
    <w:p>
      <w:pPr>
        <w:pStyle w:val="BodyText"/>
      </w:pPr>
      <w:r>
        <w:t xml:space="preserve">Metrics:</w:t>
      </w:r>
    </w:p>
    <w:p>
      <w:pPr>
        <w:pStyle w:val="BodyText"/>
      </w:pPr>
      <w:r>
        <w:t xml:space="preserve">Standard Deviation (σ)</w:t>
      </w:r>
    </w:p>
    <w:p>
      <w:pPr>
        <w:pStyle w:val="BodyText"/>
      </w:pPr>
      <w:r>
        <w:t xml:space="preserve">Peak-to-Peak</w:t>
      </w:r>
    </w:p>
    <w:p>
      <w:pPr>
        <w:pStyle w:val="BodyText"/>
      </w:pPr>
      <w:r>
        <w:t xml:space="preserve">Range</w:t>
      </w:r>
    </w:p>
    <w:p>
      <w:pPr>
        <w:pStyle w:val="BodyText"/>
      </w:pPr>
      <w:r>
        <w:t xml:space="preserve">Variance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Noise measurements influence:</w:t>
      </w:r>
    </w:p>
    <w:p>
      <w:pPr>
        <w:pStyle w:val="BodyText"/>
      </w:pPr>
      <w:r>
        <w:t xml:space="preserve">Averaging depth</w:t>
      </w:r>
    </w:p>
    <w:p>
      <w:pPr>
        <w:pStyle w:val="BodyText"/>
      </w:pPr>
      <w:r>
        <w:t xml:space="preserve">Threshold selection</w:t>
      </w:r>
    </w:p>
    <w:p>
      <w:pPr>
        <w:pStyle w:val="BodyText"/>
      </w:pPr>
      <w:r>
        <w:t xml:space="preserve">Health classification</w:t>
      </w:r>
    </w:p>
    <w:p>
      <w:pPr>
        <w:pStyle w:val="BodyText"/>
      </w:pPr>
      <w:r>
        <w:t xml:space="preserve">Confidence scoring</w:t>
      </w:r>
    </w:p>
    <w:p>
      <w:r>
        <w:pict>
          <v:rect style="width:0;height:1.5pt" o:hralign="center" o:hrstd="t" o:hr="t"/>
        </w:pict>
      </w:r>
    </w:p>
    <w:bookmarkEnd w:id="33"/>
    <w:bookmarkStart w:id="34" w:name="boot-characterisation"/>
    <w:p>
      <w:pPr>
        <w:pStyle w:val="Heading1"/>
      </w:pPr>
      <w:r>
        <w:t xml:space="preserve">12. BOOT CHARACTERISATION</w:t>
      </w:r>
    </w:p>
    <w:p>
      <w:pPr>
        <w:pStyle w:val="FirstParagraph"/>
      </w:pPr>
      <w:r>
        <w:t xml:space="preserve">At startup:</w:t>
      </w:r>
    </w:p>
    <w:p>
      <w:pPr>
        <w:pStyle w:val="BodyText"/>
      </w:pPr>
      <w:r>
        <w:t xml:space="preserve">The system characterizes itself.</w:t>
      </w:r>
    </w:p>
    <w:p>
      <w:pPr>
        <w:pStyle w:val="BodyText"/>
      </w:pPr>
      <w:r>
        <w:t xml:space="preserve">Measure:</w:t>
      </w:r>
    </w:p>
    <w:p>
      <w:pPr>
        <w:pStyle w:val="BodyText"/>
      </w:pPr>
      <w:r>
        <w:t xml:space="preserve">Noise</w:t>
      </w:r>
    </w:p>
    <w:p>
      <w:pPr>
        <w:pStyle w:val="BodyText"/>
      </w:pPr>
      <w:r>
        <w:t xml:space="preserve">Offset</w:t>
      </w:r>
    </w:p>
    <w:p>
      <w:pPr>
        <w:pStyle w:val="BodyText"/>
      </w:pPr>
      <w:r>
        <w:t xml:space="preserve">Stability</w:t>
      </w:r>
    </w:p>
    <w:p>
      <w:pPr>
        <w:pStyle w:val="BodyText"/>
      </w:pPr>
      <w:r>
        <w:t xml:space="preserve">Sensor response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Establish baseline conditions.</w:t>
      </w:r>
    </w:p>
    <w:p>
      <w:r>
        <w:pict>
          <v:rect style="width:0;height:1.5pt" o:hralign="center" o:hrstd="t" o:hr="t"/>
        </w:pict>
      </w:r>
    </w:p>
    <w:bookmarkEnd w:id="34"/>
    <w:bookmarkStart w:id="35" w:name="noise-floor"/>
    <w:p>
      <w:pPr>
        <w:pStyle w:val="Heading1"/>
      </w:pPr>
      <w:r>
        <w:t xml:space="preserve">13. NOISE FLOOR</w:t>
      </w:r>
    </w:p>
    <w:p>
      <w:pPr>
        <w:pStyle w:val="FirstParagraph"/>
      </w:pPr>
      <w:r>
        <w:t xml:space="preserve">Definition:</w:t>
      </w:r>
    </w:p>
    <w:p>
      <w:pPr>
        <w:pStyle w:val="BodyText"/>
      </w:pPr>
      <w:r>
        <w:t xml:space="preserve">Minimum measurable variation under stable conditions.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Importance:</w:t>
      </w:r>
    </w:p>
    <w:p>
      <w:pPr>
        <w:pStyle w:val="BodyText"/>
      </w:pPr>
      <w:r>
        <w:t xml:space="preserve">All thresholds must exceed the noise floor.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Otherwise:</w:t>
      </w:r>
    </w:p>
    <w:p>
      <w:pPr>
        <w:pStyle w:val="BodyText"/>
      </w:pPr>
      <w:r>
        <w:t xml:space="preserve">False events occur.</w:t>
      </w:r>
    </w:p>
    <w:p>
      <w:r>
        <w:pict>
          <v:rect style="width:0;height:1.5pt" o:hralign="center" o:hrstd="t" o:hr="t"/>
        </w:pict>
      </w:r>
    </w:p>
    <w:bookmarkEnd w:id="35"/>
    <w:bookmarkStart w:id="36" w:name="averaging"/>
    <w:p>
      <w:pPr>
        <w:pStyle w:val="Heading1"/>
      </w:pPr>
      <w:r>
        <w:t xml:space="preserve">14. AVERAGING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Reduce random error.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Mechanism:</w:t>
      </w:r>
    </w:p>
    <w:p>
      <w:pPr>
        <w:pStyle w:val="BodyText"/>
      </w:pPr>
      <w:r>
        <w:t xml:space="preserve">Multiple observations combine into one estimate.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Benefit:</w:t>
      </w:r>
    </w:p>
    <w:p>
      <w:pPr>
        <w:pStyle w:val="BodyText"/>
      </w:pPr>
      <w:r>
        <w:t xml:space="preserve">Noise decreases.</w:t>
      </w:r>
    </w:p>
    <w:p>
      <w:pPr>
        <w:pStyle w:val="BodyText"/>
      </w:pPr>
      <w:r>
        <w:t xml:space="preserve">Signal becomes clearer.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Limitation:</w:t>
      </w:r>
    </w:p>
    <w:p>
      <w:pPr>
        <w:pStyle w:val="BodyText"/>
      </w:pPr>
      <w:r>
        <w:t xml:space="preserve">Averaging cannot remove:</w:t>
      </w:r>
    </w:p>
    <w:p>
      <w:pPr>
        <w:pStyle w:val="BodyText"/>
      </w:pPr>
      <w:r>
        <w:t xml:space="preserve">Bias</w:t>
      </w:r>
    </w:p>
    <w:p>
      <w:pPr>
        <w:pStyle w:val="BodyText"/>
      </w:pPr>
      <w:r>
        <w:t xml:space="preserve">Drift</w:t>
      </w:r>
    </w:p>
    <w:p>
      <w:pPr>
        <w:pStyle w:val="BodyText"/>
      </w:pPr>
      <w:r>
        <w:t xml:space="preserve">Bad calibration</w:t>
      </w:r>
    </w:p>
    <w:p>
      <w:pPr>
        <w:pStyle w:val="BodyText"/>
      </w:pPr>
      <w:r>
        <w:t xml:space="preserve">Mechanical problems</w:t>
      </w:r>
    </w:p>
    <w:p>
      <w:r>
        <w:pict>
          <v:rect style="width:0;height:1.5pt" o:hralign="center" o:hrstd="t" o:hr="t"/>
        </w:pict>
      </w:r>
    </w:p>
    <w:bookmarkEnd w:id="36"/>
    <w:bookmarkStart w:id="37" w:name="deriving-n"/>
    <w:p>
      <w:pPr>
        <w:pStyle w:val="Heading1"/>
      </w:pPr>
      <w:r>
        <w:t xml:space="preserve">15. DERIVING N</w:t>
      </w:r>
    </w:p>
    <w:p>
      <w:pPr>
        <w:pStyle w:val="FirstParagraph"/>
      </w:pPr>
      <w:r>
        <w:t xml:space="preserve">Many projects choose:</w:t>
      </w:r>
    </w:p>
    <w:p>
      <w:pPr>
        <w:pStyle w:val="BodyText"/>
      </w:pPr>
      <w:r>
        <w:t xml:space="preserve">N = 10</w:t>
      </w:r>
    </w:p>
    <w:p>
      <w:pPr>
        <w:pStyle w:val="BodyText"/>
      </w:pPr>
      <w:r>
        <w:t xml:space="preserve">N = 20</w:t>
      </w:r>
    </w:p>
    <w:p>
      <w:pPr>
        <w:pStyle w:val="BodyText"/>
      </w:pPr>
      <w:r>
        <w:t xml:space="preserve">N = 50</w:t>
      </w:r>
    </w:p>
    <w:p>
      <w:pPr>
        <w:pStyle w:val="BodyText"/>
      </w:pPr>
      <w:r>
        <w:t xml:space="preserve">arbitrarily.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project rejects arbitrary 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Correct Process</w:t>
      </w:r>
    </w:p>
    <w:p>
      <w:pPr>
        <w:pStyle w:val="BodyText"/>
      </w:pPr>
      <w:r>
        <w:t xml:space="preserve">Measure Noise</w:t>
      </w:r>
      <w:r>
        <w:t xml:space="preserve"> </w:t>
      </w:r>
      <w:r>
        <w:t xml:space="preserve">↓</w:t>
      </w:r>
      <w:r>
        <w:t xml:space="preserve"> </w:t>
      </w:r>
      <w:r>
        <w:t xml:space="preserve">Determine Desired Confidence</w:t>
      </w:r>
      <w:r>
        <w:t xml:space="preserve"> </w:t>
      </w:r>
      <w:r>
        <w:t xml:space="preserve">↓</w:t>
      </w:r>
      <w:r>
        <w:t xml:space="preserve"> </w:t>
      </w:r>
      <w:r>
        <w:t xml:space="preserve">Derive 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 is an engineering result.</w:t>
      </w:r>
    </w:p>
    <w:p>
      <w:pPr>
        <w:pStyle w:val="BodyText"/>
      </w:pPr>
      <w:r>
        <w:t xml:space="preserve">Not a guess.</w:t>
      </w:r>
    </w:p>
    <w:p>
      <w:r>
        <w:pict>
          <v:rect style="width:0;height:1.5pt" o:hralign="center" o:hrstd="t" o:hr="t"/>
        </w:pict>
      </w:r>
    </w:p>
    <w:bookmarkEnd w:id="37"/>
    <w:bookmarkStart w:id="38" w:name="stability-theory"/>
    <w:p>
      <w:pPr>
        <w:pStyle w:val="Heading1"/>
      </w:pPr>
      <w:r>
        <w:t xml:space="preserve">16. STABILITY THEORY</w:t>
      </w:r>
    </w:p>
    <w:p>
      <w:pPr>
        <w:pStyle w:val="FirstParagraph"/>
      </w:pPr>
      <w:r>
        <w:t xml:space="preserve">The system should measure stable reality.</w:t>
      </w:r>
    </w:p>
    <w:p>
      <w:pPr>
        <w:pStyle w:val="BodyText"/>
      </w:pPr>
      <w:r>
        <w:t xml:space="preserve">Not motion.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 places cylinder.</w:t>
      </w:r>
    </w:p>
    <w:p>
      <w:pPr>
        <w:pStyle w:val="BodyText"/>
      </w:pPr>
      <w:r>
        <w:t xml:space="preserve">Scale flexes.</w:t>
      </w:r>
    </w:p>
    <w:p>
      <w:pPr>
        <w:pStyle w:val="BodyText"/>
      </w:pPr>
      <w:r>
        <w:t xml:space="preserve">Platform settles.</w:t>
      </w:r>
    </w:p>
    <w:p>
      <w:pPr>
        <w:pStyle w:val="BodyText"/>
      </w:pPr>
      <w:r>
        <w:t xml:space="preserve">Readings oscillate.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Capturing during motion produces error.</w:t>
      </w:r>
    </w:p>
    <w:p>
      <w:r>
        <w:pict>
          <v:rect style="width:0;height:1.5pt" o:hralign="center" o:hrstd="t" o:hr="t"/>
        </w:pict>
      </w:r>
    </w:p>
    <w:bookmarkEnd w:id="38"/>
    <w:bookmarkStart w:id="39" w:name="stability-detection"/>
    <w:p>
      <w:pPr>
        <w:pStyle w:val="Heading1"/>
      </w:pPr>
      <w:r>
        <w:t xml:space="preserve">17. STABILITY DETECTION</w:t>
      </w:r>
    </w:p>
    <w:p>
      <w:pPr>
        <w:pStyle w:val="FirstParagraph"/>
      </w:pPr>
      <w:r>
        <w:t xml:space="preserve">The system seeks:</w:t>
      </w:r>
    </w:p>
    <w:p>
      <w:pPr>
        <w:pStyle w:val="BodyText"/>
      </w:pPr>
      <w:r>
        <w:t xml:space="preserve">Stable plateaus.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Indicators</w:t>
      </w:r>
    </w:p>
    <w:p>
      <w:pPr>
        <w:pStyle w:val="BodyText"/>
      </w:pPr>
      <w:r>
        <w:t xml:space="preserve">Low variance</w:t>
      </w:r>
    </w:p>
    <w:p>
      <w:pPr>
        <w:pStyle w:val="BodyText"/>
      </w:pPr>
      <w:r>
        <w:t xml:space="preserve">Low trend</w:t>
      </w:r>
    </w:p>
    <w:p>
      <w:pPr>
        <w:pStyle w:val="BodyText"/>
      </w:pPr>
      <w:r>
        <w:t xml:space="preserve">Sufficient duration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Only stable plateaus become trusted measurements.</w:t>
      </w:r>
    </w:p>
    <w:p>
      <w:r>
        <w:pict>
          <v:rect style="width:0;height:1.5pt" o:hralign="center" o:hrstd="t" o:hr="t"/>
        </w:pict>
      </w:r>
    </w:p>
    <w:bookmarkEnd w:id="39"/>
    <w:bookmarkStart w:id="40" w:name="measurement-states"/>
    <w:p>
      <w:pPr>
        <w:pStyle w:val="Heading1"/>
      </w:pPr>
      <w:r>
        <w:t xml:space="preserve">18. MEASUREMENT STATES</w:t>
      </w:r>
    </w:p>
    <w:p>
      <w:pPr>
        <w:pStyle w:val="FirstParagraph"/>
      </w:pPr>
      <w:r>
        <w:rPr>
          <w:rStyle w:val="VerbatimChar"/>
        </w:rPr>
        <w:t xml:space="preserve">text id="s2vhg0" UNSTABLE ↓ SETTLING ↓ STABLE ↓ CAPTURED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UNSTABLE</w:t>
      </w:r>
    </w:p>
    <w:p>
      <w:pPr>
        <w:pStyle w:val="BodyText"/>
      </w:pPr>
      <w:r>
        <w:t xml:space="preserve">Movement detected.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SETTLING</w:t>
      </w:r>
    </w:p>
    <w:p>
      <w:pPr>
        <w:pStyle w:val="BodyText"/>
      </w:pPr>
      <w:r>
        <w:t xml:space="preserve">Verifying stability.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STABLE</w:t>
      </w:r>
    </w:p>
    <w:p>
      <w:pPr>
        <w:pStyle w:val="BodyText"/>
      </w:pPr>
      <w:r>
        <w:t xml:space="preserve">Eligible for publication.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CAPTURED</w:t>
      </w:r>
    </w:p>
    <w:p>
      <w:pPr>
        <w:pStyle w:val="BodyText"/>
      </w:pPr>
      <w:r>
        <w:t xml:space="preserve">Stored and transmitted.</w:t>
      </w:r>
    </w:p>
    <w:p>
      <w:r>
        <w:pict>
          <v:rect style="width:0;height:1.5pt" o:hralign="center" o:hrstd="t" o:hr="t"/>
        </w:pict>
      </w:r>
    </w:p>
    <w:bookmarkEnd w:id="40"/>
    <w:bookmarkStart w:id="41" w:name="the-two-tare-model"/>
    <w:p>
      <w:pPr>
        <w:pStyle w:val="Heading1"/>
      </w:pPr>
      <w:r>
        <w:t xml:space="preserve">19. THE TWO-TARE MODEL</w:t>
      </w:r>
    </w:p>
    <w:p>
      <w:pPr>
        <w:pStyle w:val="FirstParagraph"/>
      </w:pPr>
      <w:r>
        <w:t xml:space="preserve">Critical Concept.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Tare #1</w:t>
      </w:r>
    </w:p>
    <w:p>
      <w:pPr>
        <w:pStyle w:val="BodyText"/>
      </w:pPr>
      <w:r>
        <w:t xml:space="preserve">Scale Zero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Tare #2</w:t>
      </w:r>
    </w:p>
    <w:p>
      <w:pPr>
        <w:pStyle w:val="BodyText"/>
      </w:pPr>
      <w:r>
        <w:t xml:space="preserve">Cylinder Steel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These solve different problems.</w:t>
      </w:r>
    </w:p>
    <w:p>
      <w:pPr>
        <w:pStyle w:val="BodyText"/>
      </w:pPr>
      <w:r>
        <w:t xml:space="preserve">They must never be confused.</w:t>
      </w:r>
    </w:p>
    <w:p>
      <w:r>
        <w:pict>
          <v:rect style="width:0;height:1.5pt" o:hralign="center" o:hrstd="t" o:hr="t"/>
        </w:pict>
      </w:r>
    </w:p>
    <w:bookmarkEnd w:id="41"/>
    <w:bookmarkStart w:id="42" w:name="scale-zero"/>
    <w:p>
      <w:pPr>
        <w:pStyle w:val="Heading1"/>
      </w:pPr>
      <w:r>
        <w:t xml:space="preserve">20. SCALE ZERO</w:t>
      </w:r>
    </w:p>
    <w:p>
      <w:pPr>
        <w:pStyle w:val="FirstParagraph"/>
      </w:pPr>
      <w:r>
        <w:t xml:space="preserve">Definition:</w:t>
      </w:r>
    </w:p>
    <w:p>
      <w:pPr>
        <w:pStyle w:val="BodyText"/>
      </w:pPr>
      <w:r>
        <w:t xml:space="preserve">Weight reading with an empty platform.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Remove sensor offset.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Layer:</w:t>
      </w:r>
    </w:p>
    <w:p>
      <w:pPr>
        <w:pStyle w:val="BodyText"/>
      </w:pPr>
      <w:r>
        <w:t xml:space="preserve">Measurement Layer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Unit:</w:t>
      </w:r>
    </w:p>
    <w:p>
      <w:pPr>
        <w:pStyle w:val="BodyText"/>
      </w:pPr>
      <w:r>
        <w:t xml:space="preserve">Counts or grams</w:t>
      </w:r>
    </w:p>
    <w:p>
      <w:r>
        <w:pict>
          <v:rect style="width:0;height:1.5pt" o:hralign="center" o:hrstd="t" o:hr="t"/>
        </w:pict>
      </w:r>
    </w:p>
    <w:bookmarkEnd w:id="42"/>
    <w:bookmarkStart w:id="43" w:name="cylinder-steel"/>
    <w:p>
      <w:pPr>
        <w:pStyle w:val="Heading1"/>
      </w:pPr>
      <w:r>
        <w:t xml:space="preserve">21. CYLINDER STEEL</w:t>
      </w:r>
    </w:p>
    <w:p>
      <w:pPr>
        <w:pStyle w:val="FirstParagraph"/>
      </w:pPr>
      <w:r>
        <w:t xml:space="preserve">Definition:</w:t>
      </w:r>
    </w:p>
    <w:p>
      <w:pPr>
        <w:pStyle w:val="BodyText"/>
      </w:pPr>
      <w:r>
        <w:t xml:space="preserve">Weight of empty cylinder shell.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Separate steel from gas.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Layer:</w:t>
      </w:r>
    </w:p>
    <w:p>
      <w:pPr>
        <w:pStyle w:val="BodyText"/>
      </w:pPr>
      <w:r>
        <w:t xml:space="preserve">Domain Layer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Unit:</w:t>
      </w:r>
    </w:p>
    <w:p>
      <w:pPr>
        <w:pStyle w:val="BodyText"/>
      </w:pPr>
      <w:r>
        <w:t xml:space="preserve">Grams</w:t>
      </w:r>
    </w:p>
    <w:p>
      <w:r>
        <w:pict>
          <v:rect style="width:0;height:1.5pt" o:hralign="center" o:hrstd="t" o:hr="t"/>
        </w:pict>
      </w:r>
    </w:p>
    <w:bookmarkEnd w:id="43"/>
    <w:bookmarkStart w:id="44" w:name="calibration-overview"/>
    <w:p>
      <w:pPr>
        <w:pStyle w:val="Heading1"/>
      </w:pPr>
      <w:r>
        <w:t xml:space="preserve">22. CALIBRATION OVERVIEW</w:t>
      </w:r>
    </w:p>
    <w:p>
      <w:pPr>
        <w:pStyle w:val="FirstParagraph"/>
      </w:pPr>
      <w:r>
        <w:t xml:space="preserve">Calibration creates a mapping:</w:t>
      </w:r>
    </w:p>
    <w:p>
      <w:pPr>
        <w:pStyle w:val="BodyText"/>
      </w:pPr>
      <w:r>
        <w:t xml:space="preserve">Counts</w:t>
      </w:r>
      <w:r>
        <w:t xml:space="preserve"> </w:t>
      </w:r>
      <w:r>
        <w:t xml:space="preserve">↔</w:t>
      </w:r>
      <w:r>
        <w:t xml:space="preserve"> </w:t>
      </w:r>
      <w:r>
        <w:t xml:space="preserve">Weight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calibration:</w:t>
      </w:r>
    </w:p>
    <w:p>
      <w:pPr>
        <w:pStyle w:val="BodyText"/>
      </w:pPr>
      <w:r>
        <w:t xml:space="preserve">The system knows only counts.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 calibration:</w:t>
      </w:r>
    </w:p>
    <w:p>
      <w:pPr>
        <w:pStyle w:val="BodyText"/>
      </w:pPr>
      <w:r>
        <w:t xml:space="preserve">The system knows physical reality.</w:t>
      </w:r>
    </w:p>
    <w:p>
      <w:r>
        <w:pict>
          <v:rect style="width:0;height:1.5pt" o:hralign="center" o:hrstd="t" o:hr="t"/>
        </w:pict>
      </w:r>
    </w:p>
    <w:bookmarkEnd w:id="44"/>
    <w:bookmarkStart w:id="45" w:name="cal_factor"/>
    <w:p>
      <w:pPr>
        <w:pStyle w:val="Heading1"/>
      </w:pPr>
      <w:r>
        <w:t xml:space="preserve">23. CAL_FACTOR</w:t>
      </w:r>
    </w:p>
    <w:p>
      <w:pPr>
        <w:pStyle w:val="FirstParagraph"/>
      </w:pPr>
      <w:r>
        <w:t xml:space="preserve">Primary calibration parameter.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Convert counts into weight.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rPr>
          <w:rStyle w:val="VerbatimChar"/>
        </w:rPr>
        <w:t xml:space="preserve">text id="1t2i2w" grams = (raw - offset) / cal_factor</w:t>
      </w:r>
    </w:p>
    <w:p>
      <w:pPr>
        <w:pStyle w:val="BodyText"/>
      </w:pPr>
      <w:r>
        <w:t xml:space="preserve">Formula may vary.</w:t>
      </w:r>
    </w:p>
    <w:p>
      <w:pPr>
        <w:pStyle w:val="BodyText"/>
      </w:pPr>
      <w:r>
        <w:t xml:space="preserve">Principle remains identical.</w:t>
      </w:r>
    </w:p>
    <w:p>
      <w:r>
        <w:pict>
          <v:rect style="width:0;height:1.5pt" o:hralign="center" o:hrstd="t" o:hr="t"/>
        </w:pict>
      </w:r>
    </w:p>
    <w:bookmarkEnd w:id="45"/>
    <w:bookmarkStart w:id="46" w:name="calibration-requirements"/>
    <w:p>
      <w:pPr>
        <w:pStyle w:val="Heading1"/>
      </w:pPr>
      <w:r>
        <w:t xml:space="preserve">24. CALIBRATION REQUIREMENTS</w:t>
      </w:r>
    </w:p>
    <w:p>
      <w:pPr>
        <w:pStyle w:val="FirstParagraph"/>
      </w:pPr>
      <w:r>
        <w:t xml:space="preserve">Calibration must be:</w:t>
      </w:r>
    </w:p>
    <w:p>
      <w:pPr>
        <w:pStyle w:val="BodyText"/>
      </w:pPr>
      <w:r>
        <w:t xml:space="preserve">Repeatable</w:t>
      </w:r>
    </w:p>
    <w:p>
      <w:pPr>
        <w:pStyle w:val="BodyText"/>
      </w:pPr>
      <w:r>
        <w:t xml:space="preserve">Verifiable</w:t>
      </w:r>
    </w:p>
    <w:p>
      <w:pPr>
        <w:pStyle w:val="BodyText"/>
      </w:pPr>
      <w:r>
        <w:t xml:space="preserve">Documented</w:t>
      </w:r>
    </w:p>
    <w:p>
      <w:pPr>
        <w:pStyle w:val="BodyText"/>
      </w:pPr>
      <w:r>
        <w:t xml:space="preserve">Reproducible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Calibration is evidence.</w:t>
      </w:r>
    </w:p>
    <w:p>
      <w:pPr>
        <w:pStyle w:val="BodyText"/>
      </w:pPr>
      <w:r>
        <w:t xml:space="preserve">Not magic.</w:t>
      </w:r>
    </w:p>
    <w:p>
      <w:r>
        <w:pict>
          <v:rect style="width:0;height:1.5pt" o:hralign="center" o:hrstd="t" o:hr="t"/>
        </w:pict>
      </w:r>
    </w:p>
    <w:bookmarkEnd w:id="46"/>
    <w:bookmarkStart w:id="47" w:name="single-point-calibration"/>
    <w:p>
      <w:pPr>
        <w:pStyle w:val="Heading1"/>
      </w:pPr>
      <w:r>
        <w:t xml:space="preserve">25. SINGLE-POINT CALIBRATION</w:t>
      </w:r>
    </w:p>
    <w:p>
      <w:pPr>
        <w:pStyle w:val="FirstParagraph"/>
      </w:pPr>
      <w:r>
        <w:t xml:space="preserve">Advantages:</w:t>
      </w:r>
    </w:p>
    <w:p>
      <w:pPr>
        <w:pStyle w:val="BodyText"/>
      </w:pPr>
      <w:r>
        <w:t xml:space="preserve">Simple</w:t>
      </w:r>
    </w:p>
    <w:p>
      <w:pPr>
        <w:pStyle w:val="BodyText"/>
      </w:pPr>
      <w:r>
        <w:t xml:space="preserve">Fast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Disadvantages:</w:t>
      </w:r>
    </w:p>
    <w:p>
      <w:pPr>
        <w:pStyle w:val="BodyText"/>
      </w:pPr>
      <w:r>
        <w:t xml:space="preserve">Cannot verify linearity</w:t>
      </w:r>
    </w:p>
    <w:p>
      <w:pPr>
        <w:pStyle w:val="BodyText"/>
      </w:pPr>
      <w:r>
        <w:t xml:space="preserve">Cannot reveal hysteresis</w:t>
      </w:r>
    </w:p>
    <w:p>
      <w:pPr>
        <w:pStyle w:val="BodyText"/>
      </w:pPr>
      <w:r>
        <w:t xml:space="preserve">Cannot reveal range errors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Useful for bring-up.</w:t>
      </w:r>
    </w:p>
    <w:p>
      <w:pPr>
        <w:pStyle w:val="BodyText"/>
      </w:pPr>
      <w:r>
        <w:t xml:space="preserve">Insufficient for characterization.</w:t>
      </w:r>
    </w:p>
    <w:p>
      <w:r>
        <w:pict>
          <v:rect style="width:0;height:1.5pt" o:hralign="center" o:hrstd="t" o:hr="t"/>
        </w:pict>
      </w:r>
    </w:p>
    <w:bookmarkEnd w:id="47"/>
    <w:bookmarkStart w:id="48" w:name="multi-point-calibration"/>
    <w:p>
      <w:pPr>
        <w:pStyle w:val="Heading1"/>
      </w:pPr>
      <w:r>
        <w:t xml:space="preserve">26. MULTI-POINT CALIBRATION</w:t>
      </w:r>
    </w:p>
    <w:p>
      <w:pPr>
        <w:pStyle w:val="FirstParagraph"/>
      </w:pPr>
      <w:r>
        <w:t xml:space="preserve">Preferred method.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Known weights applied across range.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500 g</w:t>
      </w:r>
    </w:p>
    <w:p>
      <w:pPr>
        <w:pStyle w:val="BodyText"/>
      </w:pPr>
      <w:r>
        <w:t xml:space="preserve">1 kg</w:t>
      </w:r>
    </w:p>
    <w:p>
      <w:pPr>
        <w:pStyle w:val="BodyText"/>
      </w:pPr>
      <w:r>
        <w:t xml:space="preserve">2 kg</w:t>
      </w:r>
    </w:p>
    <w:p>
      <w:pPr>
        <w:pStyle w:val="BodyText"/>
      </w:pPr>
      <w:r>
        <w:t xml:space="preserve">5 kg</w:t>
      </w:r>
    </w:p>
    <w:p>
      <w:pPr>
        <w:pStyle w:val="BodyText"/>
      </w:pPr>
      <w:r>
        <w:t xml:space="preserve">10 kg</w:t>
      </w:r>
    </w:p>
    <w:p>
      <w:pPr>
        <w:pStyle w:val="BodyText"/>
      </w:pPr>
      <w:r>
        <w:t xml:space="preserve">20 kg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Validate entire operating range.</w:t>
      </w:r>
    </w:p>
    <w:p>
      <w:r>
        <w:pict>
          <v:rect style="width:0;height:1.5pt" o:hralign="center" o:hrstd="t" o:hr="t"/>
        </w:pict>
      </w:r>
    </w:p>
    <w:bookmarkEnd w:id="48"/>
    <w:bookmarkStart w:id="49" w:name="linearity"/>
    <w:p>
      <w:pPr>
        <w:pStyle w:val="Heading1"/>
      </w:pPr>
      <w:r>
        <w:t xml:space="preserve">27. LINEARITY</w: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Does one conversion relationship work everywhere?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Test:</w:t>
      </w:r>
    </w:p>
    <w:p>
      <w:pPr>
        <w:pStyle w:val="BodyText"/>
      </w:pPr>
      <w:r>
        <w:t xml:space="preserve">Multiple weights</w:t>
      </w:r>
    </w:p>
    <w:p>
      <w:pPr>
        <w:pStyle w:val="BodyText"/>
      </w:pPr>
      <w:r>
        <w:t xml:space="preserve">Compare expected vs measured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Outcome:</w:t>
      </w:r>
    </w:p>
    <w:p>
      <w:pPr>
        <w:pStyle w:val="BodyText"/>
      </w:pPr>
      <w:r>
        <w:t xml:space="preserve">Linearity curve</w:t>
      </w:r>
    </w:p>
    <w:p>
      <w:pPr>
        <w:pStyle w:val="BodyText"/>
      </w:pPr>
      <w:r>
        <w:t xml:space="preserve">Residual analysis</w:t>
      </w:r>
    </w:p>
    <w:p>
      <w:r>
        <w:pict>
          <v:rect style="width:0;height:1.5pt" o:hralign="center" o:hrstd="t" o:hr="t"/>
        </w:pict>
      </w:r>
    </w:p>
    <w:bookmarkEnd w:id="49"/>
    <w:bookmarkStart w:id="50" w:name="hysteresis"/>
    <w:p>
      <w:pPr>
        <w:pStyle w:val="Heading1"/>
      </w:pPr>
      <w:r>
        <w:t xml:space="preserve">28. HYSTERESIS</w: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Does history matter?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Procedure</w:t>
      </w:r>
    </w:p>
    <w:p>
      <w:pPr>
        <w:pStyle w:val="BodyText"/>
      </w:pPr>
      <w:r>
        <w:t xml:space="preserve">Load</w:t>
      </w:r>
    </w:p>
    <w:p>
      <w:pPr>
        <w:pStyle w:val="BodyText"/>
      </w:pPr>
      <w:r>
        <w:t xml:space="preserve">Measure</w:t>
      </w:r>
    </w:p>
    <w:p>
      <w:pPr>
        <w:pStyle w:val="BodyText"/>
      </w:pPr>
      <w:r>
        <w:t xml:space="preserve">Unload</w:t>
      </w:r>
    </w:p>
    <w:p>
      <w:pPr>
        <w:pStyle w:val="BodyText"/>
      </w:pPr>
      <w:r>
        <w:t xml:space="preserve">Measure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Same weight.</w:t>
      </w:r>
    </w:p>
    <w:p>
      <w:pPr>
        <w:pStyle w:val="BodyText"/>
      </w:pPr>
      <w:r>
        <w:t xml:space="preserve">Different path.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Difference = hysteresis.</w:t>
      </w:r>
    </w:p>
    <w:p>
      <w:r>
        <w:pict>
          <v:rect style="width:0;height:1.5pt" o:hralign="center" o:hrstd="t" o:hr="t"/>
        </w:pict>
      </w:r>
    </w:p>
    <w:bookmarkEnd w:id="50"/>
    <w:bookmarkStart w:id="51" w:name="experiment-005"/>
    <w:p>
      <w:pPr>
        <w:pStyle w:val="Heading1"/>
      </w:pPr>
      <w:r>
        <w:t xml:space="preserve">29. EXPERIMENT 005</w:t>
      </w:r>
    </w:p>
    <w:p>
      <w:pPr>
        <w:pStyle w:val="FirstParagraph"/>
      </w:pPr>
      <w:r>
        <w:t xml:space="preserve">Primary characterization experiment.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Goals</w:t>
      </w:r>
    </w:p>
    <w:p>
      <w:pPr>
        <w:pStyle w:val="BodyText"/>
      </w:pPr>
      <w:r>
        <w:t xml:space="preserve">Validate calibration</w:t>
      </w:r>
    </w:p>
    <w:p>
      <w:pPr>
        <w:pStyle w:val="BodyText"/>
      </w:pPr>
      <w:r>
        <w:t xml:space="preserve">Measure linearity</w:t>
      </w:r>
    </w:p>
    <w:p>
      <w:pPr>
        <w:pStyle w:val="BodyText"/>
      </w:pPr>
      <w:r>
        <w:t xml:space="preserve">Measure hysteresis</w:t>
      </w:r>
    </w:p>
    <w:p>
      <w:pPr>
        <w:pStyle w:val="BodyText"/>
      </w:pPr>
      <w:r>
        <w:t xml:space="preserve">Determine residual error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Experiment 005 validates the measurement model.</w:t>
      </w:r>
    </w:p>
    <w:p>
      <w:r>
        <w:pict>
          <v:rect style="width:0;height:1.5pt" o:hralign="center" o:hrstd="t" o:hr="t"/>
        </w:pict>
      </w:r>
    </w:p>
    <w:bookmarkEnd w:id="51"/>
    <w:bookmarkStart w:id="52" w:name="drift"/>
    <w:p>
      <w:pPr>
        <w:pStyle w:val="Heading1"/>
      </w:pPr>
      <w:r>
        <w:t xml:space="preserve">30. DRIFT</w:t>
      </w:r>
    </w:p>
    <w:p>
      <w:pPr>
        <w:pStyle w:val="FirstParagraph"/>
      </w:pPr>
      <w:r>
        <w:t xml:space="preserve">Drift is slow error.</w:t>
      </w:r>
    </w:p>
    <w:p>
      <w:pPr>
        <w:pStyle w:val="BodyText"/>
      </w:pPr>
      <w:r>
        <w:t xml:space="preserve">Unlike noise:</w:t>
      </w:r>
    </w:p>
    <w:p>
      <w:pPr>
        <w:pStyle w:val="BodyText"/>
      </w:pPr>
      <w:r>
        <w:t xml:space="preserve">Drift does not average away.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Sources</w:t>
      </w:r>
    </w:p>
    <w:p>
      <w:pPr>
        <w:pStyle w:val="BodyText"/>
      </w:pPr>
      <w:r>
        <w:t xml:space="preserve">Temperature</w:t>
      </w:r>
    </w:p>
    <w:p>
      <w:pPr>
        <w:pStyle w:val="BodyText"/>
      </w:pPr>
      <w:r>
        <w:t xml:space="preserve">Mechanical creep</w:t>
      </w:r>
    </w:p>
    <w:p>
      <w:pPr>
        <w:pStyle w:val="BodyText"/>
      </w:pPr>
      <w:r>
        <w:t xml:space="preserve">Mounting stress</w:t>
      </w:r>
    </w:p>
    <w:p>
      <w:pPr>
        <w:pStyle w:val="BodyText"/>
      </w:pPr>
      <w:r>
        <w:t xml:space="preserve">Aging</w:t>
      </w:r>
    </w:p>
    <w:p>
      <w:r>
        <w:pict>
          <v:rect style="width:0;height:1.5pt" o:hralign="center" o:hrstd="t" o:hr="t"/>
        </w:pict>
      </w:r>
    </w:p>
    <w:bookmarkEnd w:id="52"/>
    <w:bookmarkStart w:id="53" w:name="thermal-drift"/>
    <w:p>
      <w:pPr>
        <w:pStyle w:val="Heading1"/>
      </w:pPr>
      <w:r>
        <w:t xml:space="preserve">31. THERMAL DRIFT</w:t>
      </w:r>
    </w:p>
    <w:p>
      <w:pPr>
        <w:pStyle w:val="FirstParagraph"/>
      </w:pPr>
      <w:r>
        <w:t xml:space="preserve">Questions</w:t>
      </w:r>
    </w:p>
    <w:p>
      <w:pPr>
        <w:pStyle w:val="BodyText"/>
      </w:pPr>
      <w:r>
        <w:t xml:space="preserve">Does offset move?</w:t>
      </w:r>
    </w:p>
    <w:p>
      <w:pPr>
        <w:pStyle w:val="BodyText"/>
      </w:pPr>
      <w:r>
        <w:t xml:space="preserve">Does cal_factor move?</w:t>
      </w:r>
    </w:p>
    <w:p>
      <w:pPr>
        <w:pStyle w:val="BodyText"/>
      </w:pPr>
      <w:r>
        <w:t xml:space="preserve">Does noise change?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Required because kitchens are not laboratories.</w:t>
      </w:r>
    </w:p>
    <w:p>
      <w:r>
        <w:pict>
          <v:rect style="width:0;height:1.5pt" o:hralign="center" o:hrstd="t" o:hr="t"/>
        </w:pict>
      </w:r>
    </w:p>
    <w:bookmarkEnd w:id="53"/>
    <w:bookmarkStart w:id="54" w:name="long-term-drift"/>
    <w:p>
      <w:pPr>
        <w:pStyle w:val="Heading1"/>
      </w:pPr>
      <w:r>
        <w:t xml:space="preserve">32. LONG-TERM DRIFT</w:t>
      </w:r>
    </w:p>
    <w:p>
      <w:pPr>
        <w:pStyle w:val="FirstParagraph"/>
      </w:pPr>
      <w:r>
        <w:t xml:space="preserve">Questions</w:t>
      </w:r>
    </w:p>
    <w:p>
      <w:pPr>
        <w:pStyle w:val="BodyText"/>
      </w:pPr>
      <w:r>
        <w:t xml:space="preserve">What changes after:</w:t>
      </w:r>
    </w:p>
    <w:p>
      <w:pPr>
        <w:pStyle w:val="BodyText"/>
      </w:pPr>
      <w:r>
        <w:t xml:space="preserve">Hours</w:t>
      </w:r>
    </w:p>
    <w:p>
      <w:pPr>
        <w:pStyle w:val="BodyText"/>
      </w:pPr>
      <w:r>
        <w:t xml:space="preserve">Days</w:t>
      </w:r>
    </w:p>
    <w:p>
      <w:pPr>
        <w:pStyle w:val="BodyText"/>
      </w:pPr>
      <w:r>
        <w:t xml:space="preserve">Weeks</w:t>
      </w:r>
    </w:p>
    <w:p>
      <w:pPr>
        <w:pStyle w:val="BodyText"/>
      </w:pPr>
      <w:r>
        <w:t xml:space="preserve">Months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Understand stability.</w:t>
      </w:r>
    </w:p>
    <w:p>
      <w:r>
        <w:pict>
          <v:rect style="width:0;height:1.5pt" o:hralign="center" o:hrstd="t" o:hr="t"/>
        </w:pict>
      </w:r>
    </w:p>
    <w:bookmarkEnd w:id="54"/>
    <w:bookmarkStart w:id="55" w:name="diurnal-drift"/>
    <w:p>
      <w:pPr>
        <w:pStyle w:val="Heading1"/>
      </w:pPr>
      <w:r>
        <w:t xml:space="preserve">33. DIURNAL DRIFT</w:t>
      </w:r>
    </w:p>
    <w:p>
      <w:pPr>
        <w:pStyle w:val="FirstParagraph"/>
      </w:pPr>
      <w:r>
        <w:t xml:space="preserve">Observe:</w:t>
      </w:r>
    </w:p>
    <w:p>
      <w:pPr>
        <w:pStyle w:val="BodyText"/>
      </w:pPr>
      <w:r>
        <w:t xml:space="preserve">Morning</w:t>
      </w:r>
    </w:p>
    <w:p>
      <w:pPr>
        <w:pStyle w:val="BodyText"/>
      </w:pPr>
      <w:r>
        <w:t xml:space="preserve">Afternoon</w:t>
      </w:r>
    </w:p>
    <w:p>
      <w:pPr>
        <w:pStyle w:val="BodyText"/>
      </w:pPr>
      <w:r>
        <w:t xml:space="preserve">Evening</w:t>
      </w:r>
    </w:p>
    <w:p>
      <w:pPr>
        <w:pStyle w:val="BodyText"/>
      </w:pPr>
      <w:r>
        <w:t xml:space="preserve">Night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Real environments create cycles.</w:t>
      </w:r>
    </w:p>
    <w:p>
      <w:pPr>
        <w:pStyle w:val="BodyText"/>
      </w:pPr>
      <w:r>
        <w:t xml:space="preserve">The system must understand them.</w:t>
      </w:r>
    </w:p>
    <w:p>
      <w:r>
        <w:pict>
          <v:rect style="width:0;height:1.5pt" o:hralign="center" o:hrstd="t" o:hr="t"/>
        </w:pict>
      </w:r>
    </w:p>
    <w:bookmarkEnd w:id="55"/>
    <w:bookmarkStart w:id="56" w:name="quality-classification"/>
    <w:p>
      <w:pPr>
        <w:pStyle w:val="Heading1"/>
      </w:pPr>
      <w:r>
        <w:t xml:space="preserve">34. QUALITY CLASSIFICATION</w:t>
      </w:r>
    </w:p>
    <w:p>
      <w:pPr>
        <w:pStyle w:val="FirstParagraph"/>
      </w:pPr>
      <w:r>
        <w:t xml:space="preserve">Every measurement receives a quality state.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BodyText"/>
      </w:pPr>
      <w:r>
        <w:t xml:space="preserve">Expected uncertainty.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WARNING</w:t>
      </w:r>
    </w:p>
    <w:p>
      <w:pPr>
        <w:pStyle w:val="BodyText"/>
      </w:pPr>
      <w:r>
        <w:t xml:space="preserve">Elevated uncertainty.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DEGRADED</w:t>
      </w:r>
    </w:p>
    <w:p>
      <w:pPr>
        <w:pStyle w:val="BodyText"/>
      </w:pPr>
      <w:r>
        <w:t xml:space="preserve">Significant concern.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FAILED</w:t>
      </w:r>
    </w:p>
    <w:p>
      <w:pPr>
        <w:pStyle w:val="BodyText"/>
      </w:pPr>
      <w:r>
        <w:t xml:space="preserve">Measurement not trusted.</w:t>
      </w:r>
    </w:p>
    <w:p>
      <w:r>
        <w:pict>
          <v:rect style="width:0;height:1.5pt" o:hralign="center" o:hrstd="t" o:hr="t"/>
        </w:pict>
      </w:r>
    </w:p>
    <w:bookmarkEnd w:id="56"/>
    <w:bookmarkStart w:id="57" w:name="health-indicators"/>
    <w:p>
      <w:pPr>
        <w:pStyle w:val="Heading1"/>
      </w:pPr>
      <w:r>
        <w:t xml:space="preserve">35. HEALTH INDICATORS</w:t>
      </w:r>
    </w:p>
    <w:p>
      <w:pPr>
        <w:pStyle w:val="FirstParagraph"/>
      </w:pPr>
      <w:r>
        <w:t xml:space="preserve">Noise growth</w:t>
      </w:r>
    </w:p>
    <w:p>
      <w:pPr>
        <w:pStyle w:val="BodyText"/>
      </w:pPr>
      <w:r>
        <w:t xml:space="preserve">Calibration instability</w:t>
      </w:r>
    </w:p>
    <w:p>
      <w:pPr>
        <w:pStyle w:val="BodyText"/>
      </w:pPr>
      <w:r>
        <w:t xml:space="preserve">Missing samples</w:t>
      </w:r>
    </w:p>
    <w:p>
      <w:pPr>
        <w:pStyle w:val="BodyText"/>
      </w:pPr>
      <w:r>
        <w:t xml:space="preserve">Sensor faults</w:t>
      </w:r>
    </w:p>
    <w:p>
      <w:pPr>
        <w:pStyle w:val="BodyText"/>
      </w:pPr>
      <w:r>
        <w:t xml:space="preserve">Transport anomalies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Health is continuously evaluated.</w:t>
      </w:r>
    </w:p>
    <w:p>
      <w:r>
        <w:pict>
          <v:rect style="width:0;height:1.5pt" o:hralign="center" o:hrstd="t" o:hr="t"/>
        </w:pict>
      </w:r>
    </w:p>
    <w:bookmarkEnd w:id="57"/>
    <w:bookmarkStart w:id="58" w:name="self-validation"/>
    <w:p>
      <w:pPr>
        <w:pStyle w:val="Heading1"/>
      </w:pPr>
      <w:r>
        <w:t xml:space="preserve">36. SELF-VALIDATION</w:t>
      </w:r>
    </w:p>
    <w:p>
      <w:pPr>
        <w:pStyle w:val="FirstParagraph"/>
      </w:pPr>
      <w:r>
        <w:t xml:space="preserve">Calibration is never trusted forever.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Validation Sources</w:t>
      </w:r>
    </w:p>
    <w:p>
      <w:pPr>
        <w:pStyle w:val="BodyText"/>
      </w:pPr>
      <w:r>
        <w:t xml:space="preserve">Anchor events</w:t>
      </w:r>
    </w:p>
    <w:p>
      <w:pPr>
        <w:pStyle w:val="BodyText"/>
      </w:pPr>
      <w:r>
        <w:t xml:space="preserve">Known weights</w:t>
      </w:r>
    </w:p>
    <w:p>
      <w:pPr>
        <w:pStyle w:val="BodyText"/>
      </w:pPr>
      <w:r>
        <w:t xml:space="preserve">Historical consistency</w:t>
      </w:r>
    </w:p>
    <w:p>
      <w:pPr>
        <w:pStyle w:val="BodyText"/>
      </w:pPr>
      <w:r>
        <w:t xml:space="preserve">Residual analysis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Trust must be earned continuously.</w:t>
      </w:r>
    </w:p>
    <w:p>
      <w:r>
        <w:pict>
          <v:rect style="width:0;height:1.5pt" o:hralign="center" o:hrstd="t" o:hr="t"/>
        </w:pict>
      </w:r>
    </w:p>
    <w:bookmarkEnd w:id="58"/>
    <w:bookmarkStart w:id="59" w:name="error-budget"/>
    <w:p>
      <w:pPr>
        <w:pStyle w:val="Heading1"/>
      </w:pPr>
      <w:r>
        <w:t xml:space="preserve">37. ERROR BUDGET</w:t>
      </w:r>
    </w:p>
    <w:p>
      <w:pPr>
        <w:pStyle w:val="FirstParagraph"/>
      </w:pPr>
      <w:r>
        <w:t xml:space="preserve">Errors should be categorized.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 Error</w:t>
      </w:r>
    </w:p>
    <w:p>
      <w:pPr>
        <w:pStyle w:val="BodyText"/>
      </w:pPr>
      <w:r>
        <w:t xml:space="preserve">Noise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Systematic Error</w:t>
      </w:r>
    </w:p>
    <w:p>
      <w:pPr>
        <w:pStyle w:val="BodyText"/>
      </w:pPr>
      <w:r>
        <w:t xml:space="preserve">Calibration</w:t>
      </w:r>
    </w:p>
    <w:p>
      <w:pPr>
        <w:pStyle w:val="BodyText"/>
      </w:pPr>
      <w:r>
        <w:t xml:space="preserve">Offset</w:t>
      </w:r>
    </w:p>
    <w:p>
      <w:pPr>
        <w:pStyle w:val="BodyText"/>
      </w:pPr>
      <w:r>
        <w:t xml:space="preserve">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Environmental Error</w:t>
      </w:r>
    </w:p>
    <w:p>
      <w:pPr>
        <w:pStyle w:val="BodyText"/>
      </w:pPr>
      <w:r>
        <w:t xml:space="preserve">Temperature</w:t>
      </w:r>
    </w:p>
    <w:p>
      <w:pPr>
        <w:pStyle w:val="BodyText"/>
      </w:pPr>
      <w:r>
        <w:t xml:space="preserve">Mechanical stress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Understanding error is more important than minimizing every error.</w:t>
      </w:r>
    </w:p>
    <w:p>
      <w:r>
        <w:pict>
          <v:rect style="width:0;height:1.5pt" o:hralign="center" o:hrstd="t" o:hr="t"/>
        </w:pict>
      </w:r>
    </w:p>
    <w:bookmarkEnd w:id="59"/>
    <w:bookmarkStart w:id="60" w:name="acceptance-criteria"/>
    <w:p>
      <w:pPr>
        <w:pStyle w:val="Heading1"/>
      </w:pPr>
      <w:r>
        <w:t xml:space="preserve">38. ACCEPTANCE CRITERIA</w:t>
      </w:r>
    </w:p>
    <w:p>
      <w:pPr>
        <w:pStyle w:val="FirstParagraph"/>
      </w:pPr>
      <w:r>
        <w:t xml:space="preserve">Measurement system accepted when:</w:t>
      </w:r>
    </w:p>
    <w:p>
      <w:pPr>
        <w:pStyle w:val="BodyText"/>
      </w:pPr>
      <w:r>
        <w:t xml:space="preserve">Stable</w:t>
      </w:r>
    </w:p>
    <w:p>
      <w:pPr>
        <w:pStyle w:val="BodyText"/>
      </w:pPr>
      <w:r>
        <w:t xml:space="preserve">Repeatable</w:t>
      </w:r>
    </w:p>
    <w:p>
      <w:pPr>
        <w:pStyle w:val="BodyText"/>
      </w:pPr>
      <w:r>
        <w:t xml:space="preserve">Characterized</w:t>
      </w:r>
    </w:p>
    <w:p>
      <w:pPr>
        <w:pStyle w:val="BodyText"/>
      </w:pPr>
      <w:r>
        <w:t xml:space="preserve">Predictable</w:t>
      </w:r>
    </w:p>
    <w:p>
      <w:pPr>
        <w:pStyle w:val="BodyText"/>
      </w:pPr>
      <w:r>
        <w:t xml:space="preserve">Auditable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 merely operational.</w:t>
      </w:r>
    </w:p>
    <w:p>
      <w:r>
        <w:pict>
          <v:rect style="width:0;height:1.5pt" o:hralign="center" o:hrstd="t" o:hr="t"/>
        </w:pict>
      </w:r>
    </w:p>
    <w:bookmarkEnd w:id="60"/>
    <w:bookmarkStart w:id="61" w:name="e-000-acceptance"/>
    <w:p>
      <w:pPr>
        <w:pStyle w:val="Heading1"/>
      </w:pPr>
      <w:r>
        <w:t xml:space="preserve">39. E-000 ACCEPTANCE</w:t>
      </w:r>
    </w:p>
    <w:p>
      <w:pPr>
        <w:pStyle w:val="FirstParagraph"/>
      </w:pPr>
      <w:r>
        <w:t xml:space="preserve">ESP32 + HX711 accepted when:</w:t>
      </w:r>
    </w:p>
    <w:p>
      <w:pPr>
        <w:pStyle w:val="BodyText"/>
      </w:pPr>
      <w:r>
        <w:t xml:space="preserve">Reliable communication</w:t>
      </w:r>
    </w:p>
    <w:p>
      <w:pPr>
        <w:pStyle w:val="BodyText"/>
      </w:pPr>
      <w:r>
        <w:t xml:space="preserve">Stable counts</w:t>
      </w:r>
    </w:p>
    <w:p>
      <w:pPr>
        <w:pStyle w:val="BodyText"/>
      </w:pPr>
      <w:r>
        <w:t xml:space="preserve">Safe electrical interface</w:t>
      </w:r>
    </w:p>
    <w:p>
      <w:pPr>
        <w:pStyle w:val="BodyText"/>
      </w:pPr>
      <w:r>
        <w:t xml:space="preserve">Repeatable measurements</w:t>
      </w:r>
    </w:p>
    <w:p>
      <w:pPr>
        <w:pStyle w:val="BodyText"/>
      </w:pPr>
      <w:r>
        <w:t xml:space="preserve">Known noise profile</w:t>
      </w:r>
    </w:p>
    <w:p>
      <w:r>
        <w:pict>
          <v:rect style="width:0;height:1.5pt" o:hralign="center" o:hrstd="t" o:hr="t"/>
        </w:pict>
      </w:r>
    </w:p>
    <w:bookmarkEnd w:id="61"/>
    <w:bookmarkStart w:id="62" w:name="measurement-specification-summary"/>
    <w:p>
      <w:pPr>
        <w:pStyle w:val="Heading1"/>
      </w:pPr>
      <w:r>
        <w:t xml:space="preserve">40. MEASUREMENT SPECIFICATION SUMMARY</w:t>
      </w:r>
    </w:p>
    <w:p>
      <w:pPr>
        <w:pStyle w:val="FirstParagraph"/>
      </w:pPr>
      <w:r>
        <w:t xml:space="preserve">The measurement subsystem exists to answer one question:</w:t>
      </w:r>
    </w:p>
    <w:p>
      <w:pPr>
        <w:pStyle w:val="BodyText"/>
      </w:pPr>
      <w:r>
        <w:t xml:space="preserve">“What is the true weight right now?”</w:t>
      </w:r>
    </w:p>
    <w:p>
      <w:pPr>
        <w:pStyle w:val="BodyText"/>
      </w:pPr>
      <w:r>
        <w:t xml:space="preserve">It achieves this through:</w:t>
      </w:r>
    </w:p>
    <w:p>
      <w:pPr>
        <w:pStyle w:val="BodyText"/>
      </w:pPr>
      <w:r>
        <w:t xml:space="preserve">Filtering</w:t>
      </w:r>
    </w:p>
    <w:p>
      <w:pPr>
        <w:pStyle w:val="BodyText"/>
      </w:pPr>
      <w:r>
        <w:t xml:space="preserve">Characterisation</w:t>
      </w:r>
    </w:p>
    <w:p>
      <w:pPr>
        <w:pStyle w:val="BodyText"/>
      </w:pPr>
      <w:r>
        <w:t xml:space="preserve">Calibration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Health Monitoring</w:t>
      </w:r>
    </w:p>
    <w:p>
      <w:pPr>
        <w:pStyle w:val="BodyText"/>
      </w:pPr>
      <w:r>
        <w:t xml:space="preserve">Only after trustworthy weight exists can the remainder of the product function correctly.</w:t>
      </w:r>
    </w:p>
    <w:p>
      <w:pPr>
        <w:pStyle w:val="BodyText"/>
      </w:pPr>
      <w:r>
        <w:t xml:space="preserve">END OF MEASUREMENT_AND_CALIBRATION_SPECIFICATION.md v1.0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2026-06-03T06:54:21Z</dcterms:created>
  <dcterms:modified xsi:type="dcterms:W3CDTF">2026-06-03T06:54:21Z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