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4E79"/>
          <w:sz w:val="44"/>
          <w:szCs w:val="44"/>
        </w:rPr>
        <w:t xml:space="preserve">BLE Architecture Learning Notes</w:t>
      </w:r>
    </w:p>
    <w:p>
      <w:pPr>
        <w:spacing w:after="80" w:before="0"/>
      </w:pPr>
      <w:r>
        <w:rPr>
          <w:rFonts w:ascii="Arial" w:cs="Arial" w:eastAsia="Arial" w:hAnsi="Arial"/>
          <w:color w:val="2E74B5"/>
          <w:sz w:val="26"/>
          <w:szCs w:val="26"/>
        </w:rPr>
        <w:t xml:space="preserve">ESP32-C3 Sensor Node ↔ Arduino UNO Q Hub</w:t>
      </w:r>
    </w:p>
    <w:p>
      <w:pPr>
        <w:spacing w:after="80" w:before="0"/>
      </w:pPr>
      <w:r>
        <w:rPr>
          <w:rFonts w:ascii="Arial" w:cs="Arial" w:eastAsia="Arial" w:hAnsi="Arial"/>
          <w:i/>
          <w:iCs/>
          <w:color w:val="595959"/>
          <w:sz w:val="18"/>
          <w:szCs w:val="18"/>
        </w:rPr>
        <w:t xml:space="preserve">Purpose: Knowledge-transfer document. A new engineer or a new chat session should be able to resume from exactly the same understanding level after reading this document.</w:t>
      </w:r>
    </w:p>
    <w:p>
      <w:pPr>
        <w:pBdr>
          <w:left w:val="thick" w:color="E65100" w:sz="12"/>
        </w:pBdr>
        <w:spacing w:after="80" w:before="80"/>
        <w:ind w:left="360"/>
      </w:pPr>
      <w:r>
        <w:rPr>
          <w:rFonts w:ascii="Arial" w:cs="Arial" w:eastAsia="Arial" w:hAnsi="Arial"/>
          <w:color w:val="BF360C"/>
          <w:sz w:val="19"/>
          <w:szCs w:val="19"/>
        </w:rPr>
        <w:t xml:space="preserve">NOTE: This is a conceptual understanding document. For locked implementation decisions — seam contract, UUIDs, heartbeat interval, transport — always read TRANSPORT_DECISION_BLE_ONLY.md and INTERFACE_CONTRACTS.md as the authoritative sources.</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1. System Context</w:t>
      </w:r>
    </w:p>
    <w:p>
      <w:pPr>
        <w:spacing w:after="60" w:before="60"/>
      </w:pPr>
      <w:r>
        <w:rPr>
          <w:rFonts w:ascii="Arial" w:cs="Arial" w:eastAsia="Arial" w:hAnsi="Arial"/>
          <w:color w:val="595959"/>
          <w:sz w:val="20"/>
          <w:szCs w:val="20"/>
        </w:rPr>
        <w:t xml:space="preserve">Target architecture:</w:t>
      </w:r>
    </w:p>
    <w:p>
      <w:pPr>
        <w:spacing w:after="40" w:before="40"/>
      </w:pPr>
      <w:r>
        <w:rPr>
          <w:rFonts w:ascii="Courier New" w:cs="Courier New" w:eastAsia="Courier New" w:hAnsi="Courier New"/>
          <w:color w:val="1A1A1A"/>
          <w:sz w:val="18"/>
          <w:szCs w:val="18"/>
        </w:rPr>
        <w:t xml:space="preserve">Load Cell → HX711 → ESP32-C3 → BLE → Arduino UNO Q (hub)</w:t>
      </w:r>
    </w:p>
    <w:p>
      <w:pPr>
        <w:spacing w:after="60" w:before="60"/>
      </w:pPr>
      <w:r>
        <w:t xml:space="preserve"/>
      </w:r>
    </w:p>
    <w:p>
      <w:pPr>
        <w:spacing w:after="60" w:before="60"/>
      </w:pPr>
      <w:r>
        <w:rPr>
          <w:rFonts w:ascii="Arial" w:cs="Arial" w:eastAsia="Arial" w:hAnsi="Arial"/>
          <w:color w:val="595959"/>
          <w:sz w:val="20"/>
          <w:szCs w:val="20"/>
        </w:rPr>
        <w:t xml:space="preserve">The discussion evolved from simple MCU communication into full IoT system architecture. The key realisation is that BLE is only a transport layer. System state, ownership, reliability, and recovery are more important than packet transmission.</w:t>
      </w:r>
    </w:p>
    <w:p>
      <w:pPr>
        <w:spacing w:after="60" w:before="60"/>
      </w:pPr>
      <w:r>
        <w:rPr>
          <w:rFonts w:ascii="Arial" w:cs="Arial" w:eastAsia="Arial" w:hAnsi="Arial"/>
          <w:color w:val="595959"/>
          <w:sz w:val="20"/>
          <w:szCs w:val="20"/>
        </w:rPr>
        <w:t xml:space="preserve">The product is an LPG gas cylinder weight monitor for Indian households. A single load cell sits under the cylinder. The ESP32-C3 reads gross weight in grams and sends it over BLE to the UNO Q hub. The hub derives gas percentage, stores history in SQLite, and serves a web dashboard.</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2. Central vs Peripheral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
            </w:r>
          </w:p>
        </w:tc>
        <w:tc>
          <w:tcPr>
            <w:tcW w:type="dxa" w:w="32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Peripheral</w:t>
            </w:r>
          </w:p>
        </w:tc>
        <w:tc>
          <w:tcPr>
            <w:tcW w:type="dxa" w:w="32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Central</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Role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Advertises, owns data, waits for connections</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Scans, discovers, initiates connections, collects data</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In this project</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ESP32-C3 (owns sensor data)</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UNO Q (collects and manages system state)</w:t>
            </w:r>
          </w:p>
        </w:tc>
      </w:tr>
    </w:tbl>
    <w:p>
      <w:pPr>
        <w:spacing w:after="60" w:before="60"/>
      </w:pPr>
      <w:r>
        <w:t xml:space="preserve"/>
      </w:r>
    </w:p>
    <w:p>
      <w:pPr>
        <w:spacing w:after="60" w:before="60"/>
      </w:pPr>
      <w:r>
        <w:rPr>
          <w:rFonts w:ascii="Arial" w:cs="Arial" w:eastAsia="Arial" w:hAnsi="Arial"/>
          <w:color w:val="595959"/>
          <w:sz w:val="20"/>
          <w:szCs w:val="20"/>
        </w:rPr>
        <w:t xml:space="preserve">Roles determine who advertises and who connects. They do NOT determine who can send or receive data — a peripheral can still notify the central without being asked.</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3. BLE Mental Model</w:t>
      </w:r>
    </w:p>
    <w:p>
      <w:pPr>
        <w:spacing w:after="60" w:before="60"/>
      </w:pPr>
      <w:r>
        <w:rPr>
          <w:rFonts w:ascii="Arial" w:cs="Arial" w:eastAsia="Arial" w:hAnsi="Arial"/>
          <w:color w:val="595959"/>
          <w:sz w:val="20"/>
          <w:szCs w:val="20"/>
        </w:rPr>
        <w:t xml:space="preserve">GATT is a structured database that every BLE peripheral exposes. Think of it this way: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BLE Concept</w:t>
            </w:r>
          </w:p>
        </w:tc>
        <w:tc>
          <w:tcPr>
            <w:tcW w:type="dxa" w:w="6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Analogy</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GATT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 database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Service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 folder (groups related data)</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Characteristic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 file (holds one piece of data)</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Value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The file contents</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UUID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The unique name/address of that file</w:t>
            </w:r>
          </w:p>
        </w:tc>
      </w:tr>
      <w:tr>
        <w:trPr>
          <w:tblHeader w:val="false"/>
        </w:trP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Notification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Automatic push when file contents change</w:t>
            </w:r>
          </w:p>
        </w:tc>
      </w:tr>
    </w:tbl>
    <w:p>
      <w:pPr>
        <w:spacing w:after="60" w:before="60"/>
      </w:pPr>
      <w:r>
        <w:t xml:space="preserve"/>
      </w:r>
    </w:p>
    <w:p>
      <w:pPr>
        <w:spacing w:after="60" w:before="60"/>
      </w:pPr>
      <w:r>
        <w:rPr>
          <w:rFonts w:ascii="Arial" w:cs="Arial" w:eastAsia="Arial" w:hAnsi="Arial"/>
          <w:color w:val="595959"/>
          <w:sz w:val="20"/>
          <w:szCs w:val="20"/>
        </w:rPr>
        <w:t xml:space="preserve">A central (UNO Q) connects, discovers the peripheral's service and characteristics, then either reads on demand or subscribes to notifications.</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4. BLE Communication Patterns</w:t>
      </w:r>
    </w:p>
    <w:p>
      <w:pPr>
        <w:spacing w:after="60" w:before="60"/>
      </w:pPr>
      <w:r>
        <w:rPr>
          <w:rFonts w:ascii="Arial" w:cs="Arial" w:eastAsia="Arial" w:hAnsi="Arial"/>
          <w:color w:val="595959"/>
          <w:sz w:val="20"/>
          <w:szCs w:val="20"/>
        </w:rPr>
        <w:t xml:space="preserve">Three valid patterns exist for this project. Continuous streaming is an anti-pattern and is covered separately in Section 5.</w:t>
      </w:r>
    </w:p>
    <w:p>
      <w:pPr>
        <w:spacing w:after="60" w:before="60"/>
      </w:pPr>
      <w:r>
        <w:t xml:space="preserve"/>
      </w:r>
    </w:p>
    <w:p>
      <w:pPr>
        <w:spacing w:after="60" w:before="160"/>
      </w:pPr>
      <w:r>
        <w:rPr>
          <w:rFonts w:ascii="Arial" w:cs="Arial" w:eastAsia="Arial" w:hAnsi="Arial"/>
          <w:b/>
          <w:bCs/>
          <w:color w:val="5B9BD5"/>
          <w:sz w:val="22"/>
          <w:szCs w:val="22"/>
        </w:rPr>
        <w:t xml:space="preserve">Request-Response</w:t>
      </w:r>
    </w:p>
    <w:p>
      <w:pPr>
        <w:spacing w:after="60" w:before="60"/>
      </w:pPr>
      <w:r>
        <w:rPr>
          <w:rFonts w:ascii="Arial" w:cs="Arial" w:eastAsia="Arial" w:hAnsi="Arial"/>
          <w:color w:val="595959"/>
          <w:sz w:val="20"/>
          <w:szCs w:val="20"/>
        </w:rPr>
        <w:t xml:space="preserve">UNO Q asks for data; ESP32 replies. Used for on-demand state queries — e.g., hub reconnects and wants the current weight immediately.</w:t>
      </w:r>
    </w:p>
    <w:p>
      <w:pPr>
        <w:spacing w:after="60" w:before="60"/>
      </w:pPr>
      <w:r>
        <w:t xml:space="preserve"/>
      </w:r>
    </w:p>
    <w:p>
      <w:pPr>
        <w:spacing w:after="60" w:before="160"/>
      </w:pPr>
      <w:r>
        <w:rPr>
          <w:rFonts w:ascii="Arial" w:cs="Arial" w:eastAsia="Arial" w:hAnsi="Arial"/>
          <w:b/>
          <w:bCs/>
          <w:color w:val="5B9BD5"/>
          <w:sz w:val="22"/>
          <w:szCs w:val="22"/>
        </w:rPr>
        <w:t xml:space="preserve">Event-Driven</w:t>
      </w:r>
    </w:p>
    <w:p>
      <w:pPr>
        <w:spacing w:after="60" w:before="60"/>
      </w:pPr>
      <w:r>
        <w:rPr>
          <w:rFonts w:ascii="Arial" w:cs="Arial" w:eastAsia="Arial" w:hAnsi="Arial"/>
          <w:color w:val="595959"/>
          <w:sz w:val="20"/>
          <w:szCs w:val="20"/>
        </w:rPr>
        <w:t xml:space="preserve">ESP32 pushes data the moment something important happens. Used for time-sensitive transitions: cylinder replaced, low gas detected, sensor fault. Does not wait for the heartbeat interval.</w:t>
      </w:r>
    </w:p>
    <w:p>
      <w:pPr>
        <w:spacing w:after="60" w:before="60"/>
      </w:pPr>
      <w:r>
        <w:t xml:space="preserve"/>
      </w:r>
    </w:p>
    <w:p>
      <w:pPr>
        <w:spacing w:after="60" w:before="160"/>
      </w:pPr>
      <w:r>
        <w:rPr>
          <w:rFonts w:ascii="Arial" w:cs="Arial" w:eastAsia="Arial" w:hAnsi="Arial"/>
          <w:b/>
          <w:bCs/>
          <w:color w:val="5B9BD5"/>
          <w:sz w:val="22"/>
          <w:szCs w:val="22"/>
        </w:rPr>
        <w:t xml:space="preserve">Time-Based Heartbeat</w:t>
      </w:r>
    </w:p>
    <w:p>
      <w:pPr>
        <w:spacing w:after="60" w:before="60"/>
      </w:pPr>
      <w:r>
        <w:rPr>
          <w:rFonts w:ascii="Arial" w:cs="Arial" w:eastAsia="Arial" w:hAnsi="Arial"/>
          <w:color w:val="595959"/>
          <w:sz w:val="20"/>
          <w:szCs w:val="20"/>
        </w:rPr>
        <w:t xml:space="preserve">ESP32 sends a scheduled report at a fixed interval regardless of whether anything changed. Proves liveness. Creates a data spine for burn-rate analytics. Even "nothing changed" is a useful data point.</w:t>
      </w:r>
    </w:p>
    <w:p>
      <w:pPr>
        <w:pBdr>
          <w:left w:val="thick" w:color="2E7D32" w:sz="12"/>
        </w:pBdr>
        <w:spacing w:after="80" w:before="80"/>
        <w:ind w:left="360"/>
      </w:pPr>
      <w:r>
        <w:rPr>
          <w:rFonts w:ascii="Arial" w:cs="Arial" w:eastAsia="Arial" w:hAnsi="Arial"/>
          <w:b w:val="false"/>
          <w:bCs w:val="false"/>
          <w:color w:val="1B5E20"/>
          <w:sz w:val="19"/>
          <w:szCs w:val="19"/>
        </w:rPr>
        <w:t xml:space="preserve">Locked: heartbeat interval is 15 minutes. Any reference to 5 minutes is from an earlier draft and is superseded.</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5. Why Continuous Streaming Is Wrong</w:t>
      </w:r>
    </w:p>
    <w:p>
      <w:pPr>
        <w:spacing w:after="60" w:before="60"/>
      </w:pPr>
      <w:r>
        <w:rPr>
          <w:rFonts w:ascii="Arial" w:cs="Arial" w:eastAsia="Arial" w:hAnsi="Arial"/>
          <w:color w:val="595959"/>
          <w:sz w:val="20"/>
          <w:szCs w:val="20"/>
        </w:rPr>
        <w:t xml:space="preserve">Measurement rate and transmission rate are different things and must be kept separate.</w:t>
      </w:r>
    </w:p>
    <w:p>
      <w:pPr>
        <w:spacing w:after="60" w:before="60"/>
      </w:pPr>
      <w:r>
        <w:rPr>
          <w:rFonts w:ascii="Arial" w:cs="Arial" w:eastAsia="Arial" w:hAnsi="Arial"/>
          <w:color w:val="595959"/>
          <w:sz w:val="20"/>
          <w:szCs w:val="20"/>
        </w:rPr>
        <w:t xml:space="preserve">The ESP32 samples the HX711 at 10 Hz (RATE pin LOW). It does not transmit 10 times per second. Instead:</w:t>
      </w:r>
    </w:p>
    <w:p>
      <w:pPr>
        <w:spacing w:after="60" w:before="60"/>
      </w:pPr>
      <w:r>
        <w:t xml:space="preserve"/>
      </w:r>
    </w:p>
    <w:p>
      <w:pPr>
        <w:spacing w:after="40" w:before="40"/>
      </w:pPr>
      <w:r>
        <w:rPr>
          <w:rFonts w:ascii="Courier New" w:cs="Courier New" w:eastAsia="Courier New" w:hAnsi="Courier New"/>
          <w:color w:val="1A1A1A"/>
          <w:sz w:val="18"/>
          <w:szCs w:val="18"/>
        </w:rPr>
        <w:t xml:space="preserve">Measure → Filter → Average (N samples) → Compute quality + sigma → Store State → Transmit when needed</w:t>
      </w:r>
    </w:p>
    <w:p>
      <w:pPr>
        <w:spacing w:after="60" w:before="60"/>
      </w:pPr>
      <w:r>
        <w:t xml:space="preserve"/>
      </w:r>
    </w:p>
    <w:p>
      <w:pPr>
        <w:spacing w:after="60" w:before="60"/>
      </w:pPr>
      <w:r>
        <w:rPr>
          <w:rFonts w:ascii="Arial" w:cs="Arial" w:eastAsia="Arial" w:hAnsi="Arial"/>
          <w:color w:val="595959"/>
          <w:sz w:val="20"/>
          <w:szCs w:val="20"/>
        </w:rPr>
        <w:t xml:space="preserve">Transmitting every raw sample would: waste BLE bandwidth, overwhelm the hub's SQLite storage, drain the ESP32 faster, and add no useful information (noise is not signal). The hub needs measurements, not noise.</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6. State Ownership Principle</w:t>
      </w:r>
    </w:p>
    <w:p>
      <w:pPr>
        <w:spacing w:after="60" w:before="60"/>
      </w:pPr>
      <w:r>
        <w:rPr>
          <w:rFonts w:ascii="Arial" w:cs="Arial" w:eastAsia="Arial" w:hAnsi="Arial"/>
          <w:color w:val="595959"/>
          <w:sz w:val="20"/>
          <w:szCs w:val="20"/>
        </w:rPr>
        <w:t xml:space="preserve">The most important architectural rule in this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ESP32-C3 owns</w:t>
            </w:r>
          </w:p>
        </w:tc>
        <w:tc>
          <w:tcPr>
            <w:tcW w:type="dxa" w:w="46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UNO Q owns</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Measurement truth</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System truth</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Raw → grams conversion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Grams → gas% conversion</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Calibration (cal_factor, tare)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Domain logic (steel derivation)</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Sensor health (HX711, load cell)</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Multi-node aggregation</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BLE advertising + GATT server</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SQLite storage</w:t>
            </w:r>
          </w:p>
        </w:tc>
      </w:tr>
      <w:tr>
        <w:trPr>
          <w:tblHeader w:val="false"/>
        </w:trP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Node-level state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Analytics, prediction, WebUI</w:t>
            </w:r>
          </w:p>
        </w:tc>
      </w:tr>
    </w:tbl>
    <w:p>
      <w:pPr>
        <w:spacing w:after="60" w:before="60"/>
      </w:pPr>
      <w:r>
        <w:t xml:space="preserve"/>
      </w:r>
    </w:p>
    <w:p>
      <w:pPr>
        <w:spacing w:after="60" w:before="60"/>
      </w:pPr>
      <w:r>
        <w:rPr>
          <w:rFonts w:ascii="Arial" w:cs="Arial" w:eastAsia="Arial" w:hAnsi="Arial"/>
          <w:color w:val="595959"/>
          <w:sz w:val="20"/>
          <w:szCs w:val="20"/>
        </w:rPr>
        <w:t xml:space="preserve">BLE transports state. It is not the source of truth. The ESP32 keeps measuring and updating its internal state regardless of whether BLE is connected.</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7. ESP32-C3 Internal Pipeline</w:t>
      </w:r>
    </w:p>
    <w:p>
      <w:pPr>
        <w:spacing w:after="60" w:before="60"/>
      </w:pPr>
      <w:r>
        <w:rPr>
          <w:rFonts w:ascii="Arial" w:cs="Arial" w:eastAsia="Arial" w:hAnsi="Arial"/>
          <w:color w:val="595959"/>
          <w:sz w:val="20"/>
          <w:szCs w:val="20"/>
        </w:rPr>
        <w:t xml:space="preserve">Each layer has exactly one responsibility. No layer knows what the layer above it does with its output.</w:t>
      </w:r>
    </w:p>
    <w:p>
      <w:pPr>
        <w:spacing w:after="60" w:before="60"/>
      </w:pPr>
      <w:r>
        <w:t xml:space="preserve"/>
      </w:r>
    </w:p>
    <w:p>
      <w:pPr>
        <w:spacing w:after="40" w:before="40"/>
      </w:pPr>
      <w:r>
        <w:rPr>
          <w:rFonts w:ascii="Courier New" w:cs="Courier New" w:eastAsia="Courier New" w:hAnsi="Courier New"/>
          <w:color w:val="1A1A1A"/>
          <w:sz w:val="18"/>
          <w:szCs w:val="18"/>
        </w:rPr>
        <w:t xml:space="preserve">HX711 Reader          →  raw 24-bit count (corrupt-filtered)</w:t>
      </w:r>
    </w:p>
    <w:p>
      <w:pPr>
        <w:spacing w:after="40" w:before="40"/>
      </w:pPr>
      <w:r>
        <w:rPr>
          <w:rFonts w:ascii="Courier New" w:cs="Courier New" w:eastAsia="Courier New" w:hAnsi="Courier New"/>
          <w:color w:val="1A1A1A"/>
          <w:sz w:val="18"/>
          <w:szCs w:val="18"/>
        </w:rPr>
        <w:t xml:space="preserve">Filtering             →  discard LONG_MIN, -1, 0x7FFFFF</w:t>
      </w:r>
    </w:p>
    <w:p>
      <w:pPr>
        <w:spacing w:after="40" w:before="40"/>
      </w:pPr>
      <w:r>
        <w:rPr>
          <w:rFonts w:ascii="Courier New" w:cs="Courier New" w:eastAsia="Courier New" w:hAnsi="Courier New"/>
          <w:color w:val="1A1A1A"/>
          <w:sz w:val="18"/>
          <w:szCs w:val="18"/>
        </w:rPr>
        <w:t xml:space="preserve">N-sample Averaging    →  N=50 production, N=200 lab</w:t>
      </w:r>
    </w:p>
    <w:p>
      <w:pPr>
        <w:spacing w:after="40" w:before="40"/>
      </w:pPr>
      <w:r>
        <w:rPr>
          <w:rFonts w:ascii="Courier New" w:cs="Courier New" w:eastAsia="Courier New" w:hAnsi="Courier New"/>
          <w:color w:val="1A1A1A"/>
          <w:sz w:val="18"/>
          <w:szCs w:val="18"/>
        </w:rPr>
        <w:t xml:space="preserve">Weight Calculation    →  apply tare + cal_factor → grams</w:t>
      </w:r>
    </w:p>
    <w:p>
      <w:pPr>
        <w:spacing w:after="40" w:before="40"/>
      </w:pPr>
      <w:r>
        <w:rPr>
          <w:rFonts w:ascii="Courier New" w:cs="Courier New" w:eastAsia="Courier New" w:hAnsi="Courier New"/>
          <w:color w:val="1A1A1A"/>
          <w:sz w:val="18"/>
          <w:szCs w:val="18"/>
        </w:rPr>
        <w:t xml:space="preserve">State Manager         →  update node state struct</w:t>
      </w:r>
    </w:p>
    <w:p>
      <w:pPr>
        <w:spacing w:after="40" w:before="40"/>
      </w:pPr>
      <w:r>
        <w:rPr>
          <w:rFonts w:ascii="Courier New" w:cs="Courier New" w:eastAsia="Courier New" w:hAnsi="Courier New"/>
          <w:color w:val="1A1A1A"/>
          <w:sz w:val="18"/>
          <w:szCs w:val="18"/>
        </w:rPr>
        <w:t xml:space="preserve">Event Detector        →  detect significant delta, threshold crossings</w:t>
      </w:r>
    </w:p>
    <w:p>
      <w:pPr>
        <w:spacing w:after="40" w:before="40"/>
      </w:pPr>
      <w:r>
        <w:rPr>
          <w:rFonts w:ascii="Courier New" w:cs="Courier New" w:eastAsia="Courier New" w:hAnsi="Courier New"/>
          <w:color w:val="1A1A1A"/>
          <w:sz w:val="18"/>
          <w:szCs w:val="18"/>
        </w:rPr>
        <w:t xml:space="preserve">BLE Service Layer     →  update GATT characteristic, notify hub</w:t>
      </w:r>
    </w:p>
    <w:p>
      <w:pPr>
        <w:spacing w:after="60" w:before="60"/>
      </w:pPr>
      <w:r>
        <w:t xml:space="preserve"/>
      </w:r>
    </w:p>
    <w:p>
      <w:pPr>
        <w:spacing w:after="60" w:before="60"/>
      </w:pPr>
      <w:r>
        <w:rPr>
          <w:rFonts w:ascii="Arial" w:cs="Arial" w:eastAsia="Arial" w:hAnsi="Arial"/>
          <w:color w:val="595959"/>
          <w:sz w:val="20"/>
          <w:szCs w:val="20"/>
        </w:rPr>
        <w:t xml:space="preserve">The sketch.ino is a pure orchestrator. It calls modules and passes data between them. It contains no sensor math, no averaging, no threshold logic. All of that lives in focused module files (hx711.cpp, tare.cpp, cal.cpp, noise.cpp, weight.cpp).</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8. The Seam Contract — What ESP32 Actually Sends</w:t>
      </w:r>
    </w:p>
    <w:p>
      <w:pPr>
        <w:pBdr>
          <w:left w:val="thick" w:color="E65100" w:sz="12"/>
        </w:pBdr>
        <w:spacing w:after="80" w:before="80"/>
        <w:ind w:left="360"/>
      </w:pPr>
      <w:r>
        <w:rPr>
          <w:rFonts w:ascii="Arial" w:cs="Arial" w:eastAsia="Arial" w:hAnsi="Arial"/>
          <w:color w:val="BF360C"/>
          <w:sz w:val="19"/>
          <w:szCs w:val="19"/>
        </w:rPr>
        <w:t xml:space="preserve">This section was missing from the original document. It is the single most important design decision in the system.</w:t>
      </w:r>
    </w:p>
    <w:p>
      <w:pPr>
        <w:spacing w:after="60" w:before="60"/>
      </w:pPr>
      <w:r>
        <w:t xml:space="preserve"/>
      </w:r>
    </w:p>
    <w:p>
      <w:pPr>
        <w:spacing w:after="60" w:before="60"/>
      </w:pPr>
      <w:r>
        <w:rPr>
          <w:rFonts w:ascii="Arial" w:cs="Arial" w:eastAsia="Arial" w:hAnsi="Arial"/>
          <w:color w:val="595959"/>
          <w:sz w:val="20"/>
          <w:szCs w:val="20"/>
        </w:rPr>
        <w:t xml:space="preserve">The seam is the exact boundary between the sensor world (ESP32-C3) and the system world (UNO Q hub). Every reading that crosses BLE carries exactly this payload:</w:t>
      </w:r>
    </w:p>
    <w:p>
      <w:pPr>
        <w:spacing w:after="60" w:before="60"/>
      </w:pPr>
      <w:r>
        <w:t xml:space="preserve"/>
      </w:r>
    </w:p>
    <w:p>
      <w:pPr>
        <w:spacing w:after="40" w:before="40"/>
      </w:pPr>
      <w:r>
        <w:rPr>
          <w:rFonts w:ascii="Courier New" w:cs="Courier New" w:eastAsia="Courier New" w:hAnsi="Courier New"/>
          <w:color w:val="1A1A1A"/>
          <w:sz w:val="18"/>
          <w:szCs w:val="18"/>
        </w:rPr>
        <w:t xml:space="preserve">{ "grams": 29420.5, "quality": "GOOD", "sigma": 2.3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Field</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Type</w:t>
            </w:r>
          </w:p>
        </w:tc>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Owner</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Description</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grams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float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node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Gross weight in grams (steel + gas). NOT kg. NOT %. NOT raw counts.</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quality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string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node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"GOOD" / "DEGRADED" / "FAILED" — node's self-assessment of read quality</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sigma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float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node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Noise std from node's most recent noise characterisation (in grams)</w:t>
            </w:r>
          </w:p>
        </w:tc>
      </w:tr>
    </w:tbl>
    <w:p>
      <w:pPr>
        <w:spacing w:after="60" w:before="60"/>
      </w:pPr>
      <w:r>
        <w:t xml:space="preserve"/>
      </w:r>
    </w:p>
    <w:p>
      <w:pPr>
        <w:spacing w:after="60" w:before="160"/>
      </w:pPr>
      <w:r>
        <w:rPr>
          <w:rFonts w:ascii="Arial" w:cs="Arial" w:eastAsia="Arial" w:hAnsi="Arial"/>
          <w:b/>
          <w:bCs/>
          <w:color w:val="5B9BD5"/>
          <w:sz w:val="22"/>
          <w:szCs w:val="22"/>
        </w:rPr>
        <w:t xml:space="preserve">What is deliberately NOT in the payload</w:t>
      </w:r>
    </w:p>
    <w:p>
      <w:pPr>
        <w:pStyle w:val="ListParagraph"/>
        <w:numPr>
          <w:ilvl w:val="0"/>
          <w:numId w:val="2"/>
        </w:numPr>
        <w:spacing w:after="40" w:before="40"/>
      </w:pPr>
      <w:r>
        <w:rPr>
          <w:rFonts w:ascii="Arial" w:cs="Arial" w:eastAsia="Arial" w:hAnsi="Arial"/>
          <w:color w:val="595959"/>
          <w:sz w:val="20"/>
          <w:szCs w:val="20"/>
        </w:rPr>
        <w:t xml:space="preserve">timestamp — stamped by the HUB on receipt. ESP32-C3 has no RTC.</w:t>
      </w:r>
    </w:p>
    <w:p>
      <w:pPr>
        <w:pStyle w:val="ListParagraph"/>
        <w:numPr>
          <w:ilvl w:val="0"/>
          <w:numId w:val="2"/>
        </w:numPr>
        <w:spacing w:after="40" w:before="40"/>
      </w:pPr>
      <w:r>
        <w:rPr>
          <w:rFonts w:ascii="Arial" w:cs="Arial" w:eastAsia="Arial" w:hAnsi="Arial"/>
          <w:color w:val="595959"/>
          <w:sz w:val="20"/>
          <w:szCs w:val="20"/>
        </w:rPr>
        <w:t xml:space="preserve">raw ADC counts — never leave the node</w:t>
      </w:r>
    </w:p>
    <w:p>
      <w:pPr>
        <w:pStyle w:val="ListParagraph"/>
        <w:numPr>
          <w:ilvl w:val="0"/>
          <w:numId w:val="2"/>
        </w:numPr>
        <w:spacing w:after="40" w:before="40"/>
      </w:pPr>
      <w:r>
        <w:rPr>
          <w:rFonts w:ascii="Arial" w:cs="Arial" w:eastAsia="Arial" w:hAnsi="Arial"/>
          <w:color w:val="595959"/>
          <w:sz w:val="20"/>
          <w:szCs w:val="20"/>
        </w:rPr>
        <w:t xml:space="preserve">tare_raw — internal calibration constant, never shared</w:t>
      </w:r>
    </w:p>
    <w:p>
      <w:pPr>
        <w:pStyle w:val="ListParagraph"/>
        <w:numPr>
          <w:ilvl w:val="0"/>
          <w:numId w:val="2"/>
        </w:numPr>
        <w:spacing w:after="40" w:before="40"/>
      </w:pPr>
      <w:r>
        <w:rPr>
          <w:rFonts w:ascii="Arial" w:cs="Arial" w:eastAsia="Arial" w:hAnsi="Arial"/>
          <w:color w:val="595959"/>
          <w:sz w:val="20"/>
          <w:szCs w:val="20"/>
        </w:rPr>
        <w:t xml:space="preserve">cal_factor — internal calibration constant, never shared</w:t>
      </w:r>
    </w:p>
    <w:p>
      <w:pPr>
        <w:pStyle w:val="ListParagraph"/>
        <w:numPr>
          <w:ilvl w:val="0"/>
          <w:numId w:val="2"/>
        </w:numPr>
        <w:spacing w:after="40" w:before="40"/>
      </w:pPr>
      <w:r>
        <w:rPr>
          <w:rFonts w:ascii="Arial" w:cs="Arial" w:eastAsia="Arial" w:hAnsi="Arial"/>
          <w:color w:val="595959"/>
          <w:sz w:val="20"/>
          <w:szCs w:val="20"/>
        </w:rPr>
        <w:t xml:space="preserve">gas_pct — computed by hub only (needs steel from history)</w:t>
      </w:r>
    </w:p>
    <w:p>
      <w:pPr>
        <w:pStyle w:val="ListParagraph"/>
        <w:numPr>
          <w:ilvl w:val="0"/>
          <w:numId w:val="2"/>
        </w:numPr>
        <w:spacing w:after="40" w:before="40"/>
      </w:pPr>
      <w:r>
        <w:rPr>
          <w:rFonts w:ascii="Arial" w:cs="Arial" w:eastAsia="Arial" w:hAnsi="Arial"/>
          <w:color w:val="595959"/>
          <w:sz w:val="20"/>
          <w:szCs w:val="20"/>
        </w:rPr>
        <w:t xml:space="preserve">steel — derived by hub from anchor events, not node</w:t>
      </w:r>
    </w:p>
    <w:p>
      <w:pPr>
        <w:spacing w:after="60" w:before="60"/>
      </w:pPr>
      <w:r>
        <w:t xml:space="preserve"/>
      </w:r>
    </w:p>
    <w:p>
      <w:pPr>
        <w:pBdr>
          <w:left w:val="thick" w:color="2E7D32" w:sz="12"/>
        </w:pBdr>
        <w:spacing w:after="80" w:before="80"/>
        <w:ind w:left="360"/>
      </w:pPr>
      <w:r>
        <w:rPr>
          <w:rFonts w:ascii="Arial" w:cs="Arial" w:eastAsia="Arial" w:hAnsi="Arial"/>
          <w:b w:val="false"/>
          <w:bCs w:val="false"/>
          <w:color w:val="1B5E20"/>
          <w:sz w:val="19"/>
          <w:szCs w:val="19"/>
        </w:rPr>
        <w:t xml:space="preserve">This contract is transport-agnostic. WiFi or BLE — the payload is identical. Groups 3–7 (storage, domain, analytics, prediction, WebUI) are completely unaffected by the transport choice.</w:t>
      </w:r>
    </w:p>
    <w:p>
      <w:pPr>
        <w:spacing w:after="60" w:before="60"/>
      </w:pPr>
      <w:r>
        <w:t xml:space="preserve"/>
      </w:r>
    </w:p>
    <w:p>
      <w:pPr>
        <w:spacing w:after="60" w:before="160"/>
      </w:pPr>
      <w:r>
        <w:rPr>
          <w:rFonts w:ascii="Arial" w:cs="Arial" w:eastAsia="Arial" w:hAnsi="Arial"/>
          <w:b/>
          <w:bCs/>
          <w:color w:val="5B9BD5"/>
          <w:sz w:val="22"/>
          <w:szCs w:val="22"/>
        </w:rPr>
        <w:t xml:space="preserve">Quality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Value</w:t>
            </w:r>
          </w:p>
        </w:tc>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Meaning</w:t>
            </w:r>
          </w:p>
        </w:tc>
        <w:tc>
          <w:tcPr>
            <w:tcW w:type="dxa" w:w="3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Hub should</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GOOD</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N-sample average, all reads non-corrupt, sigma below threshold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Trust, store, compute</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DEGRADED</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Noisy or partial — best available reading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Store with flag, surface warning on dashboard</w:t>
            </w:r>
          </w:p>
        </w:tc>
      </w:tr>
      <w:tr>
        <w:trPr>
          <w:tblHeader w:val="false"/>
        </w:trP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FAILED</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Cannot produce a valid reading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Log event, do NOT store as measurement</w:t>
            </w:r>
          </w:p>
        </w:tc>
      </w:tr>
    </w:tbl>
    <w:p>
      <w:pPr>
        <w:spacing w:after="60" w:before="60"/>
      </w:pPr>
      <w:r>
        <w:t xml:space="preserve"/>
      </w:r>
    </w:p>
    <w:p>
      <w:pPr>
        <w:spacing w:after="60" w:before="160"/>
      </w:pPr>
      <w:r>
        <w:rPr>
          <w:rFonts w:ascii="Arial" w:cs="Arial" w:eastAsia="Arial" w:hAnsi="Arial"/>
          <w:b/>
          <w:bCs/>
          <w:color w:val="5B9BD5"/>
          <w:sz w:val="22"/>
          <w:szCs w:val="22"/>
        </w:rPr>
        <w:t xml:space="preserve">Module result-struct contract (both node and hub)</w:t>
      </w:r>
    </w:p>
    <w:p>
      <w:pPr>
        <w:spacing w:after="60" w:before="60"/>
      </w:pPr>
      <w:r>
        <w:rPr>
          <w:rFonts w:ascii="Arial" w:cs="Arial" w:eastAsia="Arial" w:hAnsi="Arial"/>
          <w:color w:val="595959"/>
          <w:sz w:val="20"/>
          <w:szCs w:val="20"/>
        </w:rPr>
        <w:t xml:space="preserve">Every functional module in the system returns a result struct — never a raw value and never a plain boolean:</w:t>
      </w:r>
    </w:p>
    <w:p>
      <w:pPr>
        <w:spacing w:after="60" w:before="60"/>
      </w:pPr>
      <w:r>
        <w:t xml:space="preserve"/>
      </w:r>
    </w:p>
    <w:p>
      <w:pPr>
        <w:spacing w:after="40" w:before="40"/>
      </w:pPr>
      <w:r>
        <w:rPr>
          <w:rFonts w:ascii="Courier New" w:cs="Courier New" w:eastAsia="Courier New" w:hAnsi="Courier New"/>
          <w:color w:val="1A1A1A"/>
          <w:sz w:val="18"/>
          <w:szCs w:val="18"/>
        </w:rPr>
        <w:t xml:space="preserve">{ value: &lt;computed number or state&gt;,</w:t>
      </w:r>
    </w:p>
    <w:p>
      <w:pPr>
        <w:spacing w:after="40" w:before="40"/>
      </w:pPr>
      <w:r>
        <w:rPr>
          <w:rFonts w:ascii="Courier New" w:cs="Courier New" w:eastAsia="Courier New" w:hAnsi="Courier New"/>
          <w:color w:val="1A1A1A"/>
          <w:sz w:val="18"/>
          <w:szCs w:val="18"/>
        </w:rPr>
        <w:t xml:space="preserve">  quality: GOOD | DEGRADED | FAILED,</w:t>
      </w:r>
    </w:p>
    <w:p>
      <w:pPr>
        <w:spacing w:after="40" w:before="40"/>
      </w:pPr>
      <w:r>
        <w:rPr>
          <w:rFonts w:ascii="Courier New" w:cs="Courier New" w:eastAsia="Courier New" w:hAnsi="Courier New"/>
          <w:color w:val="1A1A1A"/>
          <w:sz w:val="18"/>
          <w:szCs w:val="18"/>
        </w:rPr>
        <w:t xml:space="preserve">  diagnosis: &lt;human-readable string — why it degraded/failed, or "" if GOOD&gt; }</w:t>
      </w:r>
    </w:p>
    <w:p>
      <w:pPr>
        <w:spacing w:after="60" w:before="60"/>
      </w:pPr>
      <w:r>
        <w:t xml:space="preserve"/>
      </w:r>
    </w:p>
    <w:p>
      <w:pPr>
        <w:spacing w:after="60" w:before="60"/>
      </w:pPr>
      <w:r>
        <w:rPr>
          <w:rFonts w:ascii="Arial" w:cs="Arial" w:eastAsia="Arial" w:hAnsi="Arial"/>
          <w:color w:val="595959"/>
          <w:sz w:val="20"/>
          <w:szCs w:val="20"/>
        </w:rPr>
        <w:t xml:space="preserve">A bool forces binary decisions. Quality levels allow graduated responses. The state machine reads quality and routes. It never inspects module internals.</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9. Device State Model</w:t>
      </w:r>
    </w:p>
    <w:p>
      <w:pPr>
        <w:spacing w:after="60" w:before="60"/>
      </w:pPr>
      <w:r>
        <w:rPr>
          <w:rFonts w:ascii="Arial" w:cs="Arial" w:eastAsia="Arial" w:hAnsi="Arial"/>
          <w:color w:val="595959"/>
          <w:sz w:val="20"/>
          <w:szCs w:val="20"/>
        </w:rPr>
        <w:t xml:space="preserve">The state model answers: "If the hub asks for everything right now, what should exist?" It is the distilled truth — not a stream of raw readings.</w:t>
      </w:r>
    </w:p>
    <w:p>
      <w:pPr>
        <w:spacing w:after="60" w:before="60"/>
      </w:pPr>
      <w:r>
        <w:t xml:space="preserve"/>
      </w:r>
    </w:p>
    <w:p>
      <w:pPr>
        <w:spacing w:after="60" w:before="160"/>
      </w:pPr>
      <w:r>
        <w:rPr>
          <w:rFonts w:ascii="Arial" w:cs="Arial" w:eastAsia="Arial" w:hAnsi="Arial"/>
          <w:b/>
          <w:bCs/>
          <w:color w:val="5B9BD5"/>
          <w:sz w:val="22"/>
          <w:szCs w:val="22"/>
        </w:rPr>
        <w:t xml:space="preserve">State split: node vs hub</w:t>
      </w:r>
    </w:p>
    <w:p>
      <w:pPr>
        <w:pBdr>
          <w:left w:val="thick" w:color="E65100" w:sz="12"/>
        </w:pBdr>
        <w:spacing w:after="80" w:before="80"/>
        <w:ind w:left="360"/>
      </w:pPr>
      <w:r>
        <w:rPr>
          <w:rFonts w:ascii="Arial" w:cs="Arial" w:eastAsia="Arial" w:hAnsi="Arial"/>
          <w:color w:val="BF360C"/>
          <w:sz w:val="19"/>
          <w:szCs w:val="19"/>
        </w:rPr>
        <w:t xml:space="preserve">The original document listed all state fields as if they live on the ESP32. That is wrong. The split is precise.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80"/>
        <w:gridCol w:w="3080"/>
      </w:tblGrid>
      <w:tr>
        <w:trPr>
          <w:tblHeader/>
        </w:trPr>
        <w:tc>
          <w:tcPr>
            <w:tcW w:type="dxa" w:w="3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State field</w:t>
            </w:r>
          </w:p>
        </w:tc>
        <w:tc>
          <w:tcPr>
            <w:tcW w:type="dxa" w:w="28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Lives on</w:t>
            </w:r>
          </w:p>
        </w:tc>
        <w:tc>
          <w:tcPr>
            <w:tcW w:type="dxa" w:w="308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Notes</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grams (gross weight)</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ESP32 node</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Sent over seam</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quality, sigma</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ESP32 node</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Sent over seam</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cal_factor, tare_raw</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ESP32 node only</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Never crosses seam</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gas_pct, gas_kg</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UNO Q hub only</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Computed from grams + steel</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steel</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UNO Q hub only</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Derived from install anchor event</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timestamp</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UNO Q hub only</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Stamped on receipt (no RTC on ESP32)</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sensor health (HX711, load cell)</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ESP32 node</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Expressed via quality field</w:t>
            </w:r>
          </w:p>
        </w:tc>
      </w:tr>
      <w:tr>
        <w:trPr>
          <w:tblHeader w:val="false"/>
        </w:trPr>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firmware version, device ID</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ESP32 node</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Diagnostic only</w:t>
            </w:r>
          </w:p>
        </w:tc>
      </w:tr>
    </w:tbl>
    <w:p>
      <w:pPr>
        <w:spacing w:after="60" w:before="60"/>
      </w:pPr>
      <w:r>
        <w:t xml:space="preserve"/>
      </w:r>
    </w:p>
    <w:p>
      <w:pPr>
        <w:spacing w:after="60" w:before="160"/>
      </w:pPr>
      <w:r>
        <w:rPr>
          <w:rFonts w:ascii="Arial" w:cs="Arial" w:eastAsia="Arial" w:hAnsi="Arial"/>
          <w:b/>
          <w:bCs/>
          <w:color w:val="5B9BD5"/>
          <w:sz w:val="22"/>
          <w:szCs w:val="22"/>
        </w:rPr>
        <w:t xml:space="preserve">Why Health State is critical — the Weight=0 trap</w:t>
      </w:r>
    </w:p>
    <w:p>
      <w:pPr>
        <w:spacing w:after="60" w:before="60"/>
      </w:pPr>
      <w:r>
        <w:rPr>
          <w:rFonts w:ascii="Arial" w:cs="Arial" w:eastAsia="Arial" w:hAnsi="Arial"/>
          <w:color w:val="595959"/>
          <w:sz w:val="20"/>
          <w:szCs w:val="20"/>
        </w:rPr>
        <w:t xml:space="preserve">Many hobby projects expose Weight = 0 when a sensor fails. That is wrong and dangerous. Weight = 0 looks like an empty cylinder. The system would falsely report the cylinder as empty or trigger a replacement alert.</w:t>
      </w:r>
    </w:p>
    <w:p>
      <w:pPr>
        <w:spacing w:after="60" w:before="60"/>
      </w:pPr>
      <w:r>
        <w:rPr>
          <w:rFonts w:ascii="Arial" w:cs="Arial" w:eastAsia="Arial" w:hAnsi="Arial"/>
          <w:color w:val="595959"/>
          <w:sz w:val="20"/>
          <w:szCs w:val="20"/>
        </w:rPr>
        <w:t xml:space="preserve">The correct design: expose quality = FAILED, so the hub knows the measurement is invalid — not that the cylinder is empty. These are completely different situations with different responses.</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10. Event Model</w:t>
      </w:r>
    </w:p>
    <w:p>
      <w:pPr>
        <w:spacing w:after="60" w:before="60"/>
      </w:pPr>
      <w:r>
        <w:rPr>
          <w:rFonts w:ascii="Arial" w:cs="Arial" w:eastAsia="Arial" w:hAnsi="Arial"/>
          <w:color w:val="595959"/>
          <w:sz w:val="20"/>
          <w:szCs w:val="20"/>
        </w:rPr>
        <w:t xml:space="preserve">Events are NOT measurements. They are state transitions — something happened that matters. Events are sparse. Measurements are continuous.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Event</w:t>
            </w:r>
          </w:p>
        </w:tc>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Trigger</w:t>
            </w:r>
          </w:p>
        </w:tc>
        <w:tc>
          <w:tcPr>
            <w:tcW w:type="dxa" w:w="3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Why it matters</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CYLINDER_INSTALLED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Weight jump &gt; 8 kg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Refill detected; new steel anchor can be derived</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CYLINDER_REMOVED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Weight drops to near zero</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Maintenance window; recalibration opportunity</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LOW_GAS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gas% &lt; 20%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Alert threshold crossed — order soon</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CRITICAL_GAS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gas% &lt; 5%</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Urgent — order immediately</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SENSOR_FAULT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quality = FAILED across N reads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System is degraded; surface to user</w:t>
            </w:r>
          </w:p>
        </w:tc>
      </w:tr>
      <w:tr>
        <w:trPr>
          <w:tblHeader w:val="false"/>
        </w:trP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RECOVERY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quality returns to GOOD/DEGRADED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Fault cleared; system restored</w:t>
            </w:r>
          </w:p>
        </w:tc>
      </w:tr>
    </w:tbl>
    <w:p>
      <w:pPr>
        <w:spacing w:after="60" w:before="60"/>
      </w:pPr>
      <w:r>
        <w:t xml:space="preserve"/>
      </w:r>
    </w:p>
    <w:p>
      <w:pPr>
        <w:spacing w:after="60" w:before="60"/>
      </w:pPr>
      <w:r>
        <w:rPr>
          <w:rFonts w:ascii="Arial" w:cs="Arial" w:eastAsia="Arial" w:hAnsi="Arial"/>
          <w:color w:val="595959"/>
          <w:sz w:val="20"/>
          <w:szCs w:val="20"/>
        </w:rPr>
        <w:t xml:space="preserve">Low Gas and Sensor Fault events bypass the heartbeat interval and are pushed immediately. A 15-minute delay on a fault or alert is not acceptable.</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11. Reliability Architecture</w:t>
      </w:r>
    </w:p>
    <w:p>
      <w:pPr>
        <w:spacing w:after="60" w:before="60"/>
      </w:pPr>
      <w:r>
        <w:rPr>
          <w:rFonts w:ascii="Arial" w:cs="Arial" w:eastAsia="Arial" w:hAnsi="Arial"/>
          <w:color w:val="595959"/>
          <w:sz w:val="20"/>
          <w:szCs w:val="20"/>
        </w:rPr>
        <w:t xml:space="preserve">Assume failures are normal. Design for them from day one, not as an afterthought.</w:t>
      </w:r>
    </w:p>
    <w:p>
      <w:pPr>
        <w:spacing w:after="60" w:before="60"/>
      </w:pPr>
      <w:r>
        <w:t xml:space="preserve"/>
      </w:r>
    </w:p>
    <w:p>
      <w:pPr>
        <w:spacing w:after="60" w:before="160"/>
      </w:pPr>
      <w:r>
        <w:rPr>
          <w:rFonts w:ascii="Arial" w:cs="Arial" w:eastAsia="Arial" w:hAnsi="Arial"/>
          <w:b/>
          <w:bCs/>
          <w:color w:val="5B9BD5"/>
          <w:sz w:val="22"/>
          <w:szCs w:val="22"/>
        </w:rPr>
        <w:t xml:space="preserve">BLE lifecycle</w:t>
      </w:r>
    </w:p>
    <w:p>
      <w:pPr>
        <w:spacing w:after="40" w:before="40"/>
      </w:pPr>
      <w:r>
        <w:rPr>
          <w:rFonts w:ascii="Courier New" w:cs="Courier New" w:eastAsia="Courier New" w:hAnsi="Courier New"/>
          <w:color w:val="1A1A1A"/>
          <w:sz w:val="18"/>
          <w:szCs w:val="18"/>
        </w:rPr>
        <w:t xml:space="preserve">Advertising → Discovery → Connection → Service Discovery</w:t>
      </w:r>
    </w:p>
    <w:p>
      <w:pPr>
        <w:spacing w:after="40" w:before="40"/>
      </w:pPr>
      <w:r>
        <w:rPr>
          <w:rFonts w:ascii="Courier New" w:cs="Courier New" w:eastAsia="Courier New" w:hAnsi="Courier New"/>
          <w:color w:val="1A1A1A"/>
          <w:sz w:val="18"/>
          <w:szCs w:val="18"/>
        </w:rPr>
        <w:t xml:space="preserve">→ Subscription → Operational State → Disconnect → Reconnect</w:t>
      </w:r>
    </w:p>
    <w:p>
      <w:pPr>
        <w:spacing w:after="60" w:before="60"/>
      </w:pPr>
      <w:r>
        <w:t xml:space="preserve"/>
      </w:r>
    </w:p>
    <w:p>
      <w:pPr>
        <w:spacing w:after="60" w:before="160"/>
      </w:pPr>
      <w:r>
        <w:rPr>
          <w:rFonts w:ascii="Arial" w:cs="Arial" w:eastAsia="Arial" w:hAnsi="Arial"/>
          <w:b/>
          <w:bCs/>
          <w:color w:val="5B9BD5"/>
          <w:sz w:val="22"/>
          <w:szCs w:val="22"/>
        </w:rPr>
        <w:t xml:space="preserve">Expected failure modes</w:t>
      </w:r>
    </w:p>
    <w:p>
      <w:pPr>
        <w:pStyle w:val="ListParagraph"/>
        <w:numPr>
          <w:ilvl w:val="0"/>
          <w:numId w:val="2"/>
        </w:numPr>
        <w:spacing w:after="40" w:before="40"/>
      </w:pPr>
      <w:r>
        <w:rPr>
          <w:rFonts w:ascii="Arial" w:cs="Arial" w:eastAsia="Arial" w:hAnsi="Arial"/>
          <w:color w:val="595959"/>
          <w:sz w:val="20"/>
          <w:szCs w:val="20"/>
        </w:rPr>
        <w:t xml:space="preserve">ESP32 reboot (power cycle, watchdog)</w:t>
      </w:r>
    </w:p>
    <w:p>
      <w:pPr>
        <w:pStyle w:val="ListParagraph"/>
        <w:numPr>
          <w:ilvl w:val="0"/>
          <w:numId w:val="2"/>
        </w:numPr>
        <w:spacing w:after="40" w:before="40"/>
      </w:pPr>
      <w:r>
        <w:rPr>
          <w:rFonts w:ascii="Arial" w:cs="Arial" w:eastAsia="Arial" w:hAnsi="Arial"/>
          <w:color w:val="595959"/>
          <w:sz w:val="20"/>
          <w:szCs w:val="20"/>
        </w:rPr>
        <w:t xml:space="preserve">UNO Q reboot (App Lab update, power cycle)</w:t>
      </w:r>
    </w:p>
    <w:p>
      <w:pPr>
        <w:pStyle w:val="ListParagraph"/>
        <w:numPr>
          <w:ilvl w:val="0"/>
          <w:numId w:val="2"/>
        </w:numPr>
        <w:spacing w:after="40" w:before="40"/>
      </w:pPr>
      <w:r>
        <w:rPr>
          <w:rFonts w:ascii="Arial" w:cs="Arial" w:eastAsia="Arial" w:hAnsi="Arial"/>
          <w:color w:val="595959"/>
          <w:sz w:val="20"/>
          <w:szCs w:val="20"/>
        </w:rPr>
        <w:t xml:space="preserve">Out of BLE range</w:t>
      </w:r>
    </w:p>
    <w:p>
      <w:pPr>
        <w:pStyle w:val="ListParagraph"/>
        <w:numPr>
          <w:ilvl w:val="0"/>
          <w:numId w:val="2"/>
        </w:numPr>
        <w:spacing w:after="40" w:before="40"/>
      </w:pPr>
      <w:r>
        <w:rPr>
          <w:rFonts w:ascii="Arial" w:cs="Arial" w:eastAsia="Arial" w:hAnsi="Arial"/>
          <w:color w:val="595959"/>
          <w:sz w:val="20"/>
          <w:szCs w:val="20"/>
        </w:rPr>
        <w:t xml:space="preserve">Power failure</w:t>
      </w:r>
    </w:p>
    <w:p>
      <w:pPr>
        <w:pStyle w:val="ListParagraph"/>
        <w:numPr>
          <w:ilvl w:val="0"/>
          <w:numId w:val="2"/>
        </w:numPr>
        <w:spacing w:after="40" w:before="40"/>
      </w:pPr>
      <w:r>
        <w:rPr>
          <w:rFonts w:ascii="Arial" w:cs="Arial" w:eastAsia="Arial" w:hAnsi="Arial"/>
          <w:color w:val="595959"/>
          <w:sz w:val="20"/>
          <w:szCs w:val="20"/>
        </w:rPr>
        <w:t xml:space="preserve">Signal loss / interference</w:t>
      </w:r>
    </w:p>
    <w:p>
      <w:pPr>
        <w:spacing w:after="60" w:before="60"/>
      </w:pPr>
      <w:r>
        <w:t xml:space="preserve"/>
      </w:r>
    </w:p>
    <w:p>
      <w:pPr>
        <w:spacing w:after="60" w:before="60"/>
      </w:pPr>
      <w:r>
        <w:rPr>
          <w:rFonts w:ascii="Arial" w:cs="Arial" w:eastAsia="Arial" w:hAnsi="Arial"/>
          <w:color w:val="595959"/>
          <w:sz w:val="20"/>
          <w:szCs w:val="20"/>
        </w:rPr>
        <w:t xml:space="preserve">None of these should require user action to recover. The system heals itself.</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12. Heartbeats</w:t>
      </w:r>
    </w:p>
    <w:p>
      <w:pPr>
        <w:spacing w:after="60" w:before="60"/>
      </w:pPr>
      <w:r>
        <w:rPr>
          <w:rFonts w:ascii="Arial" w:cs="Arial" w:eastAsia="Arial" w:hAnsi="Arial"/>
          <w:color w:val="595959"/>
          <w:sz w:val="20"/>
          <w:szCs w:val="20"/>
        </w:rPr>
        <w:t xml:space="preserve">Heartbeats answer one question: "Is the device alive?"</w:t>
      </w:r>
    </w:p>
    <w:p>
      <w:pPr>
        <w:spacing w:after="60" w:before="60"/>
      </w:pPr>
      <w:r>
        <w:rPr>
          <w:rFonts w:ascii="Arial" w:cs="Arial" w:eastAsia="Arial" w:hAnsi="Arial"/>
          <w:color w:val="595959"/>
          <w:sz w:val="20"/>
          <w:szCs w:val="20"/>
        </w:rPr>
        <w:t xml:space="preserve">They serve three purposes simultaneously:</w:t>
      </w:r>
    </w:p>
    <w:p>
      <w:pPr>
        <w:pStyle w:val="ListParagraph"/>
        <w:numPr>
          <w:ilvl w:val="0"/>
          <w:numId w:val="2"/>
        </w:numPr>
        <w:spacing w:after="40" w:before="40"/>
      </w:pPr>
      <w:r>
        <w:rPr>
          <w:rFonts w:ascii="Arial" w:cs="Arial" w:eastAsia="Arial" w:hAnsi="Arial"/>
          <w:color w:val="595959"/>
          <w:sz w:val="20"/>
          <w:szCs w:val="20"/>
        </w:rPr>
        <w:t xml:space="preserve">Liveness proof — hub knows the node is still running even when no events occur</w:t>
      </w:r>
    </w:p>
    <w:p>
      <w:pPr>
        <w:pStyle w:val="ListParagraph"/>
        <w:numPr>
          <w:ilvl w:val="0"/>
          <w:numId w:val="2"/>
        </w:numPr>
        <w:spacing w:after="40" w:before="40"/>
      </w:pPr>
      <w:r>
        <w:rPr>
          <w:rFonts w:ascii="Arial" w:cs="Arial" w:eastAsia="Arial" w:hAnsi="Arial"/>
          <w:color w:val="595959"/>
          <w:sz w:val="20"/>
          <w:szCs w:val="20"/>
        </w:rPr>
        <w:t xml:space="preserve">Data spine — every heartbeat is a measurement. The 15-minute cadence feeds the burn-rate analytics engine</w:t>
      </w:r>
    </w:p>
    <w:p>
      <w:pPr>
        <w:pStyle w:val="ListParagraph"/>
        <w:numPr>
          <w:ilvl w:val="0"/>
          <w:numId w:val="2"/>
        </w:numPr>
        <w:spacing w:after="40" w:before="40"/>
      </w:pPr>
      <w:r>
        <w:rPr>
          <w:rFonts w:ascii="Arial" w:cs="Arial" w:eastAsia="Arial" w:hAnsi="Arial"/>
          <w:color w:val="595959"/>
          <w:sz w:val="20"/>
          <w:szCs w:val="20"/>
        </w:rPr>
        <w:t xml:space="preserve">Synchronisation — hub and node agree on the current state of the cylinder without polling constantly</w:t>
      </w:r>
    </w:p>
    <w:p>
      <w:pPr>
        <w:spacing w:after="60" w:before="60"/>
      </w:pPr>
      <w:r>
        <w:t xml:space="preserve"/>
      </w:r>
    </w:p>
    <w:p>
      <w:pPr>
        <w:pBdr>
          <w:left w:val="thick" w:color="2E7D32" w:sz="12"/>
        </w:pBdr>
        <w:spacing w:after="80" w:before="80"/>
        <w:ind w:left="360"/>
      </w:pPr>
      <w:r>
        <w:rPr>
          <w:rFonts w:ascii="Arial" w:cs="Arial" w:eastAsia="Arial" w:hAnsi="Arial"/>
          <w:b w:val="false"/>
          <w:bCs w:val="false"/>
          <w:color w:val="1B5E20"/>
          <w:sz w:val="19"/>
          <w:szCs w:val="19"/>
        </w:rPr>
        <w:t xml:space="preserve">Locked heartbeat interval: 15 minutes. This was previously described as "5 minutes" in draft notes — that is superseded. Source: TRANSPORT_DECISION_BLE_ONLY.md.</w:t>
      </w:r>
    </w:p>
    <w:p>
      <w:pPr>
        <w:spacing w:after="60" w:before="60"/>
      </w:pPr>
      <w:r>
        <w:t xml:space="preserve"/>
      </w:r>
    </w:p>
    <w:p>
      <w:pPr>
        <w:spacing w:after="60" w:before="60"/>
      </w:pPr>
      <w:r>
        <w:rPr>
          <w:rFonts w:ascii="Arial" w:cs="Arial" w:eastAsia="Arial" w:hAnsi="Arial"/>
          <w:color w:val="595959"/>
          <w:sz w:val="20"/>
          <w:szCs w:val="20"/>
        </w:rPr>
        <w:t xml:space="preserve">Even a heartbeat that says "nothing changed, weight = same" is valuable. It contributes a data point to the consumption timeline.</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13. Recommended Communication Strategy</w:t>
      </w:r>
    </w:p>
    <w:p>
      <w:pPr>
        <w:spacing w:after="60" w:before="60"/>
      </w:pPr>
      <w:r>
        <w:rPr>
          <w:rFonts w:ascii="Arial" w:cs="Arial" w:eastAsia="Arial" w:hAnsi="Arial"/>
          <w:color w:val="595959"/>
          <w:sz w:val="20"/>
          <w:szCs w:val="20"/>
        </w:rPr>
        <w:t xml:space="preserve">Use all three patterns together. No single pattern is sufficient for a real IoT product.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Pattern</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Used for</w:t>
            </w:r>
          </w:p>
        </w:tc>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Characteristics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Event-Driven</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Low gas, cylinder replaced, faults</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Immediate push. Bypasses heartbeat rhythm.</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Request-Response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Hub reconnect, current state query</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Hub initiates. ESP32 responds with full state snapshot.</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Time-Based Heartbeat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Liveness, data spine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15-minute cadence. Always running. Never skipped.</w:t>
            </w:r>
          </w:p>
        </w:tc>
      </w:tr>
    </w:tbl>
    <w:p>
      <w:pPr>
        <w:spacing w:after="60" w:before="60"/>
      </w:pPr>
      <w:r>
        <w:t xml:space="preserve"/>
      </w:r>
    </w:p>
    <w:p>
      <w:pPr>
        <w:spacing w:after="60" w:before="60"/>
      </w:pPr>
      <w:r>
        <w:rPr>
          <w:rFonts w:ascii="Arial" w:cs="Arial" w:eastAsia="Arial" w:hAnsi="Arial"/>
          <w:color w:val="595959"/>
          <w:sz w:val="20"/>
          <w:szCs w:val="20"/>
        </w:rPr>
        <w:t xml:space="preserve">Avoid continuous streaming during normal operation — see Section 5.</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14. UNO Q BLE Stack — Operational Reality</w:t>
      </w:r>
    </w:p>
    <w:p>
      <w:pPr>
        <w:pBdr>
          <w:left w:val="thick" w:color="E65100" w:sz="12"/>
        </w:pBdr>
        <w:spacing w:after="80" w:before="80"/>
        <w:ind w:left="360"/>
      </w:pPr>
      <w:r>
        <w:rPr>
          <w:rFonts w:ascii="Arial" w:cs="Arial" w:eastAsia="Arial" w:hAnsi="Arial"/>
          <w:color w:val="BF360C"/>
          <w:sz w:val="19"/>
          <w:szCs w:val="19"/>
        </w:rPr>
        <w:t xml:space="preserve">The original document described UNO Q as Central and Peripheral simultaneously in conceptual terms. This section adds the operational reality that matters for implementation.</w:t>
      </w:r>
    </w:p>
    <w:p>
      <w:pPr>
        <w:spacing w:after="60" w:before="60"/>
      </w:pPr>
      <w:r>
        <w:t xml:space="preserve"/>
      </w:r>
    </w:p>
    <w:p>
      <w:pPr>
        <w:spacing w:after="60" w:before="160"/>
      </w:pPr>
      <w:r>
        <w:rPr>
          <w:rFonts w:ascii="Arial" w:cs="Arial" w:eastAsia="Arial" w:hAnsi="Arial"/>
          <w:b/>
          <w:bCs/>
          <w:color w:val="5B9BD5"/>
          <w:sz w:val="22"/>
          <w:szCs w:val="22"/>
        </w:rPr>
        <w:t xml:space="preserve">BLE runs on the Linux side (QRB2210), not the STM32 MCU</w:t>
      </w:r>
    </w:p>
    <w:p>
      <w:pPr>
        <w:spacing w:after="60" w:before="60"/>
      </w:pPr>
      <w:r>
        <w:rPr>
          <w:rFonts w:ascii="Arial" w:cs="Arial" w:eastAsia="Arial" w:hAnsi="Arial"/>
          <w:color w:val="595959"/>
          <w:sz w:val="20"/>
          <w:szCs w:val="20"/>
        </w:rPr>
        <w:t xml:space="preserve">The UNO Q has two processors. BLE is managed by BlueZ on the QRB2210 Linux side — not by the STM32 MCU. Python accesses BlueZ via D-Bus.</w:t>
      </w:r>
    </w:p>
    <w:p>
      <w:pPr>
        <w:spacing w:after="60" w:before="60"/>
      </w:pPr>
      <w:r>
        <w:t xml:space="preserve"/>
      </w:r>
    </w:p>
    <w:p>
      <w:pPr>
        <w:spacing w:after="60" w:before="160"/>
      </w:pPr>
      <w:r>
        <w:rPr>
          <w:rFonts w:ascii="Arial" w:cs="Arial" w:eastAsia="Arial" w:hAnsi="Arial"/>
          <w:b/>
          <w:bCs/>
          <w:color w:val="5B9BD5"/>
          <w:sz w:val="22"/>
          <w:szCs w:val="22"/>
        </w:rPr>
        <w:t xml:space="preserve">App Lab Docker and D-Bus</w:t>
      </w:r>
    </w:p>
    <w:p>
      <w:pPr>
        <w:spacing w:after="60" w:before="60"/>
      </w:pPr>
      <w:r>
        <w:rPr>
          <w:rFonts w:ascii="Arial" w:cs="Arial" w:eastAsia="Arial" w:hAnsi="Arial"/>
          <w:color w:val="595959"/>
          <w:sz w:val="20"/>
          <w:szCs w:val="20"/>
        </w:rPr>
        <w:t xml:space="preserve">App Lab runs Python apps inside Docker containers. Docker cannot access the host's D-Bus directly. The workaround is a socat socket forwarding pattern — this is known territory from the motion-sensor-webui project and must be reused exactly.</w:t>
      </w:r>
    </w:p>
    <w:p>
      <w:pPr>
        <w:spacing w:after="60" w:before="60"/>
      </w:pPr>
      <w:r>
        <w:t xml:space="preserve"/>
      </w:r>
    </w:p>
    <w:p>
      <w:pPr>
        <w:spacing w:after="60" w:before="160"/>
      </w:pPr>
      <w:r>
        <w:rPr>
          <w:rFonts w:ascii="Arial" w:cs="Arial" w:eastAsia="Arial" w:hAnsi="Arial"/>
          <w:b/>
          <w:bCs/>
          <w:color w:val="5B9BD5"/>
          <w:sz w:val="22"/>
          <w:szCs w:val="22"/>
        </w:rPr>
        <w:t xml:space="preserve">BlueZ scan transport flag — critical</w:t>
      </w:r>
    </w:p>
    <w:p>
      <w:pPr>
        <w:spacing w:after="60" w:before="60"/>
      </w:pPr>
      <w:r>
        <w:rPr>
          <w:rFonts w:ascii="Arial" w:cs="Arial" w:eastAsia="Arial" w:hAnsi="Arial"/>
          <w:color w:val="595959"/>
          <w:sz w:val="20"/>
          <w:szCs w:val="20"/>
        </w:rPr>
        <w:t xml:space="preserve">BLE scanning on the QRB2210 must use "le" transport only. Using "auto" transport kills the Bluetooth adapter. This is a hardware-level bug on the QRB2210, confirmed in prior work.</w:t>
      </w:r>
    </w:p>
    <w:p>
      <w:pPr>
        <w:spacing w:after="60" w:before="60"/>
      </w:pPr>
      <w:r>
        <w:t xml:space="preserve"/>
      </w:r>
    </w:p>
    <w:p>
      <w:pPr>
        <w:spacing w:after="60" w:before="160"/>
      </w:pPr>
      <w:r>
        <w:rPr>
          <w:rFonts w:ascii="Arial" w:cs="Arial" w:eastAsia="Arial" w:hAnsi="Arial"/>
          <w:b/>
          <w:bCs/>
          <w:color w:val="5B9BD5"/>
          <w:sz w:val="22"/>
          <w:szCs w:val="22"/>
        </w:rPr>
        <w:t xml:space="preserve">As Central (primary role for this project)</w:t>
      </w:r>
    </w:p>
    <w:p>
      <w:pPr>
        <w:spacing w:after="60" w:before="60"/>
      </w:pPr>
      <w:r>
        <w:rPr>
          <w:rFonts w:ascii="Arial" w:cs="Arial" w:eastAsia="Arial" w:hAnsi="Arial"/>
          <w:color w:val="595959"/>
          <w:sz w:val="20"/>
          <w:szCs w:val="20"/>
        </w:rPr>
        <w:t xml:space="preserve">UNO Q scans for the ESP32's service UUID, connects, and subscribes to the weight characteristic. All reconnect logic lives here in Python. Hub auto-reconnects within 30 seconds silently.</w:t>
      </w:r>
    </w:p>
    <w:p>
      <w:pPr>
        <w:spacing w:after="60" w:before="60"/>
      </w:pPr>
      <w:r>
        <w:t xml:space="preserve"/>
      </w:r>
    </w:p>
    <w:p>
      <w:pPr>
        <w:spacing w:after="60" w:before="160"/>
      </w:pPr>
      <w:r>
        <w:rPr>
          <w:rFonts w:ascii="Arial" w:cs="Arial" w:eastAsia="Arial" w:hAnsi="Arial"/>
          <w:b/>
          <w:bCs/>
          <w:color w:val="5B9BD5"/>
          <w:sz w:val="22"/>
          <w:szCs w:val="22"/>
        </w:rPr>
        <w:t xml:space="preserve">As Peripheral (future / phone app)</w:t>
      </w:r>
    </w:p>
    <w:p>
      <w:pPr>
        <w:spacing w:after="60" w:before="60"/>
      </w:pPr>
      <w:r>
        <w:rPr>
          <w:rFonts w:ascii="Arial" w:cs="Arial" w:eastAsia="Arial" w:hAnsi="Arial"/>
          <w:color w:val="595959"/>
          <w:sz w:val="20"/>
          <w:szCs w:val="20"/>
        </w:rPr>
        <w:t xml:space="preserve">UNO Q can simultaneously advertise aggregated system state to a phone app. This is the gateway/hub pattern. V1 does not implement this — it is a V2 consideration.</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15. Reconnection Strategy</w:t>
      </w:r>
    </w:p>
    <w:p>
      <w:pPr>
        <w:spacing w:after="60" w:before="60"/>
      </w:pPr>
      <w:r>
        <w:rPr>
          <w:rFonts w:ascii="Arial" w:cs="Arial" w:eastAsia="Arial" w:hAnsi="Arial"/>
          <w:color w:val="595959"/>
          <w:sz w:val="20"/>
          <w:szCs w:val="20"/>
        </w:rPr>
        <w:t xml:space="preserve">BLE failure must never stop measurement. This is non-negotiable.</w:t>
      </w:r>
    </w:p>
    <w:p>
      <w:pPr>
        <w:spacing w:after="60" w:before="60"/>
      </w:pPr>
      <w:r>
        <w:t xml:space="preserve"/>
      </w:r>
    </w:p>
    <w:p>
      <w:pPr>
        <w:spacing w:after="60" w:before="160"/>
      </w:pPr>
      <w:r>
        <w:rPr>
          <w:rFonts w:ascii="Arial" w:cs="Arial" w:eastAsia="Arial" w:hAnsi="Arial"/>
          <w:b/>
          <w:bCs/>
          <w:color w:val="5B9BD5"/>
          <w:sz w:val="22"/>
          <w:szCs w:val="22"/>
        </w:rPr>
        <w:t xml:space="preserve">ESP32-C3 side — keep it simple</w:t>
      </w:r>
    </w:p>
    <w:p>
      <w:pPr>
        <w:spacing w:after="40" w:before="40"/>
      </w:pPr>
      <w:r>
        <w:rPr>
          <w:rFonts w:ascii="Courier New" w:cs="Courier New" w:eastAsia="Courier New" w:hAnsi="Courier New"/>
          <w:color w:val="1A1A1A"/>
          <w:sz w:val="18"/>
          <w:szCs w:val="18"/>
        </w:rPr>
        <w:t xml:space="preserve">ESP32 continuous loop:</w:t>
      </w:r>
    </w:p>
    <w:p>
      <w:pPr>
        <w:spacing w:after="40" w:before="40"/>
      </w:pPr>
      <w:r>
        <w:rPr>
          <w:rFonts w:ascii="Courier New" w:cs="Courier New" w:eastAsia="Courier New" w:hAnsi="Courier New"/>
          <w:color w:val="1A1A1A"/>
          <w:sz w:val="18"/>
          <w:szCs w:val="18"/>
        </w:rPr>
        <w:t xml:space="preserve">  Read HX711 → Filter → Average → Compute grams/quality/sigma</w:t>
      </w:r>
    </w:p>
    <w:p>
      <w:pPr>
        <w:spacing w:after="40" w:before="40"/>
      </w:pPr>
      <w:r>
        <w:rPr>
          <w:rFonts w:ascii="Courier New" w:cs="Courier New" w:eastAsia="Courier New" w:hAnsi="Courier New"/>
          <w:color w:val="1A1A1A"/>
          <w:sz w:val="18"/>
          <w:szCs w:val="18"/>
        </w:rPr>
        <w:t xml:space="preserve">  Update internal state</w:t>
      </w:r>
    </w:p>
    <w:p>
      <w:pPr>
        <w:spacing w:after="40" w:before="40"/>
      </w:pPr>
      <w:r>
        <w:rPr>
          <w:rFonts w:ascii="Courier New" w:cs="Courier New" w:eastAsia="Courier New" w:hAnsi="Courier New"/>
          <w:color w:val="1A1A1A"/>
          <w:sz w:val="18"/>
          <w:szCs w:val="18"/>
        </w:rPr>
        <w:t xml:space="preserve">  Detect events</w:t>
      </w:r>
    </w:p>
    <w:p>
      <w:pPr>
        <w:spacing w:after="40" w:before="40"/>
      </w:pPr>
      <w:r>
        <w:rPr>
          <w:rFonts w:ascii="Courier New" w:cs="Courier New" w:eastAsia="Courier New" w:hAnsi="Courier New"/>
          <w:color w:val="1A1A1A"/>
          <w:sz w:val="18"/>
          <w:szCs w:val="18"/>
        </w:rPr>
        <w:t xml:space="preserve">  If BLE connected  → notify hub</w:t>
      </w:r>
    </w:p>
    <w:p>
      <w:pPr>
        <w:spacing w:after="40" w:before="40"/>
      </w:pPr>
      <w:r>
        <w:rPr>
          <w:rFonts w:ascii="Courier New" w:cs="Courier New" w:eastAsia="Courier New" w:hAnsi="Courier New"/>
          <w:color w:val="1A1A1A"/>
          <w:sz w:val="18"/>
          <w:szCs w:val="18"/>
        </w:rPr>
        <w:t xml:space="preserve">  If BLE disconnected → discard reading, continue loop</w:t>
      </w:r>
    </w:p>
    <w:p>
      <w:pPr>
        <w:spacing w:after="60" w:before="60"/>
      </w:pPr>
      <w:r>
        <w:t xml:space="preserve"/>
      </w:r>
    </w:p>
    <w:p>
      <w:pPr>
        <w:spacing w:after="60" w:before="60"/>
      </w:pPr>
      <w:r>
        <w:rPr>
          <w:rFonts w:ascii="Arial" w:cs="Arial" w:eastAsia="Arial" w:hAnsi="Arial"/>
          <w:color w:val="595959"/>
          <w:sz w:val="20"/>
          <w:szCs w:val="20"/>
        </w:rPr>
        <w:t xml:space="preserve">ESP32 never halts. It never waits for BLE. It never retries connection. It just advertises and keeps measuring. Readings lost during disconnect are accepted for V1.</w:t>
      </w:r>
    </w:p>
    <w:p>
      <w:pPr>
        <w:pBdr>
          <w:left w:val="thick" w:color="2E7D32" w:sz="12"/>
        </w:pBdr>
        <w:spacing w:after="80" w:before="80"/>
        <w:ind w:left="360"/>
      </w:pPr>
      <w:r>
        <w:rPr>
          <w:rFonts w:ascii="Arial" w:cs="Arial" w:eastAsia="Arial" w:hAnsi="Arial"/>
          <w:b w:val="false"/>
          <w:bCs w:val="false"/>
          <w:color w:val="1B5E20"/>
          <w:sz w:val="19"/>
          <w:szCs w:val="19"/>
        </w:rPr>
        <w:t xml:space="preserve">Locked: no local storage on ESP32. No flash writes, no buffering, no sync. If BLE is down when a reading is ready, the reading is discarded.</w:t>
      </w:r>
    </w:p>
    <w:p>
      <w:pPr>
        <w:spacing w:after="60" w:before="60"/>
      </w:pPr>
      <w:r>
        <w:t xml:space="preserve"/>
      </w:r>
    </w:p>
    <w:p>
      <w:pPr>
        <w:spacing w:after="60" w:before="160"/>
      </w:pPr>
      <w:r>
        <w:rPr>
          <w:rFonts w:ascii="Arial" w:cs="Arial" w:eastAsia="Arial" w:hAnsi="Arial"/>
          <w:b/>
          <w:bCs/>
          <w:color w:val="5B9BD5"/>
          <w:sz w:val="22"/>
          <w:szCs w:val="22"/>
        </w:rPr>
        <w:t xml:space="preserve">UNO Q hub side — owns all reconnection logic</w:t>
      </w:r>
    </w:p>
    <w:p>
      <w:pPr>
        <w:spacing w:after="40" w:before="40"/>
      </w:pPr>
      <w:r>
        <w:rPr>
          <w:rFonts w:ascii="Courier New" w:cs="Courier New" w:eastAsia="Courier New" w:hAnsi="Courier New"/>
          <w:color w:val="1A1A1A"/>
          <w:sz w:val="18"/>
          <w:szCs w:val="18"/>
        </w:rPr>
        <w:t xml:space="preserve">Hub reconnect loop:</w:t>
      </w:r>
    </w:p>
    <w:p>
      <w:pPr>
        <w:spacing w:after="40" w:before="40"/>
      </w:pPr>
      <w:r>
        <w:rPr>
          <w:rFonts w:ascii="Courier New" w:cs="Courier New" w:eastAsia="Courier New" w:hAnsi="Courier New"/>
          <w:color w:val="1A1A1A"/>
          <w:sz w:val="18"/>
          <w:szCs w:val="18"/>
        </w:rPr>
        <w:t xml:space="preserve">  BLE drops → detect immediately (D-Bus signal)</w:t>
      </w:r>
    </w:p>
    <w:p>
      <w:pPr>
        <w:spacing w:after="40" w:before="40"/>
      </w:pPr>
      <w:r>
        <w:rPr>
          <w:rFonts w:ascii="Courier New" w:cs="Courier New" w:eastAsia="Courier New" w:hAnsi="Courier New"/>
          <w:color w:val="1A1A1A"/>
          <w:sz w:val="18"/>
          <w:szCs w:val="18"/>
        </w:rPr>
        <w:t xml:space="preserve">  Restart BlueZ scan for service UUID</w:t>
      </w:r>
    </w:p>
    <w:p>
      <w:pPr>
        <w:spacing w:after="40" w:before="40"/>
      </w:pPr>
      <w:r>
        <w:rPr>
          <w:rFonts w:ascii="Courier New" w:cs="Courier New" w:eastAsia="Courier New" w:hAnsi="Courier New"/>
          <w:color w:val="1A1A1A"/>
          <w:sz w:val="18"/>
          <w:szCs w:val="18"/>
        </w:rPr>
        <w:t xml:space="preserve">  Find ESP32 → connect → subscribe</w:t>
      </w:r>
    </w:p>
    <w:p>
      <w:pPr>
        <w:spacing w:after="40" w:before="40"/>
      </w:pPr>
      <w:r>
        <w:rPr>
          <w:rFonts w:ascii="Courier New" w:cs="Courier New" w:eastAsia="Courier New" w:hAnsi="Courier New"/>
          <w:color w:val="1A1A1A"/>
          <w:sz w:val="18"/>
          <w:szCs w:val="18"/>
        </w:rPr>
        <w:t xml:space="preserve">  Target: reconnect within 30 seconds</w:t>
      </w:r>
    </w:p>
    <w:p>
      <w:pPr>
        <w:spacing w:after="40" w:before="40"/>
      </w:pPr>
      <w:r>
        <w:rPr>
          <w:rFonts w:ascii="Courier New" w:cs="Courier New" w:eastAsia="Courier New" w:hAnsi="Courier New"/>
          <w:color w:val="1A1A1A"/>
          <w:sz w:val="18"/>
          <w:szCs w:val="18"/>
        </w:rPr>
        <w:t xml:space="preserve">  No user action ever required</w:t>
      </w:r>
    </w:p>
    <w:p>
      <w:pPr>
        <w:spacing w:after="60" w:before="60"/>
      </w:pPr>
      <w:r>
        <w:t xml:space="preserve"/>
      </w:r>
    </w:p>
    <w:p>
      <w:pPr>
        <w:spacing w:after="60" w:before="60"/>
      </w:pPr>
      <w:r>
        <w:rPr>
          <w:rFonts w:ascii="Arial" w:cs="Arial" w:eastAsia="Arial" w:hAnsi="Arial"/>
          <w:color w:val="595959"/>
          <w:sz w:val="20"/>
          <w:szCs w:val="20"/>
        </w:rPr>
        <w:t xml:space="preserve">Complexity lives where it is easiest to update: the hub (Python on Linux). The ESP32 stays simple so it is easy to reason about and debug.</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16. Multi-Node Architecture (V2)</w:t>
      </w:r>
    </w:p>
    <w:p>
      <w:pPr>
        <w:spacing w:after="60" w:before="60"/>
      </w:pPr>
      <w:r>
        <w:rPr>
          <w:rFonts w:ascii="Arial" w:cs="Arial" w:eastAsia="Arial" w:hAnsi="Arial"/>
          <w:color w:val="595959"/>
          <w:sz w:val="20"/>
          <w:szCs w:val="20"/>
        </w:rPr>
        <w:t xml:space="preserve">The architecture is designed to scale from one node to many without redesign.</w:t>
      </w:r>
    </w:p>
    <w:p>
      <w:pPr>
        <w:spacing w:after="60" w:before="60"/>
      </w:pPr>
      <w:r>
        <w:t xml:space="preserve"/>
      </w:r>
    </w:p>
    <w:p>
      <w:pPr>
        <w:spacing w:after="40" w:before="40"/>
      </w:pPr>
      <w:r>
        <w:rPr>
          <w:rFonts w:ascii="Courier New" w:cs="Courier New" w:eastAsia="Courier New" w:hAnsi="Courier New"/>
          <w:color w:val="1A1A1A"/>
          <w:sz w:val="18"/>
          <w:szCs w:val="18"/>
        </w:rPr>
        <w:t xml:space="preserve">ESP32 #1 (LPG)</w:t>
      </w:r>
    </w:p>
    <w:p>
      <w:pPr>
        <w:spacing w:after="40" w:before="40"/>
      </w:pPr>
      <w:r>
        <w:rPr>
          <w:rFonts w:ascii="Courier New" w:cs="Courier New" w:eastAsia="Courier New" w:hAnsi="Courier New"/>
          <w:color w:val="1A1A1A"/>
          <w:sz w:val="18"/>
          <w:szCs w:val="18"/>
        </w:rPr>
        <w:t xml:space="preserve">ESP32 #2 (Water tank)    →  UNO Q Hub</w:t>
      </w:r>
    </w:p>
    <w:p>
      <w:pPr>
        <w:spacing w:after="40" w:before="40"/>
      </w:pPr>
      <w:r>
        <w:rPr>
          <w:rFonts w:ascii="Courier New" w:cs="Courier New" w:eastAsia="Courier New" w:hAnsi="Courier New"/>
          <w:color w:val="1A1A1A"/>
          <w:sz w:val="18"/>
          <w:szCs w:val="18"/>
        </w:rPr>
        <w:t xml:space="preserve">ESP32 #3 (Temperature)</w:t>
      </w:r>
    </w:p>
    <w:p>
      <w:pPr>
        <w:spacing w:after="60" w:before="60"/>
      </w:pPr>
      <w:r>
        <w:t xml:space="preserve"/>
      </w:r>
    </w:p>
    <w:p>
      <w:pPr>
        <w:spacing w:after="60" w:before="60"/>
      </w:pPr>
      <w:r>
        <w:rPr>
          <w:rFonts w:ascii="Arial" w:cs="Arial" w:eastAsia="Arial" w:hAnsi="Arial"/>
          <w:color w:val="595959"/>
          <w:sz w:val="20"/>
          <w:szCs w:val="20"/>
        </w:rPr>
        <w:t xml:space="preserve">UNO Q maintains a node table (V2):</w:t>
      </w:r>
    </w:p>
    <w:p>
      <w:pPr>
        <w:pStyle w:val="ListParagraph"/>
        <w:numPr>
          <w:ilvl w:val="0"/>
          <w:numId w:val="2"/>
        </w:numPr>
        <w:spacing w:after="40" w:before="40"/>
      </w:pPr>
      <w:r>
        <w:rPr>
          <w:rFonts w:ascii="Arial" w:cs="Arial" w:eastAsia="Arial" w:hAnsi="Arial"/>
          <w:color w:val="595959"/>
          <w:sz w:val="20"/>
          <w:szCs w:val="20"/>
        </w:rPr>
        <w:t xml:space="preserve">Node ID</w:t>
      </w:r>
    </w:p>
    <w:p>
      <w:pPr>
        <w:pStyle w:val="ListParagraph"/>
        <w:numPr>
          <w:ilvl w:val="0"/>
          <w:numId w:val="2"/>
        </w:numPr>
        <w:spacing w:after="40" w:before="40"/>
      </w:pPr>
      <w:r>
        <w:rPr>
          <w:rFonts w:ascii="Arial" w:cs="Arial" w:eastAsia="Arial" w:hAnsi="Arial"/>
          <w:color w:val="595959"/>
          <w:sz w:val="20"/>
          <w:szCs w:val="20"/>
        </w:rPr>
        <w:t xml:space="preserve">Status</w:t>
      </w:r>
    </w:p>
    <w:p>
      <w:pPr>
        <w:pStyle w:val="ListParagraph"/>
        <w:numPr>
          <w:ilvl w:val="0"/>
          <w:numId w:val="2"/>
        </w:numPr>
        <w:spacing w:after="40" w:before="40"/>
      </w:pPr>
      <w:r>
        <w:rPr>
          <w:rFonts w:ascii="Arial" w:cs="Arial" w:eastAsia="Arial" w:hAnsi="Arial"/>
          <w:color w:val="595959"/>
          <w:sz w:val="20"/>
          <w:szCs w:val="20"/>
        </w:rPr>
        <w:t xml:space="preserve">Last Seen</w:t>
      </w:r>
    </w:p>
    <w:p>
      <w:pPr>
        <w:pStyle w:val="ListParagraph"/>
        <w:numPr>
          <w:ilvl w:val="0"/>
          <w:numId w:val="2"/>
        </w:numPr>
        <w:spacing w:after="40" w:before="40"/>
      </w:pPr>
      <w:r>
        <w:rPr>
          <w:rFonts w:ascii="Arial" w:cs="Arial" w:eastAsia="Arial" w:hAnsi="Arial"/>
          <w:color w:val="595959"/>
          <w:sz w:val="20"/>
          <w:szCs w:val="20"/>
        </w:rPr>
        <w:t xml:space="preserve">Current State</w:t>
      </w:r>
    </w:p>
    <w:p>
      <w:pPr>
        <w:spacing w:after="60" w:before="60"/>
      </w:pPr>
      <w:r>
        <w:t xml:space="preserve"/>
      </w:r>
    </w:p>
    <w:p>
      <w:pPr>
        <w:pBdr>
          <w:left w:val="thick" w:color="E65100" w:sz="12"/>
        </w:pBdr>
        <w:spacing w:after="80" w:before="80"/>
        <w:ind w:left="360"/>
      </w:pPr>
      <w:r>
        <w:rPr>
          <w:rFonts w:ascii="Arial" w:cs="Arial" w:eastAsia="Arial" w:hAnsi="Arial"/>
          <w:color w:val="BF360C"/>
          <w:sz w:val="19"/>
          <w:szCs w:val="19"/>
        </w:rPr>
        <w:t xml:space="preserve">V2 note: the current seam contract does not include Node ID — it is {grams, quality, sigma} only. A Node ID field must be added to the payload when multi-node is implemented. This is a planned V2 addition, not a current gap.</w:t>
      </w:r>
    </w:p>
    <w:p>
      <w:pPr>
        <w:spacing w:after="60" w:before="60"/>
      </w:pPr>
      <w:r>
        <w:t xml:space="preserve"/>
      </w:r>
    </w:p>
    <w:p>
      <w:pPr>
        <w:spacing w:after="60" w:before="60"/>
      </w:pPr>
      <w:r>
        <w:rPr>
          <w:rFonts w:ascii="Arial" w:cs="Arial" w:eastAsia="Arial" w:hAnsi="Arial"/>
          <w:color w:val="595959"/>
          <w:sz w:val="20"/>
          <w:szCs w:val="20"/>
        </w:rPr>
        <w:t xml:space="preserve">The test of a good architecture: if you add a second ESP32 tomorrow, does the hub code change? With correct ownership and a clean seam contract — no. Only configuration changes.</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17. Production LPG Architecture — Full Pipeline</w:t>
      </w:r>
    </w:p>
    <w:p>
      <w:pPr>
        <w:spacing w:after="60" w:before="60"/>
      </w:pPr>
      <w:r>
        <w:rPr>
          <w:rFonts w:ascii="Arial" w:cs="Arial" w:eastAsia="Arial" w:hAnsi="Arial"/>
          <w:color w:val="595959"/>
          <w:sz w:val="20"/>
          <w:szCs w:val="20"/>
        </w:rPr>
        <w:t xml:space="preserve">End-to-end view with ownership and responsibilities explicit:</w:t>
      </w:r>
    </w:p>
    <w:p>
      <w:pPr>
        <w:spacing w:after="60" w:before="60"/>
      </w:pPr>
      <w:r>
        <w:t xml:space="preserve"/>
      </w:r>
    </w:p>
    <w:p>
      <w:pPr>
        <w:spacing w:after="40" w:before="40"/>
      </w:pPr>
      <w:r>
        <w:rPr>
          <w:rFonts w:ascii="Courier New" w:cs="Courier New" w:eastAsia="Courier New" w:hAnsi="Courier New"/>
          <w:color w:val="1A1A1A"/>
          <w:sz w:val="18"/>
          <w:szCs w:val="18"/>
        </w:rPr>
        <w:t xml:space="preserve">Load Cell (YZC-161A 20 kg)</w:t>
      </w:r>
    </w:p>
    <w:p>
      <w:pPr>
        <w:spacing w:after="40" w:before="40"/>
      </w:pPr>
      <w:r>
        <w:rPr>
          <w:rFonts w:ascii="Courier New" w:cs="Courier New" w:eastAsia="Courier New" w:hAnsi="Courier New"/>
          <w:color w:val="1A1A1A"/>
          <w:sz w:val="18"/>
          <w:szCs w:val="18"/>
        </w:rPr>
        <w:t xml:space="preserve">  ↓ analog mV signal (4-wire: Red=E+, Black=E-, Green=A+, White=A-)</w:t>
      </w:r>
    </w:p>
    <w:p>
      <w:pPr>
        <w:spacing w:after="40" w:before="40"/>
      </w:pPr>
      <w:r>
        <w:rPr>
          <w:rFonts w:ascii="Courier New" w:cs="Courier New" w:eastAsia="Courier New" w:hAnsi="Courier New"/>
          <w:color w:val="1A1A1A"/>
          <w:sz w:val="18"/>
          <w:szCs w:val="18"/>
        </w:rPr>
        <w:t xml:space="preserve">HX711 ADC (24-bit, gain 128, channel A, RATE pin LOW = 10 SPS)</w:t>
      </w:r>
    </w:p>
    <w:p>
      <w:pPr>
        <w:spacing w:after="40" w:before="40"/>
      </w:pPr>
      <w:r>
        <w:rPr>
          <w:rFonts w:ascii="Courier New" w:cs="Courier New" w:eastAsia="Courier New" w:hAnsi="Courier New"/>
          <w:color w:val="1A1A1A"/>
          <w:sz w:val="18"/>
          <w:szCs w:val="18"/>
        </w:rPr>
        <w:t xml:space="preserve">  ↓ raw 24-bit counts (corrupt-filtered)</w:t>
      </w:r>
    </w:p>
    <w:p>
      <w:pPr>
        <w:spacing w:after="40" w:before="40"/>
      </w:pPr>
      <w:r>
        <w:rPr>
          <w:rFonts w:ascii="Courier New" w:cs="Courier New" w:eastAsia="Courier New" w:hAnsi="Courier New"/>
          <w:color w:val="1A1A1A"/>
          <w:sz w:val="18"/>
          <w:szCs w:val="18"/>
        </w:rPr>
        <w:t xml:space="preserve">ESP32-C3 Sensor Node</w:t>
      </w:r>
    </w:p>
    <w:p>
      <w:pPr>
        <w:spacing w:after="40" w:before="40"/>
      </w:pPr>
      <w:r>
        <w:rPr>
          <w:rFonts w:ascii="Courier New" w:cs="Courier New" w:eastAsia="Courier New" w:hAnsi="Courier New"/>
          <w:color w:val="1A1A1A"/>
          <w:sz w:val="18"/>
          <w:szCs w:val="18"/>
        </w:rPr>
        <w:t xml:space="preserve">  bit-bang read, 3 corrupt filters, N-sample average, cal_factor → GRAMS</w:t>
      </w:r>
    </w:p>
    <w:p>
      <w:pPr>
        <w:spacing w:after="40" w:before="40"/>
      </w:pPr>
      <w:r>
        <w:rPr>
          <w:rFonts w:ascii="Courier New" w:cs="Courier New" w:eastAsia="Courier New" w:hAnsi="Courier New"/>
          <w:color w:val="1A1A1A"/>
          <w:sz w:val="18"/>
          <w:szCs w:val="18"/>
        </w:rPr>
        <w:t xml:space="preserve">  ↓ BLE GATT notify</w:t>
      </w:r>
    </w:p>
    <w:p>
      <w:pPr>
        <w:spacing w:after="40" w:before="40"/>
      </w:pPr>
      <w:r>
        <w:rPr>
          <w:rFonts w:ascii="Courier New" w:cs="Courier New" w:eastAsia="Courier New" w:hAnsi="Courier New"/>
          <w:color w:val="1A1A1A"/>
          <w:sz w:val="18"/>
          <w:szCs w:val="18"/>
        </w:rPr>
        <w:t xml:space="preserve">THE SEAM: { "grams": float, "quality": "GOOD|DEGRADED|FAILED", "sigma": float }</w:t>
      </w:r>
    </w:p>
    <w:p>
      <w:pPr>
        <w:spacing w:after="40" w:before="40"/>
      </w:pPr>
      <w:r>
        <w:rPr>
          <w:rFonts w:ascii="Courier New" w:cs="Courier New" w:eastAsia="Courier New" w:hAnsi="Courier New"/>
          <w:color w:val="1A1A1A"/>
          <w:sz w:val="18"/>
          <w:szCs w:val="18"/>
        </w:rPr>
        <w:t xml:space="preserve">  ↓ hub stamps timestamp on receipt (ESP32-C3 has no RTC)</w:t>
      </w:r>
    </w:p>
    <w:p>
      <w:pPr>
        <w:spacing w:after="40" w:before="40"/>
      </w:pPr>
      <w:r>
        <w:rPr>
          <w:rFonts w:ascii="Courier New" w:cs="Courier New" w:eastAsia="Courier New" w:hAnsi="Courier New"/>
          <w:color w:val="1A1A1A"/>
          <w:sz w:val="18"/>
          <w:szCs w:val="18"/>
        </w:rPr>
        <w:t xml:space="preserve">UNO Q Hub (QRB2210 Linux / App Lab / Python)</w:t>
      </w:r>
    </w:p>
    <w:p>
      <w:pPr>
        <w:spacing w:after="40" w:before="40"/>
      </w:pPr>
      <w:r>
        <w:rPr>
          <w:rFonts w:ascii="Courier New" w:cs="Courier New" w:eastAsia="Courier New" w:hAnsi="Courier New"/>
          <w:color w:val="1A1A1A"/>
          <w:sz w:val="18"/>
          <w:szCs w:val="18"/>
        </w:rPr>
        <w:t xml:space="preserve">  ↓ steel derivation (gross_at_install − 14.2 kg)</w:t>
      </w:r>
    </w:p>
    <w:p>
      <w:pPr>
        <w:spacing w:after="40" w:before="40"/>
      </w:pPr>
      <w:r>
        <w:rPr>
          <w:rFonts w:ascii="Courier New" w:cs="Courier New" w:eastAsia="Courier New" w:hAnsi="Courier New"/>
          <w:color w:val="1A1A1A"/>
          <w:sz w:val="18"/>
          <w:szCs w:val="18"/>
        </w:rPr>
        <w:t xml:space="preserve">  ↓ gas% = (grams − steel) / 14200 × 100</w:t>
      </w:r>
    </w:p>
    <w:p>
      <w:pPr>
        <w:spacing w:after="40" w:before="40"/>
      </w:pPr>
      <w:r>
        <w:rPr>
          <w:rFonts w:ascii="Courier New" w:cs="Courier New" w:eastAsia="Courier New" w:hAnsi="Courier New"/>
          <w:color w:val="1A1A1A"/>
          <w:sz w:val="18"/>
          <w:szCs w:val="18"/>
        </w:rPr>
        <w:t xml:space="preserve">  ↓ SQLite storage</w:t>
      </w:r>
    </w:p>
    <w:p>
      <w:pPr>
        <w:spacing w:after="40" w:before="40"/>
      </w:pPr>
      <w:r>
        <w:rPr>
          <w:rFonts w:ascii="Courier New" w:cs="Courier New" w:eastAsia="Courier New" w:hAnsi="Courier New"/>
          <w:color w:val="1A1A1A"/>
          <w:sz w:val="18"/>
          <w:szCs w:val="18"/>
        </w:rPr>
        <w:t xml:space="preserve">  ↓ Analytics (burn rate, consumption patterns)</w:t>
      </w:r>
    </w:p>
    <w:p>
      <w:pPr>
        <w:spacing w:after="40" w:before="40"/>
      </w:pPr>
      <w:r>
        <w:rPr>
          <w:rFonts w:ascii="Courier New" w:cs="Courier New" w:eastAsia="Courier New" w:hAnsi="Courier New"/>
          <w:color w:val="1A1A1A"/>
          <w:sz w:val="18"/>
          <w:szCs w:val="18"/>
        </w:rPr>
        <w:t xml:space="preserve">  ↓ Prediction (days remaining, confidence)</w:t>
      </w:r>
    </w:p>
    <w:p>
      <w:pPr>
        <w:spacing w:after="40" w:before="40"/>
      </w:pPr>
      <w:r>
        <w:rPr>
          <w:rFonts w:ascii="Courier New" w:cs="Courier New" w:eastAsia="Courier New" w:hAnsi="Courier New"/>
          <w:color w:val="1A1A1A"/>
          <w:sz w:val="18"/>
          <w:szCs w:val="18"/>
        </w:rPr>
        <w:t xml:space="preserve">  ↓ WebUI (Flask / Socket.IO dashboard)</w:t>
      </w:r>
    </w:p>
    <w:p>
      <w:pPr>
        <w:spacing w:after="60" w:before="60"/>
      </w:pPr>
      <w:r>
        <w:t xml:space="preserve"/>
      </w:r>
    </w:p>
    <w:p>
      <w:pPr>
        <w:spacing w:after="60" w:before="60"/>
      </w:pPr>
      <w:r>
        <w:rPr>
          <w:rFonts w:ascii="Arial" w:cs="Arial" w:eastAsia="Arial" w:hAnsi="Arial"/>
          <w:color w:val="595959"/>
          <w:sz w:val="20"/>
          <w:szCs w:val="20"/>
        </w:rPr>
        <w:t xml:space="preserve">Communication pattern: Events + Heartbeats + Requests. All three run simultaneously.</w:t>
      </w:r>
    </w:p>
    <w:p>
      <w:pPr>
        <w:spacing w:after="60" w:before="60"/>
      </w:pPr>
      <w:r>
        <w:t xml:space="preserve"/>
      </w:r>
    </w:p>
    <w:p>
      <w:pPr>
        <w:pStyle w:val="Heading1"/>
        <w:spacing w:after="120" w:before="320"/>
      </w:pPr>
      <w:r>
        <w:rPr>
          <w:rFonts w:ascii="Arial" w:cs="Arial" w:eastAsia="Arial" w:hAnsi="Arial"/>
          <w:b/>
          <w:bCs/>
          <w:color w:val="1F4E79"/>
          <w:sz w:val="32"/>
          <w:szCs w:val="32"/>
        </w:rPr>
        <w:t xml:space="preserve">18. Locked Decisions Reference</w:t>
      </w:r>
    </w:p>
    <w:p>
      <w:pPr>
        <w:spacing w:after="60" w:before="60"/>
      </w:pPr>
      <w:r>
        <w:rPr>
          <w:rFonts w:ascii="Arial" w:cs="Arial" w:eastAsia="Arial" w:hAnsi="Arial"/>
          <w:color w:val="595959"/>
          <w:sz w:val="20"/>
          <w:szCs w:val="20"/>
        </w:rPr>
        <w:t xml:space="preserve">These are confirmed and authoritative. Source documents are listed. Do not re-debate without explicit boss approval.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Decision</w:t>
            </w:r>
          </w:p>
        </w:tc>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Value</w:t>
            </w:r>
          </w:p>
        </w:tc>
        <w:tc>
          <w:tcPr>
            <w:tcW w:type="dxa" w:w="4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Source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Transport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BLE only. No WiFi, no MQTT, no HTTP.</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TRANSPORT_DECISION_BLE_ONLY.md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Topology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Hub-initiated. ESP32 advertises. Hub connects.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TRANSPORT_DECISION_BLE_ONLY.md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Seam contract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{grams, quality, sigma}</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INTERFACE_CONTRACTS.md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Timestamp</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Hub stamps on receipt. Node has no RTC.</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INTERFACE_CONTRACTS.md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Heartbeat interval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15 minutes</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TRANSPORT_DECISION_BLE_ONLY.md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Delivery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Best-effort. Lost readings during disconnect accepted for V1.</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TRANSPORT_DECISION_BLE_ONLY.md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Local storage on ESP32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None. No flash writes, no buffering, no sync.</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TRANSPORT_DECISION_BLE_ONLY.md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Reconnect target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30 seconds. Automatic. No user action.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TRANSPORT_DECISION_BLE_ONLY.md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UUIDs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Not yet defined. Define in chat before any Group 2 code.</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TRANSPORT_DECISION_BLE_ONLY.md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cal_factor derivation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Never hardcoded. Derived on boot from config.</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INTERFACE_CONTRACTS.md</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BlueZ scan transport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"le" only. Auto transport kills QRB2210 adapter.</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LEARNINGS_AND_INSIGHTS.md</w:t>
            </w:r>
          </w:p>
        </w:tc>
      </w:tr>
    </w:tbl>
    <w:p>
      <w:pPr>
        <w:spacing w:after="60" w:before="60"/>
      </w:pPr>
      <w:r>
        <w:t xml:space="preserve"/>
      </w:r>
    </w:p>
    <w:p>
      <w:pPr>
        <w:pStyle w:val="Heading1"/>
        <w:spacing w:after="120" w:before="320"/>
      </w:pPr>
      <w:r>
        <w:rPr>
          <w:rFonts w:ascii="Arial" w:cs="Arial" w:eastAsia="Arial" w:hAnsi="Arial"/>
          <w:b/>
          <w:bCs/>
          <w:color w:val="1F4E79"/>
          <w:sz w:val="32"/>
          <w:szCs w:val="32"/>
        </w:rPr>
        <w:t xml:space="preserve">19. Core Lessons</w:t>
      </w:r>
    </w:p>
    <w:p>
      <w:pPr>
        <w:pStyle w:val="ListParagraph"/>
        <w:numPr>
          <w:ilvl w:val="0"/>
          <w:numId w:val="2"/>
        </w:numPr>
        <w:spacing w:after="40" w:before="40"/>
      </w:pPr>
      <w:r>
        <w:rPr>
          <w:rFonts w:ascii="Arial" w:cs="Arial" w:eastAsia="Arial" w:hAnsi="Arial"/>
          <w:color w:val="595959"/>
          <w:sz w:val="20"/>
          <w:szCs w:val="20"/>
        </w:rPr>
        <w:t xml:space="preserve">Communication is not the system. Transport is infrastructure.</w:t>
      </w:r>
    </w:p>
    <w:p>
      <w:pPr>
        <w:pStyle w:val="ListParagraph"/>
        <w:numPr>
          <w:ilvl w:val="0"/>
          <w:numId w:val="2"/>
        </w:numPr>
        <w:spacing w:after="40" w:before="40"/>
      </w:pPr>
      <w:r>
        <w:rPr>
          <w:rFonts w:ascii="Arial" w:cs="Arial" w:eastAsia="Arial" w:hAnsi="Arial"/>
          <w:color w:val="595959"/>
          <w:sz w:val="20"/>
          <w:szCs w:val="20"/>
        </w:rPr>
        <w:t xml:space="preserve">State is more important than packets. Design the state model before any BLE code.</w:t>
      </w:r>
    </w:p>
    <w:p>
      <w:pPr>
        <w:pStyle w:val="ListParagraph"/>
        <w:numPr>
          <w:ilvl w:val="0"/>
          <w:numId w:val="2"/>
        </w:numPr>
        <w:spacing w:after="40" w:before="40"/>
      </w:pPr>
      <w:r>
        <w:rPr>
          <w:rFonts w:ascii="Arial" w:cs="Arial" w:eastAsia="Arial" w:hAnsi="Arial"/>
          <w:color w:val="595959"/>
          <w:sz w:val="20"/>
          <w:szCs w:val="20"/>
        </w:rPr>
        <w:t xml:space="preserve">Separate measurement rate from transmission rate. Always.</w:t>
      </w:r>
    </w:p>
    <w:p>
      <w:pPr>
        <w:pStyle w:val="ListParagraph"/>
        <w:numPr>
          <w:ilvl w:val="0"/>
          <w:numId w:val="2"/>
        </w:numPr>
        <w:spacing w:after="40" w:before="40"/>
      </w:pPr>
      <w:r>
        <w:rPr>
          <w:rFonts w:ascii="Arial" w:cs="Arial" w:eastAsia="Arial" w:hAnsi="Arial"/>
          <w:color w:val="595959"/>
          <w:sz w:val="20"/>
          <w:szCs w:val="20"/>
        </w:rPr>
        <w:t xml:space="preserve">BLE is transport, not storage. The ESP32 keeps measuring whether BLE is up or not.</w:t>
      </w:r>
    </w:p>
    <w:p>
      <w:pPr>
        <w:pStyle w:val="ListParagraph"/>
        <w:numPr>
          <w:ilvl w:val="0"/>
          <w:numId w:val="2"/>
        </w:numPr>
        <w:spacing w:after="40" w:before="40"/>
      </w:pPr>
      <w:r>
        <w:rPr>
          <w:rFonts w:ascii="Arial" w:cs="Arial" w:eastAsia="Arial" w:hAnsi="Arial"/>
          <w:color w:val="595959"/>
          <w:sz w:val="20"/>
          <w:szCs w:val="20"/>
        </w:rPr>
        <w:t xml:space="preserve">Design for failures from day one. Assume every link will drop.</w:t>
      </w:r>
    </w:p>
    <w:p>
      <w:pPr>
        <w:pStyle w:val="ListParagraph"/>
        <w:numPr>
          <w:ilvl w:val="0"/>
          <w:numId w:val="2"/>
        </w:numPr>
        <w:spacing w:after="40" w:before="40"/>
      </w:pPr>
      <w:r>
        <w:rPr>
          <w:rFonts w:ascii="Arial" w:cs="Arial" w:eastAsia="Arial" w:hAnsi="Arial"/>
          <w:color w:val="595959"/>
          <w:sz w:val="20"/>
          <w:szCs w:val="20"/>
        </w:rPr>
        <w:t xml:space="preserve">Use events for important changes. Use heartbeats for health. Use requests for snapshots.</w:t>
      </w:r>
    </w:p>
    <w:p>
      <w:pPr>
        <w:pStyle w:val="ListParagraph"/>
        <w:numPr>
          <w:ilvl w:val="0"/>
          <w:numId w:val="2"/>
        </w:numPr>
        <w:spacing w:after="40" w:before="40"/>
      </w:pPr>
      <w:r>
        <w:rPr>
          <w:rFonts w:ascii="Arial" w:cs="Arial" w:eastAsia="Arial" w:hAnsi="Arial"/>
          <w:color w:val="595959"/>
          <w:sz w:val="20"/>
          <w:szCs w:val="20"/>
        </w:rPr>
        <w:t xml:space="preserve">The seam contract is the most important design decision. Protect it.</w:t>
      </w:r>
    </w:p>
    <w:p>
      <w:pPr>
        <w:pStyle w:val="ListParagraph"/>
        <w:numPr>
          <w:ilvl w:val="0"/>
          <w:numId w:val="2"/>
        </w:numPr>
        <w:spacing w:after="40" w:before="40"/>
      </w:pPr>
      <w:r>
        <w:rPr>
          <w:rFonts w:ascii="Arial" w:cs="Arial" w:eastAsia="Arial" w:hAnsi="Arial"/>
          <w:color w:val="595959"/>
          <w:sz w:val="20"/>
          <w:szCs w:val="20"/>
        </w:rPr>
        <w:t xml:space="preserve">Gas% is never computed on the node. Steel is never hardcoded.</w:t>
      </w:r>
    </w:p>
    <w:p>
      <w:pPr>
        <w:pStyle w:val="ListParagraph"/>
        <w:numPr>
          <w:ilvl w:val="0"/>
          <w:numId w:val="2"/>
        </w:numPr>
        <w:spacing w:after="40" w:before="40"/>
      </w:pPr>
      <w:r>
        <w:rPr>
          <w:rFonts w:ascii="Arial" w:cs="Arial" w:eastAsia="Arial" w:hAnsi="Arial"/>
          <w:color w:val="595959"/>
          <w:sz w:val="20"/>
          <w:szCs w:val="20"/>
        </w:rPr>
        <w:t xml:space="preserve">Health state must be explicit. Weight=0 is not a proxy for "sensor failed."</w:t>
      </w:r>
    </w:p>
    <w:p>
      <w:pPr>
        <w:pStyle w:val="ListParagraph"/>
        <w:numPr>
          <w:ilvl w:val="0"/>
          <w:numId w:val="2"/>
        </w:numPr>
        <w:spacing w:after="40" w:before="40"/>
      </w:pPr>
      <w:r>
        <w:rPr>
          <w:rFonts w:ascii="Arial" w:cs="Arial" w:eastAsia="Arial" w:hAnsi="Arial"/>
          <w:color w:val="595959"/>
          <w:sz w:val="20"/>
          <w:szCs w:val="20"/>
        </w:rPr>
        <w:t xml:space="preserve">Build architectures that scale beyond one node without redesign.</w:t>
      </w:r>
    </w:p>
    <w:p>
      <w:pPr>
        <w:spacing w:after="60" w:before="6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BLE Architecture Learning Notes — ESP32 ↔ Arduino UNO Q</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2026-06-08T09:32:29.148Z</dcterms:created>
  <dcterms:modified xsi:type="dcterms:W3CDTF">2026-06-08T09:32:29.148Z</dcterms:modified>
</cp:coreProperties>
</file>

<file path=docProps/custom.xml><?xml version="1.0" encoding="utf-8"?>
<Properties xmlns="http://schemas.openxmlformats.org/officeDocument/2006/custom-properties" xmlns:vt="http://schemas.openxmlformats.org/officeDocument/2006/docPropsVTypes"/>
</file>