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5EE" w:rsidRPr="000E15EE" w:rsidRDefault="000E15EE" w:rsidP="000E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0E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0E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Grocery Sales Analytics – Project Documentation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Grocery Sales Performance &amp; Insights Dashboard using Power BI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Overview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, a leading grocery delivery platform, generates large volumes of sales and product data across multiple outlets.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business needs a centralized dashboard to:</w:t>
      </w:r>
    </w:p>
    <w:p w:rsidR="000E15EE" w:rsidRPr="000E15EE" w:rsidRDefault="000E15EE" w:rsidP="000E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product performance</w:t>
      </w:r>
    </w:p>
    <w:p w:rsidR="000E15EE" w:rsidRPr="000E15EE" w:rsidRDefault="000E15EE" w:rsidP="000E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outlet-wise sales</w:t>
      </w:r>
    </w:p>
    <w:p w:rsidR="000E15EE" w:rsidRPr="000E15EE" w:rsidRDefault="000E15EE" w:rsidP="000E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customer purchase patterns</w:t>
      </w:r>
    </w:p>
    <w:p w:rsidR="000E15EE" w:rsidRPr="000E15EE" w:rsidRDefault="000E15EE" w:rsidP="000E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pricing, inventory, and store operations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delivers an end-to-end Power BI analytics solution with data cleaning, 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, visualization, and insights.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Business Problem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stakeholders lack a unified view </w:t>
      </w:r>
      <w:proofErr w:type="gram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proofErr w:type="gram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5EE" w:rsidRPr="000E15EE" w:rsidRDefault="000E15EE" w:rsidP="000E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products generate maximum revenue</w:t>
      </w:r>
    </w:p>
    <w:p w:rsidR="000E15EE" w:rsidRPr="000E15EE" w:rsidRDefault="000E15EE" w:rsidP="000E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different outlet locations (Tier 1/2/3) perform</w:t>
      </w:r>
    </w:p>
    <w:p w:rsidR="000E15EE" w:rsidRPr="000E15EE" w:rsidRDefault="000E15EE" w:rsidP="000E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How pricing (MRP), weight, and fat content influence purchasing</w:t>
      </w:r>
    </w:p>
    <w:p w:rsidR="000E15EE" w:rsidRPr="000E15EE" w:rsidRDefault="000E15EE" w:rsidP="000E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outlets underperform</w:t>
      </w:r>
    </w:p>
    <w:p w:rsidR="000E15EE" w:rsidRPr="000E15EE" w:rsidRDefault="000E15EE" w:rsidP="000E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stocking decisions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 inefficiencies in planning, forecasting, and store management.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centralized dashboard solves these challenges.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Objectives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Provide real-time actionable insights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Identify top and low-performing products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Compare sales across outlet types and sizes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Optimize inventory &amp; supply chain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 management decision-making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Dataset Information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~8500 rows with the following fields:</w:t>
      </w:r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Item_Identifier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Item_Fat_Content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Item_Type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Item_MRP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Item_Weight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Outlet_Identifier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Outlet_Location_Type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Outlet_Size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Outlet_Type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Outlet_Establishment_Year</w:t>
      </w:r>
      <w:proofErr w:type="spellEnd"/>
    </w:p>
    <w:p w:rsidR="000E15EE" w:rsidRPr="000E15EE" w:rsidRDefault="000E15EE" w:rsidP="000E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Total_Sales</w:t>
      </w:r>
      <w:proofErr w:type="spellEnd"/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CSV / MySQL Dataset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309"/>
      </w:tblGrid>
      <w:tr w:rsidR="000E15EE" w:rsidRPr="000E15EE" w:rsidTr="000E1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/ CSV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Query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Desktop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DAX Measures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DAX Engine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Service</w:t>
            </w:r>
          </w:p>
        </w:tc>
      </w:tr>
      <w:tr w:rsidR="000E15EE" w:rsidRPr="000E15EE" w:rsidTr="000E1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0E15EE" w:rsidRPr="000E15EE" w:rsidRDefault="000E15EE" w:rsidP="000E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5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Word / Notion</w:t>
            </w:r>
          </w:p>
        </w:tc>
      </w:tr>
    </w:tbl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Architecture / Workflow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Extraction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CSV → Power BI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→ Power BI (optional)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Transformation (Power Query)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duplicates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Standardized fat content categories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missing values in weight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data types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calculated columns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 table: 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Sales_Fact</w:t>
      </w:r>
      <w:proofErr w:type="spellEnd"/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 tables: Items, Outlets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Star schema with one-to-many relationships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Calculations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 (Total Sales, 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MRP, etc.)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 Age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products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MRP segmentation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Building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Five report pages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themes &amp; formatting</w:t>
      </w:r>
    </w:p>
    <w:p w:rsidR="000E15EE" w:rsidRPr="000E15EE" w:rsidRDefault="000E15EE" w:rsidP="000E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&amp; Share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Published on Power BI Service</w:t>
      </w:r>
    </w:p>
    <w:p w:rsidR="000E15EE" w:rsidRPr="000E15EE" w:rsidRDefault="000E15EE" w:rsidP="000E15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refresh enabled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Dashboard Pages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 1: Executive Overview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Item MRP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Products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Outlets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Outlet Location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Fat Content</w:t>
      </w:r>
    </w:p>
    <w:p w:rsidR="000E15EE" w:rsidRPr="000E15EE" w:rsidRDefault="000E15EE" w:rsidP="000E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Item Type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 2: Product Performance</w:t>
      </w:r>
    </w:p>
    <w:p w:rsidR="000E15EE" w:rsidRPr="000E15EE" w:rsidRDefault="000E15EE" w:rsidP="000E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selling products</w:t>
      </w:r>
    </w:p>
    <w:p w:rsidR="000E15EE" w:rsidRPr="000E15EE" w:rsidRDefault="000E15EE" w:rsidP="000E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 MRP distribution</w:t>
      </w:r>
    </w:p>
    <w:p w:rsidR="000E15EE" w:rsidRPr="000E15EE" w:rsidRDefault="000E15EE" w:rsidP="000E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Item Type</w:t>
      </w:r>
    </w:p>
    <w:p w:rsidR="000E15EE" w:rsidRPr="000E15EE" w:rsidRDefault="000E15EE" w:rsidP="000E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Fat Content vs Sales</w:t>
      </w:r>
    </w:p>
    <w:p w:rsidR="000E15EE" w:rsidRPr="000E15EE" w:rsidRDefault="000E15EE" w:rsidP="000E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Item table (MRP, Weight, Sales)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 3: Outlet Performance</w:t>
      </w:r>
    </w:p>
    <w:p w:rsidR="000E15EE" w:rsidRPr="000E15EE" w:rsidRDefault="000E15EE" w:rsidP="000E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Outlet Identifier</w:t>
      </w:r>
    </w:p>
    <w:p w:rsidR="000E15EE" w:rsidRPr="000E15EE" w:rsidRDefault="000E15EE" w:rsidP="000E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Outlet Location Type</w:t>
      </w:r>
    </w:p>
    <w:p w:rsidR="000E15EE" w:rsidRPr="000E15EE" w:rsidRDefault="000E15EE" w:rsidP="000E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Outlet Size</w:t>
      </w:r>
    </w:p>
    <w:p w:rsidR="000E15EE" w:rsidRPr="000E15EE" w:rsidRDefault="000E15EE" w:rsidP="000E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by Outlet Type</w:t>
      </w:r>
    </w:p>
    <w:p w:rsidR="000E15EE" w:rsidRPr="000E15EE" w:rsidRDefault="000E15EE" w:rsidP="000E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 Age vs Sales (line chart)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 4: </w:t>
      </w:r>
      <w:proofErr w:type="gramStart"/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 Performing</w:t>
      </w:r>
      <w:proofErr w:type="gramEnd"/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Items</w:t>
      </w:r>
    </w:p>
    <w:p w:rsidR="000E15EE" w:rsidRPr="000E15EE" w:rsidRDefault="000E15EE" w:rsidP="000E1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10 items</w:t>
      </w:r>
    </w:p>
    <w:p w:rsidR="000E15EE" w:rsidRPr="000E15EE" w:rsidRDefault="000E15EE" w:rsidP="000E1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Slow-moving items</w:t>
      </w:r>
    </w:p>
    <w:p w:rsidR="000E15EE" w:rsidRPr="000E15EE" w:rsidRDefault="000E15EE" w:rsidP="000E1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MRP vs Sales scatter plot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 5: Data Quality Summary</w:t>
      </w:r>
    </w:p>
    <w:p w:rsidR="000E15EE" w:rsidRPr="000E15EE" w:rsidRDefault="000E15EE" w:rsidP="000E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0E15EE" w:rsidRPr="000E15EE" w:rsidRDefault="000E15EE" w:rsidP="000E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0E15EE" w:rsidRPr="000E15EE" w:rsidRDefault="000E15EE" w:rsidP="000E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categories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Key DAX Measures Used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Sales =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 MRP =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spellStart"/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Item_MRP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Items =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Item_Identifier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Outlet Age = 2025 -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spellStart"/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Outlet_Establishment_Year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Top 10 Sales = 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TOPN(</w:t>
      </w:r>
      <w:proofErr w:type="gramEnd"/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SUMMARIZE(</w:t>
      </w:r>
      <w:proofErr w:type="spellStart"/>
      <w:proofErr w:type="gram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Item_Identifier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], "Sales", SUM(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blinkit_data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])),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[Sales], DESC</w:t>
      </w:r>
    </w:p>
    <w:p w:rsidR="000E15EE" w:rsidRPr="000E15EE" w:rsidRDefault="000E15EE" w:rsidP="000E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15E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Insights &amp; Findings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Insights</w:t>
      </w:r>
    </w:p>
    <w:p w:rsidR="000E15EE" w:rsidRPr="000E15EE" w:rsidRDefault="000E15EE" w:rsidP="000E1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"Regular" fat content products contribute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60%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total sales.</w:t>
      </w:r>
    </w:p>
    <w:p w:rsidR="000E15EE" w:rsidRPr="000E15EE" w:rsidRDefault="000E15EE" w:rsidP="000E1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Tier 3 outlets outperform Tier 1 &amp; Tier 2, indicating high demand from developing areas.</w:t>
      </w:r>
    </w:p>
    <w:p w:rsidR="000E15EE" w:rsidRPr="000E15EE" w:rsidRDefault="000E15EE" w:rsidP="000E1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Medium-sized outlets generate the highest revenue.</w:t>
      </w:r>
    </w:p>
    <w:p w:rsidR="000E15EE" w:rsidRPr="000E15EE" w:rsidRDefault="000E15EE" w:rsidP="000E1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High-MRP items (&gt;200 INR) contribute disproportionately higher sales.</w:t>
      </w:r>
    </w:p>
    <w:p w:rsidR="000E15EE" w:rsidRPr="000E15EE" w:rsidRDefault="000E15EE" w:rsidP="000E1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outlets consistently underperform and require stock or marketing optimization.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Business Recommendations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Increase inventory for top 10 selling items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Boost marketing in underperforming outlets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Expand Medium-sized outlets (highest revenue generators)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Reduce slow-moving SKUs to optimize warehouse space</w: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E1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Consider promotional pricing for high-MRP but slow-selling items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Project Output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fully functional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dashboard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:rsidR="000E15EE" w:rsidRPr="000E15EE" w:rsidRDefault="000E15EE" w:rsidP="000E1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20+ visuals</w:t>
      </w:r>
    </w:p>
    <w:p w:rsidR="000E15EE" w:rsidRPr="000E15EE" w:rsidRDefault="000E15EE" w:rsidP="000E1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5 pages</w:t>
      </w:r>
    </w:p>
    <w:p w:rsidR="000E15EE" w:rsidRPr="000E15EE" w:rsidRDefault="000E15EE" w:rsidP="000E1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refresh</w:t>
      </w:r>
    </w:p>
    <w:p w:rsidR="000E15EE" w:rsidRPr="000E15EE" w:rsidRDefault="000E15EE" w:rsidP="000E1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star-schema model</w:t>
      </w:r>
    </w:p>
    <w:p w:rsidR="000E15EE" w:rsidRPr="000E15EE" w:rsidRDefault="000E15EE" w:rsidP="000E1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Insight-driven KPIs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dashboard empowers 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with real-time decision-making capability.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Grocery Sales Dashboard provides deep product, pricing, and outlet-level insights that help:</w:t>
      </w:r>
    </w:p>
    <w:p w:rsidR="000E15EE" w:rsidRPr="000E15EE" w:rsidRDefault="000E15EE" w:rsidP="000E1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revenue</w:t>
      </w:r>
    </w:p>
    <w:p w:rsidR="000E15EE" w:rsidRPr="000E15EE" w:rsidRDefault="000E15EE" w:rsidP="000E1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operational costs</w:t>
      </w:r>
    </w:p>
    <w:p w:rsidR="000E15EE" w:rsidRPr="000E15EE" w:rsidRDefault="000E15EE" w:rsidP="000E1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informed stocking decisions</w:t>
      </w:r>
    </w:p>
    <w:p w:rsidR="000E15EE" w:rsidRPr="000E15EE" w:rsidRDefault="000E15EE" w:rsidP="000E1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high-performing markets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complete end-to-end project suitable for real-world use and portfolio display.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Attachments / Deliverables</w:t>
      </w:r>
    </w:p>
    <w:p w:rsidR="000E15EE" w:rsidRPr="000E15EE" w:rsidRDefault="000E15EE" w:rsidP="000E1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report (.</w:t>
      </w:r>
      <w:proofErr w:type="spell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pbix</w:t>
      </w:r>
      <w:proofErr w:type="spell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E15EE" w:rsidRPr="000E15EE" w:rsidRDefault="000E15EE" w:rsidP="000E1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SQL queries</w:t>
      </w:r>
    </w:p>
    <w:p w:rsidR="000E15EE" w:rsidRPr="000E15EE" w:rsidRDefault="000E15EE" w:rsidP="000E1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DAX formulas</w:t>
      </w:r>
    </w:p>
    <w:p w:rsidR="000E15EE" w:rsidRPr="000E15EE" w:rsidRDefault="000E15EE" w:rsidP="000E1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0E15EE" w:rsidRPr="000E15EE" w:rsidRDefault="000E15EE" w:rsidP="000E1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(PPT) – available on request</w:t>
      </w:r>
    </w:p>
    <w:p w:rsidR="000E15EE" w:rsidRPr="000E15EE" w:rsidRDefault="000E15EE" w:rsidP="000E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0E15EE" w:rsidRPr="000E15EE" w:rsidRDefault="000E15EE" w:rsidP="000E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5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E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Documentation Complete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generate: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Project PPT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 explanation (2–3 </w:t>
      </w:r>
      <w:proofErr w:type="spellStart"/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mins</w:t>
      </w:r>
      <w:proofErr w:type="spellEnd"/>
      <w:proofErr w:type="gramStart"/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README version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bullet points</w:t>
      </w:r>
    </w:p>
    <w:p w:rsidR="000E15EE" w:rsidRPr="000E15EE" w:rsidRDefault="000E15EE" w:rsidP="000E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proofErr w:type="gramStart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>me:</w:t>
      </w:r>
      <w:proofErr w:type="gramEnd"/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“Create PPT”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5E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E1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15E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“Give GitHub README”</w:t>
      </w:r>
    </w:p>
    <w:p w:rsidR="00560E13" w:rsidRDefault="00560E13">
      <w:bookmarkStart w:id="0" w:name="_GoBack"/>
      <w:bookmarkEnd w:id="0"/>
    </w:p>
    <w:sectPr w:rsidR="00560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4A80"/>
    <w:multiLevelType w:val="multilevel"/>
    <w:tmpl w:val="88B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2B06"/>
    <w:multiLevelType w:val="multilevel"/>
    <w:tmpl w:val="5CB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3E43"/>
    <w:multiLevelType w:val="multilevel"/>
    <w:tmpl w:val="AB3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B546E"/>
    <w:multiLevelType w:val="multilevel"/>
    <w:tmpl w:val="94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56A78"/>
    <w:multiLevelType w:val="multilevel"/>
    <w:tmpl w:val="A81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10947"/>
    <w:multiLevelType w:val="multilevel"/>
    <w:tmpl w:val="574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63A35"/>
    <w:multiLevelType w:val="multilevel"/>
    <w:tmpl w:val="82E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30304"/>
    <w:multiLevelType w:val="multilevel"/>
    <w:tmpl w:val="9EA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59B9"/>
    <w:multiLevelType w:val="multilevel"/>
    <w:tmpl w:val="A75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F524B"/>
    <w:multiLevelType w:val="multilevel"/>
    <w:tmpl w:val="B3D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A3EFB"/>
    <w:multiLevelType w:val="multilevel"/>
    <w:tmpl w:val="B34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A6A33"/>
    <w:multiLevelType w:val="multilevel"/>
    <w:tmpl w:val="E52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9436F"/>
    <w:multiLevelType w:val="multilevel"/>
    <w:tmpl w:val="8ED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4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6"/>
  </w:num>
  <w:num w:numId="10">
    <w:abstractNumId w:val="0"/>
  </w:num>
  <w:num w:numId="11">
    <w:abstractNumId w:val="2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5EE"/>
    <w:rsid w:val="000E15EE"/>
    <w:rsid w:val="0056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ACC07-945A-46AD-B40A-31F6B5EE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1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1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15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15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E15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1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15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5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0E15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6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2025-12-01T03:57:00Z</dcterms:created>
  <dcterms:modified xsi:type="dcterms:W3CDTF">2025-12-01T04:03:00Z</dcterms:modified>
</cp:coreProperties>
</file>