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996" w:rsidRDefault="0060127A">
      <w:pPr>
        <w:pStyle w:val="Heading1"/>
      </w:pPr>
      <w:r>
        <w:t>Business Requirement Document (BRD)</w:t>
      </w:r>
      <w:r>
        <w:br/>
        <w:t>Power BI E-Commerce Analytics Report</w:t>
      </w:r>
    </w:p>
    <w:p w:rsidR="00646996" w:rsidRDefault="0060127A">
      <w:r>
        <w:t>This Business Requirement Document (BRD) defines the requirements for developing a comprehensive Power BI dashboard for E-Commerce analytics. The dashboard will provide insights into</w:t>
      </w:r>
      <w:r>
        <w:t xml:space="preserve"> sales performance, customer behavior, seller performance, payment analysis, and delivery efficiency.</w:t>
      </w:r>
    </w:p>
    <w:p w:rsidR="00646996" w:rsidRDefault="0060127A">
      <w:pPr>
        <w:pStyle w:val="Heading2"/>
      </w:pPr>
      <w:r>
        <w:t>1. Business Objectives</w:t>
      </w:r>
    </w:p>
    <w:p w:rsidR="00646996" w:rsidRDefault="0060127A">
      <w:r>
        <w:t>- Analyze overall revenue and order trends</w:t>
      </w:r>
      <w:r>
        <w:br/>
        <w:t>- Understand customer demographics and geographic distribution</w:t>
      </w:r>
      <w:r>
        <w:br/>
        <w:t>- Evaluate product and se</w:t>
      </w:r>
      <w:r>
        <w:t>ller performance</w:t>
      </w:r>
      <w:r>
        <w:br/>
        <w:t>- Monitor delivery timelines and on-time delivery performance</w:t>
      </w:r>
      <w:r>
        <w:br/>
        <w:t>- Analyze payment methods and customer payment behavior</w:t>
      </w:r>
    </w:p>
    <w:p w:rsidR="00646996" w:rsidRDefault="0060127A">
      <w:pPr>
        <w:pStyle w:val="Heading2"/>
      </w:pPr>
      <w:r>
        <w:t>2. Data Sources &amp; Tables</w:t>
      </w:r>
    </w:p>
    <w:p w:rsidR="00646996" w:rsidRDefault="0060127A">
      <w:r>
        <w:t>The dashboard will be built using the following tables:</w:t>
      </w:r>
      <w:r>
        <w:br/>
      </w:r>
      <w:r>
        <w:br/>
        <w:t>• Customers</w:t>
      </w:r>
      <w:r>
        <w:br/>
        <w:t>• Orders</w:t>
      </w:r>
      <w:r>
        <w:br/>
        <w:t>• Order Items</w:t>
      </w:r>
      <w:r>
        <w:br/>
        <w:t>• Pa</w:t>
      </w:r>
      <w:r>
        <w:t>yments</w:t>
      </w:r>
      <w:r>
        <w:br/>
        <w:t>• Products</w:t>
      </w:r>
      <w:r>
        <w:br/>
        <w:t>• Sellers</w:t>
      </w:r>
      <w:r>
        <w:br/>
        <w:t>• Geolocation</w:t>
      </w:r>
    </w:p>
    <w:p w:rsidR="00646996" w:rsidRDefault="0060127A">
      <w:pPr>
        <w:pStyle w:val="Heading2"/>
      </w:pPr>
      <w:r>
        <w:t>3. Table &amp; Column Details</w:t>
      </w:r>
    </w:p>
    <w:p w:rsidR="00646996" w:rsidRDefault="0060127A">
      <w:r>
        <w:t>Customer Table:</w:t>
      </w:r>
      <w:r>
        <w:br/>
        <w:t>- customer_id (Primary Key)</w:t>
      </w:r>
      <w:r>
        <w:br/>
        <w:t>- customer_unique_id</w:t>
      </w:r>
      <w:r>
        <w:br/>
        <w:t>- customer_zip_code_prefix</w:t>
      </w:r>
      <w:r>
        <w:br/>
        <w:t>- customer_city</w:t>
      </w:r>
      <w:r>
        <w:br/>
        <w:t>- customer_state</w:t>
      </w:r>
      <w:r>
        <w:br/>
      </w:r>
      <w:r>
        <w:br/>
        <w:t>Geolocation Table:</w:t>
      </w:r>
      <w:r>
        <w:br/>
        <w:t>- geolocation_zip_code_prefix</w:t>
      </w:r>
      <w:r>
        <w:br/>
        <w:t>- geolocation</w:t>
      </w:r>
      <w:r>
        <w:t>_lat</w:t>
      </w:r>
      <w:r>
        <w:br/>
        <w:t>- geolocation_lng</w:t>
      </w:r>
      <w:r>
        <w:br/>
        <w:t>- geolocation_city</w:t>
      </w:r>
      <w:r>
        <w:br/>
        <w:t>- geolocation_state</w:t>
      </w:r>
      <w:r>
        <w:br/>
      </w:r>
      <w:r>
        <w:br/>
        <w:t>Orders Table:</w:t>
      </w:r>
      <w:r>
        <w:br/>
      </w:r>
      <w:r>
        <w:lastRenderedPageBreak/>
        <w:t>- order_id (Primary Key)</w:t>
      </w:r>
      <w:r>
        <w:br/>
        <w:t>- customer_id (Foreign Key)</w:t>
      </w:r>
      <w:r>
        <w:br/>
        <w:t>- order_status</w:t>
      </w:r>
      <w:r>
        <w:br/>
        <w:t>- order_purchase_timestamp</w:t>
      </w:r>
      <w:r>
        <w:br/>
        <w:t>- order_approved_at</w:t>
      </w:r>
      <w:r>
        <w:br/>
        <w:t>- order_delivered_carrier_date</w:t>
      </w:r>
      <w:r>
        <w:br/>
        <w:t>- order_delivered_customer_date</w:t>
      </w:r>
      <w:r>
        <w:br/>
        <w:t>-</w:t>
      </w:r>
      <w:r>
        <w:t xml:space="preserve"> order_estimated_delivery_date</w:t>
      </w:r>
      <w:r>
        <w:br/>
      </w:r>
      <w:r>
        <w:br/>
        <w:t>Order Items Table:</w:t>
      </w:r>
      <w:r>
        <w:br/>
        <w:t>- order_id (Foreign Key)</w:t>
      </w:r>
      <w:r>
        <w:br/>
        <w:t>- order_item_id</w:t>
      </w:r>
      <w:r>
        <w:br/>
        <w:t>- product_id</w:t>
      </w:r>
      <w:r>
        <w:br/>
        <w:t>- seller_id</w:t>
      </w:r>
      <w:r>
        <w:br/>
        <w:t>- shipping_limit_date</w:t>
      </w:r>
      <w:r>
        <w:br/>
        <w:t>- price</w:t>
      </w:r>
      <w:r>
        <w:br/>
        <w:t>- freight_value</w:t>
      </w:r>
      <w:r>
        <w:br/>
      </w:r>
      <w:r>
        <w:br/>
        <w:t>Payments Table:</w:t>
      </w:r>
      <w:r>
        <w:br/>
        <w:t>- order_id (Foreign Key)</w:t>
      </w:r>
      <w:r>
        <w:br/>
        <w:t>- payment_sequential</w:t>
      </w:r>
      <w:r>
        <w:br/>
        <w:t>- payment_type</w:t>
      </w:r>
      <w:r>
        <w:br/>
        <w:t>- payment_insta</w:t>
      </w:r>
      <w:r>
        <w:t>llments</w:t>
      </w:r>
      <w:r>
        <w:br/>
        <w:t>- payment_value</w:t>
      </w:r>
      <w:r>
        <w:br/>
      </w:r>
      <w:r>
        <w:br/>
        <w:t>Products Table:</w:t>
      </w:r>
      <w:r>
        <w:br/>
        <w:t>- product_id</w:t>
      </w:r>
      <w:r>
        <w:br/>
        <w:t>- product_category</w:t>
      </w:r>
      <w:r>
        <w:br/>
        <w:t>- product_name_length</w:t>
      </w:r>
      <w:r>
        <w:br/>
        <w:t>- product_description_length</w:t>
      </w:r>
      <w:r>
        <w:br/>
        <w:t>- product_photos_qty</w:t>
      </w:r>
      <w:r>
        <w:br/>
        <w:t>- product_weight_g</w:t>
      </w:r>
      <w:r>
        <w:br/>
        <w:t>- product_length_cm</w:t>
      </w:r>
      <w:r>
        <w:br/>
        <w:t>- product_height_cm</w:t>
      </w:r>
      <w:r>
        <w:br/>
        <w:t>- product_width_cm</w:t>
      </w:r>
      <w:r>
        <w:br/>
      </w:r>
      <w:r>
        <w:br/>
        <w:t>Sellers Table:</w:t>
      </w:r>
      <w:r>
        <w:br/>
        <w:t>- seller_id</w:t>
      </w:r>
      <w:r>
        <w:br/>
        <w:t>- sel</w:t>
      </w:r>
      <w:r>
        <w:t>ler_zip_code_prefix</w:t>
      </w:r>
      <w:r>
        <w:br/>
        <w:t>- seller_city</w:t>
      </w:r>
      <w:r>
        <w:br/>
        <w:t>- seller_state</w:t>
      </w:r>
    </w:p>
    <w:p w:rsidR="00646996" w:rsidRDefault="0060127A">
      <w:pPr>
        <w:pStyle w:val="Heading2"/>
      </w:pPr>
      <w:r>
        <w:lastRenderedPageBreak/>
        <w:t>4. KPIs &amp; Metrics</w:t>
      </w:r>
    </w:p>
    <w:p w:rsidR="00646996" w:rsidRDefault="0060127A">
      <w:r>
        <w:t>- Total Revenue</w:t>
      </w:r>
      <w:r>
        <w:br/>
        <w:t>- Total Orders</w:t>
      </w:r>
      <w:r>
        <w:br/>
        <w:t>- Average Order Value (AOV)</w:t>
      </w:r>
      <w:r>
        <w:br/>
        <w:t>- Average Delivery Time</w:t>
      </w:r>
      <w:r>
        <w:br/>
        <w:t>- On-Time Delivery Percentage</w:t>
      </w:r>
      <w:r>
        <w:br/>
        <w:t>- Revenue by Product Category</w:t>
      </w:r>
      <w:r>
        <w:br/>
        <w:t>- Revenue by Seller</w:t>
      </w:r>
      <w:r>
        <w:br/>
        <w:t>- Payment Method Distribut</w:t>
      </w:r>
      <w:r>
        <w:t>ion</w:t>
      </w:r>
    </w:p>
    <w:p w:rsidR="00646996" w:rsidRDefault="0060127A">
      <w:pPr>
        <w:pStyle w:val="Heading2"/>
      </w:pPr>
      <w:r>
        <w:t>5. Power BI Visual Report (4–5 Pages)</w:t>
      </w:r>
    </w:p>
    <w:p w:rsidR="00646996" w:rsidRDefault="0060127A">
      <w:r>
        <w:t>Page 1 – Executive Overview:</w:t>
      </w:r>
      <w:r>
        <w:br/>
        <w:t>• KPI Cards: Total Revenue, Total Orders, AOV</w:t>
      </w:r>
      <w:r>
        <w:br/>
        <w:t>• Line Chart: Revenue Trend over Time</w:t>
      </w:r>
      <w:r>
        <w:br/>
        <w:t>• Donut Chart: Payment Method Distribution</w:t>
      </w:r>
      <w:r>
        <w:br/>
      </w:r>
      <w:r>
        <w:br/>
        <w:t>Page 2 – Sales &amp; Product Performance:</w:t>
      </w:r>
      <w:r>
        <w:br/>
        <w:t>• Bar Chart: Revenu</w:t>
      </w:r>
      <w:r>
        <w:t>e by Product Category</w:t>
      </w:r>
      <w:r>
        <w:br/>
        <w:t>• Top N Sellers by Revenue</w:t>
      </w:r>
      <w:r>
        <w:br/>
        <w:t>• Treemap: Product Category Contribution</w:t>
      </w:r>
      <w:r>
        <w:br/>
      </w:r>
      <w:r>
        <w:br/>
        <w:t>Page 3 – Customer &amp; Geography Analysis:</w:t>
      </w:r>
      <w:r>
        <w:br/>
        <w:t>• Map: Customer Distribution by State/City</w:t>
      </w:r>
      <w:r>
        <w:br/>
        <w:t>• Bar Chart: Orders by Customer State</w:t>
      </w:r>
      <w:r>
        <w:br/>
      </w:r>
      <w:r>
        <w:br/>
        <w:t>Page 4 – Delivery &amp; Logistics Performance:</w:t>
      </w:r>
      <w:r>
        <w:br/>
      </w:r>
      <w:r>
        <w:t>• KPI: Average Delivery Time</w:t>
      </w:r>
      <w:r>
        <w:br/>
        <w:t>• Gauge: On-Time Delivery %</w:t>
      </w:r>
      <w:r>
        <w:br/>
        <w:t>• Line Chart: Delivery Time Trend</w:t>
      </w:r>
      <w:r>
        <w:br/>
      </w:r>
      <w:r>
        <w:br/>
        <w:t>Page 5 – Seller &amp; Payment Insights:</w:t>
      </w:r>
      <w:r>
        <w:br/>
        <w:t>• Bar Chart: Revenue by Seller</w:t>
      </w:r>
      <w:r>
        <w:br/>
        <w:t>• Pie Chart: Payment Installments Distribution</w:t>
      </w:r>
      <w:r>
        <w:br/>
        <w:t>• Table: Seller-wise Order &amp; Revenue Details</w:t>
      </w:r>
    </w:p>
    <w:p w:rsidR="00646996" w:rsidRDefault="0060127A">
      <w:pPr>
        <w:pStyle w:val="Heading2"/>
      </w:pPr>
      <w:r>
        <w:t>6. Da</w:t>
      </w:r>
      <w:r>
        <w:t>ta Model &amp; Relationships</w:t>
      </w:r>
    </w:p>
    <w:p w:rsidR="00646996" w:rsidRDefault="0060127A">
      <w:r>
        <w:t>- Customers → Orders (customer_id)</w:t>
      </w:r>
      <w:r>
        <w:br/>
        <w:t>- Orders → Order Items (order_id)</w:t>
      </w:r>
      <w:r>
        <w:br/>
        <w:t>- Orders → Payments (order_id)</w:t>
      </w:r>
      <w:r>
        <w:br/>
        <w:t>- Order Items → Products (product_id)</w:t>
      </w:r>
      <w:r>
        <w:br/>
        <w:t>- Order Items → Sellers (seller_id)</w:t>
      </w:r>
      <w:r>
        <w:br/>
        <w:t>- Customers &amp; Sellers → Geolocation (zip_code_prefix)</w:t>
      </w:r>
    </w:p>
    <w:p w:rsidR="00646996" w:rsidRDefault="0060127A">
      <w:pPr>
        <w:pStyle w:val="Heading2"/>
      </w:pPr>
      <w:r>
        <w:lastRenderedPageBreak/>
        <w:t xml:space="preserve">7. </w:t>
      </w:r>
      <w:r>
        <w:t>Assumptions &amp; Constraints</w:t>
      </w:r>
    </w:p>
    <w:p w:rsidR="00646996" w:rsidRDefault="0060127A">
      <w:r>
        <w:t>- All date fields are properly formatted</w:t>
      </w:r>
      <w:r>
        <w:br/>
        <w:t>- Historical data is complete</w:t>
      </w:r>
      <w:r>
        <w:br/>
        <w:t>- Location data is accurate at ZIP code level</w:t>
      </w:r>
      <w:r>
        <w:br/>
        <w:t>- Dashboard performance depends on data volume</w:t>
      </w:r>
    </w:p>
    <w:p w:rsidR="00646996" w:rsidRDefault="0060127A">
      <w:pPr>
        <w:pStyle w:val="Heading2"/>
      </w:pPr>
      <w:r>
        <w:t>8. Deliverables</w:t>
      </w:r>
    </w:p>
    <w:p w:rsidR="00646996" w:rsidRDefault="0060127A">
      <w:r>
        <w:t>- Power BI Dataset</w:t>
      </w:r>
      <w:r>
        <w:br/>
        <w:t>- Interactive Power BI Report (</w:t>
      </w:r>
      <w:r>
        <w:t>4–5 pages</w:t>
      </w:r>
      <w:proofErr w:type="gramStart"/>
      <w:r>
        <w:t>)</w:t>
      </w:r>
      <w:proofErr w:type="gramEnd"/>
      <w:r>
        <w:br/>
        <w:t>- Business Requirement Document</w:t>
      </w:r>
      <w:r>
        <w:br/>
        <w:t>- User Guide / SOP</w: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Page 1: Executive Overview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High-level business health monitoring.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 (7-8):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Revenue (Sum of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payment_value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Orders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 Order Value (AOV)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Active Customers (Count distinct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customer_unique_id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 Delivery Delay (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diff between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order_delivered_customer_date</w:t>
      </w:r>
      <w:r>
        <w:rPr>
          <w:rFonts w:ascii="Segoe UI" w:hAnsi="Segoe UI" w:cs="Segoe UI"/>
          <w:color w:val="0F1115"/>
        </w:rPr>
        <w:t> &amp; </w:t>
      </w:r>
      <w:r>
        <w:rPr>
          <w:rStyle w:val="HTMLCode"/>
          <w:rFonts w:ascii="Consolas" w:hAnsi="Consolas"/>
          <w:color w:val="0F1115"/>
          <w:shd w:val="clear" w:color="auto" w:fill="EBEEF2"/>
        </w:rPr>
        <w:t>order_estimated_delivery_date</w:t>
      </w:r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Status Distribution (% of orders by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order_status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Revenue Trend (Monthly)</w:t>
      </w:r>
    </w:p>
    <w:p w:rsidR="0060127A" w:rsidRDefault="0060127A" w:rsidP="006012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 Selling Category (by revenue)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Visualizations:</w:t>
      </w:r>
    </w:p>
    <w:p w:rsidR="0060127A" w:rsidRDefault="0060127A" w:rsidP="006012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KPI Cards for 1-6.</w:t>
      </w:r>
    </w:p>
    <w:p w:rsidR="0060127A" w:rsidRDefault="0060127A" w:rsidP="006012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Line chart: Monthly Revenue &amp; Orders.</w:t>
      </w:r>
    </w:p>
    <w:p w:rsidR="0060127A" w:rsidRDefault="0060127A" w:rsidP="006012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Donut chart: Order Status.</w:t>
      </w:r>
    </w:p>
    <w:p w:rsidR="0060127A" w:rsidRDefault="0060127A" w:rsidP="006012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Horizontal bar chart: Top </w:t>
      </w:r>
      <w:proofErr w:type="gramStart"/>
      <w:r>
        <w:rPr>
          <w:rFonts w:ascii="Segoe UI" w:hAnsi="Segoe UI" w:cs="Segoe UI"/>
          <w:color w:val="0F1115"/>
        </w:rPr>
        <w:t>5</w:t>
      </w:r>
      <w:proofErr w:type="gramEnd"/>
      <w:r>
        <w:rPr>
          <w:rFonts w:ascii="Segoe UI" w:hAnsi="Segoe UI" w:cs="Segoe UI"/>
          <w:color w:val="0F1115"/>
        </w:rPr>
        <w:t xml:space="preserve"> Product Categories by Revenue.</w:t>
      </w:r>
    </w:p>
    <w:p w:rsidR="0060127A" w:rsidRDefault="0060127A" w:rsidP="006012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Map: Revenue by Customer State (using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geolocation</w:t>
      </w:r>
      <w:r>
        <w:rPr>
          <w:rFonts w:ascii="Segoe UI" w:hAnsi="Segoe UI" w:cs="Segoe UI"/>
          <w:color w:val="0F1115"/>
        </w:rPr>
        <w:t> join).</w:t>
      </w:r>
    </w:p>
    <w:p w:rsidR="0060127A" w:rsidRDefault="0060127A" w:rsidP="0060127A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Page 2: Customer &amp; Sales Deep Dive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Analyze</w:t>
      </w:r>
      <w:proofErr w:type="spellEnd"/>
      <w:r>
        <w:rPr>
          <w:rFonts w:ascii="Segoe UI" w:hAnsi="Segoe UI" w:cs="Segoe UI"/>
          <w:color w:val="0F1115"/>
        </w:rPr>
        <w:t xml:space="preserve"> customer </w:t>
      </w:r>
      <w:proofErr w:type="spellStart"/>
      <w:r>
        <w:rPr>
          <w:rFonts w:ascii="Segoe UI" w:hAnsi="Segoe UI" w:cs="Segoe UI"/>
          <w:color w:val="0F1115"/>
        </w:rPr>
        <w:t>behavior</w:t>
      </w:r>
      <w:proofErr w:type="spellEnd"/>
      <w:r>
        <w:rPr>
          <w:rFonts w:ascii="Segoe UI" w:hAnsi="Segoe UI" w:cs="Segoe UI"/>
          <w:color w:val="0F1115"/>
        </w:rPr>
        <w:t xml:space="preserve"> and sales performance.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KPIs: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New vs. Returning Customers (based on order history per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customer_unique_id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Customer Lifetime Value (CLV)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Orders per Customer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Revenue per State/City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 10 Customers by Revenue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Sales per Product Category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product_category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Average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product_description_length</w:t>
      </w:r>
      <w:proofErr w:type="spellEnd"/>
      <w:r>
        <w:rPr>
          <w:rFonts w:ascii="Segoe UI" w:hAnsi="Segoe UI" w:cs="Segoe UI"/>
          <w:color w:val="0F1115"/>
        </w:rPr>
        <w:t> for top-selling categories</w:t>
      </w:r>
    </w:p>
    <w:p w:rsidR="0060127A" w:rsidRDefault="0060127A" w:rsidP="006012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Basket Size (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items per order)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Visualizations:</w:t>
      </w:r>
    </w:p>
    <w:p w:rsidR="0060127A" w:rsidRDefault="0060127A" w:rsidP="006012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Clustered column chart: New vs. Returning Customers over time.</w:t>
      </w:r>
    </w:p>
    <w:p w:rsidR="0060127A" w:rsidRDefault="0060127A" w:rsidP="006012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Treemap</w:t>
      </w:r>
      <w:proofErr w:type="spellEnd"/>
      <w:r>
        <w:rPr>
          <w:rFonts w:ascii="Segoe UI" w:hAnsi="Segoe UI" w:cs="Segoe UI"/>
          <w:color w:val="0F1115"/>
        </w:rPr>
        <w:t>: Revenue by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customer_state</w:t>
      </w:r>
      <w:proofErr w:type="spellEnd"/>
      <w:r>
        <w:rPr>
          <w:rFonts w:ascii="Segoe UI" w:hAnsi="Segoe UI" w:cs="Segoe UI"/>
          <w:color w:val="0F1115"/>
        </w:rPr>
        <w:t> &amp;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customer_city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60127A" w:rsidRDefault="0060127A" w:rsidP="006012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Table: Top 10 Customers (ID, Revenue, Orders, </w:t>
      </w:r>
      <w:proofErr w:type="gramStart"/>
      <w:r>
        <w:rPr>
          <w:rFonts w:ascii="Segoe UI" w:hAnsi="Segoe UI" w:cs="Segoe UI"/>
          <w:color w:val="0F1115"/>
        </w:rPr>
        <w:t>AOV</w:t>
      </w:r>
      <w:proofErr w:type="gramEnd"/>
      <w:r>
        <w:rPr>
          <w:rFonts w:ascii="Segoe UI" w:hAnsi="Segoe UI" w:cs="Segoe UI"/>
          <w:color w:val="0F1115"/>
        </w:rPr>
        <w:t>).</w:t>
      </w:r>
    </w:p>
    <w:p w:rsidR="0060127A" w:rsidRDefault="0060127A" w:rsidP="006012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Stacked bar chart: Revenue by Category &amp; Month.</w:t>
      </w:r>
    </w:p>
    <w:p w:rsidR="0060127A" w:rsidRDefault="0060127A" w:rsidP="006012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Scatter plot: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product_description_length</w:t>
      </w:r>
      <w:proofErr w:type="spellEnd"/>
      <w:r>
        <w:rPr>
          <w:rFonts w:ascii="Segoe UI" w:hAnsi="Segoe UI" w:cs="Segoe UI"/>
          <w:color w:val="0F1115"/>
        </w:rPr>
        <w:t> vs. Revenue per category.</w:t>
      </w:r>
    </w:p>
    <w:p w:rsidR="0060127A" w:rsidRDefault="0060127A" w:rsidP="0060127A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Page 3: Operations &amp; Logistics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 xml:space="preserve"> Monitor </w:t>
      </w:r>
      <w:proofErr w:type="spellStart"/>
      <w:r>
        <w:rPr>
          <w:rFonts w:ascii="Segoe UI" w:hAnsi="Segoe UI" w:cs="Segoe UI"/>
          <w:color w:val="0F1115"/>
        </w:rPr>
        <w:t>fulfillment</w:t>
      </w:r>
      <w:proofErr w:type="spellEnd"/>
      <w:r>
        <w:rPr>
          <w:rFonts w:ascii="Segoe UI" w:hAnsi="Segoe UI" w:cs="Segoe UI"/>
          <w:color w:val="0F1115"/>
        </w:rPr>
        <w:t>, shipping, and seller performance.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KPIs: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On-Time Delivery Rate (% orders delivered on/before estimated date)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Shipping Cost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freight_value</w:t>
      </w:r>
      <w:proofErr w:type="spellEnd"/>
      <w:r>
        <w:rPr>
          <w:rFonts w:ascii="Segoe UI" w:hAnsi="Segoe UI" w:cs="Segoe UI"/>
          <w:color w:val="0F1115"/>
        </w:rPr>
        <w:t>) per Order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Shipping Cost as % of Order Value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 10 Sellers by Revenue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Seller On-Time Performance (by seller)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product_weight_g</w:t>
      </w:r>
      <w:proofErr w:type="spellEnd"/>
      <w:r>
        <w:rPr>
          <w:rFonts w:ascii="Segoe UI" w:hAnsi="Segoe UI" w:cs="Segoe UI"/>
          <w:color w:val="0F1115"/>
        </w:rPr>
        <w:t> per category vs. Freight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Carrier Handoff Delay (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diff between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order_delivered_carrier_date</w:t>
      </w:r>
      <w:proofErr w:type="spellEnd"/>
      <w:r>
        <w:rPr>
          <w:rFonts w:ascii="Segoe UI" w:hAnsi="Segoe UI" w:cs="Segoe UI"/>
          <w:color w:val="0F1115"/>
        </w:rPr>
        <w:t> &amp;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order_approved_at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Order Processing Time (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diff between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order_purchase_timestamp</w:t>
      </w:r>
      <w:proofErr w:type="spellEnd"/>
      <w:r>
        <w:rPr>
          <w:rFonts w:ascii="Segoe UI" w:hAnsi="Segoe UI" w:cs="Segoe UI"/>
          <w:color w:val="0F1115"/>
        </w:rPr>
        <w:t> &amp;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order_approved_at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Visualizations:</w:t>
      </w:r>
    </w:p>
    <w:p w:rsidR="0060127A" w:rsidRDefault="0060127A" w:rsidP="006012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Gauge: On-Time Delivery Rate.</w:t>
      </w:r>
    </w:p>
    <w:p w:rsidR="0060127A" w:rsidRDefault="0060127A" w:rsidP="006012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Line chart: 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Freight Value &amp; </w:t>
      </w:r>
      <w:proofErr w:type="gramStart"/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 xml:space="preserve"> over time.</w:t>
      </w:r>
    </w:p>
    <w:p w:rsidR="0060127A" w:rsidRDefault="0060127A" w:rsidP="006012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Table: Top Sellers with Revenue, Orders, 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Freight, On-Time </w:t>
      </w:r>
      <w:proofErr w:type="gramStart"/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>.</w:t>
      </w:r>
    </w:p>
    <w:p w:rsidR="0060127A" w:rsidRDefault="0060127A" w:rsidP="006012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Scatter/Bubble chart: Product Weight vs. 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Freight by Category.</w:t>
      </w:r>
    </w:p>
    <w:p w:rsidR="0060127A" w:rsidRDefault="0060127A" w:rsidP="006012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Funnel chart: Order lifecycle time averages.</w:t>
      </w:r>
    </w:p>
    <w:p w:rsidR="0060127A" w:rsidRDefault="0060127A" w:rsidP="0060127A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Page 4: Product &amp; Inventory Analysis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Understand product portfolio performance.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KPIs: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Products Sold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Revenue per Product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product_photos_qty</w:t>
      </w:r>
      <w:proofErr w:type="spellEnd"/>
      <w:r>
        <w:rPr>
          <w:rFonts w:ascii="Segoe UI" w:hAnsi="Segoe UI" w:cs="Segoe UI"/>
          <w:color w:val="0F1115"/>
        </w:rPr>
        <w:t> for top 20% products by revenue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Product Dimensions (Weight, </w:t>
      </w:r>
      <w:proofErr w:type="spellStart"/>
      <w:r>
        <w:rPr>
          <w:rFonts w:ascii="Segoe UI" w:hAnsi="Segoe UI" w:cs="Segoe UI"/>
          <w:color w:val="0F1115"/>
        </w:rPr>
        <w:t>LxWxH</w:t>
      </w:r>
      <w:proofErr w:type="spellEnd"/>
      <w:r>
        <w:rPr>
          <w:rFonts w:ascii="Segoe UI" w:hAnsi="Segoe UI" w:cs="Segoe UI"/>
          <w:color w:val="0F1115"/>
        </w:rPr>
        <w:t>) by Category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Stock Turnover (Simulated: Orders per product)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Products with High Freight Ratio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freight_value</w:t>
      </w:r>
      <w:proofErr w:type="spellEnd"/>
      <w:r>
        <w:rPr>
          <w:rFonts w:ascii="Segoe UI" w:hAnsi="Segoe UI" w:cs="Segoe UI"/>
          <w:color w:val="0F1115"/>
        </w:rPr>
        <w:t>/</w:t>
      </w:r>
      <w:r>
        <w:rPr>
          <w:rStyle w:val="HTMLCode"/>
          <w:rFonts w:ascii="Consolas" w:hAnsi="Consolas"/>
          <w:color w:val="0F1115"/>
          <w:shd w:val="clear" w:color="auto" w:fill="EBEEF2"/>
        </w:rPr>
        <w:t>price</w:t>
      </w:r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Category Concentration (% of revenue from top 3 categories)</w:t>
      </w:r>
    </w:p>
    <w:p w:rsidR="0060127A" w:rsidRDefault="0060127A" w:rsidP="006012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Products with Long Descriptions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product_description_length</w:t>
      </w:r>
      <w:proofErr w:type="spellEnd"/>
      <w:r>
        <w:rPr>
          <w:rFonts w:ascii="Segoe UI" w:hAnsi="Segoe UI" w:cs="Segoe UI"/>
          <w:color w:val="0F1115"/>
        </w:rPr>
        <w:t> &gt; X) Performance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Visualizations:</w:t>
      </w:r>
    </w:p>
    <w:p w:rsidR="0060127A" w:rsidRDefault="0060127A" w:rsidP="006012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Bar chart: Top 10 Products by Revenue.</w:t>
      </w:r>
    </w:p>
    <w:p w:rsidR="0060127A" w:rsidRDefault="0060127A" w:rsidP="006012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Scatter plot: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product_photos_qty</w:t>
      </w:r>
      <w:proofErr w:type="spellEnd"/>
      <w:r>
        <w:rPr>
          <w:rFonts w:ascii="Segoe UI" w:hAnsi="Segoe UI" w:cs="Segoe UI"/>
          <w:color w:val="0F1115"/>
        </w:rPr>
        <w:t> vs. Revenue.</w:t>
      </w:r>
    </w:p>
    <w:p w:rsidR="0060127A" w:rsidRDefault="0060127A" w:rsidP="006012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Heatmap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Weight &amp; Dimensions by Category.</w:t>
      </w:r>
    </w:p>
    <w:p w:rsidR="0060127A" w:rsidRDefault="0060127A" w:rsidP="006012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Table: Products with High Freight Ratio.</w:t>
      </w:r>
    </w:p>
    <w:p w:rsidR="0060127A" w:rsidRDefault="0060127A" w:rsidP="0060127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Waterfall chart: Revenue contribution by top categories.</w:t>
      </w:r>
    </w:p>
    <w:p w:rsidR="0060127A" w:rsidRDefault="0060127A" w:rsidP="0060127A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Page 5: Financial &amp; Payments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Analyze</w:t>
      </w:r>
      <w:proofErr w:type="spellEnd"/>
      <w:r>
        <w:rPr>
          <w:rFonts w:ascii="Segoe UI" w:hAnsi="Segoe UI" w:cs="Segoe UI"/>
          <w:color w:val="0F1115"/>
        </w:rPr>
        <w:t xml:space="preserve"> payments, </w:t>
      </w:r>
      <w:proofErr w:type="spellStart"/>
      <w:r>
        <w:rPr>
          <w:rFonts w:ascii="Segoe UI" w:hAnsi="Segoe UI" w:cs="Segoe UI"/>
          <w:color w:val="0F1115"/>
        </w:rPr>
        <w:t>installments</w:t>
      </w:r>
      <w:proofErr w:type="spellEnd"/>
      <w:r>
        <w:rPr>
          <w:rFonts w:ascii="Segoe UI" w:hAnsi="Segoe UI" w:cs="Segoe UI"/>
          <w:color w:val="0F1115"/>
        </w:rPr>
        <w:t>, and cost structure.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KPIs: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Payment Value by Type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payment_type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Installments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payment_installments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Payment Value per </w:t>
      </w:r>
      <w:proofErr w:type="spellStart"/>
      <w:r>
        <w:rPr>
          <w:rFonts w:ascii="Segoe UI" w:hAnsi="Segoe UI" w:cs="Segoe UI"/>
          <w:color w:val="0F1115"/>
        </w:rPr>
        <w:t>Installment</w:t>
      </w:r>
      <w:proofErr w:type="spellEnd"/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Revenue vs. Freight Cost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Payment Concentration (% revenue from top payment type)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Value Distribution (histogram of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payment_value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Sequential Payments 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payment_sequential</w:t>
      </w:r>
      <w:proofErr w:type="spellEnd"/>
      <w:r>
        <w:rPr>
          <w:rFonts w:ascii="Segoe UI" w:hAnsi="Segoe UI" w:cs="Segoe UI"/>
          <w:color w:val="0F1115"/>
        </w:rPr>
        <w:t> &gt; 1) Analysis</w:t>
      </w:r>
    </w:p>
    <w:p w:rsidR="0060127A" w:rsidRDefault="0060127A" w:rsidP="0060127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Credit Card Usage Trend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Visualizations:</w:t>
      </w:r>
    </w:p>
    <w:p w:rsidR="0060127A" w:rsidRDefault="0060127A" w:rsidP="0060127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Pie/Donut chart: Payment Type Distribution.</w:t>
      </w:r>
    </w:p>
    <w:p w:rsidR="0060127A" w:rsidRDefault="0060127A" w:rsidP="0060127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Line chart: 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Installments</w:t>
      </w:r>
      <w:proofErr w:type="spellEnd"/>
      <w:r>
        <w:rPr>
          <w:rFonts w:ascii="Segoe UI" w:hAnsi="Segoe UI" w:cs="Segoe UI"/>
          <w:color w:val="0F1115"/>
        </w:rPr>
        <w:t xml:space="preserve"> &amp; Payment Value over time.</w:t>
      </w:r>
    </w:p>
    <w:p w:rsidR="0060127A" w:rsidRDefault="0060127A" w:rsidP="0060127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Clustered column chart: Revenue vs. Total Freight Cost by month.</w:t>
      </w:r>
    </w:p>
    <w:p w:rsidR="0060127A" w:rsidRDefault="0060127A" w:rsidP="0060127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Histogram: Order Value Ranges.</w:t>
      </w:r>
    </w:p>
    <w:p w:rsidR="0060127A" w:rsidRDefault="0060127A" w:rsidP="0060127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Card: </w:t>
      </w:r>
      <w:proofErr w:type="gramStart"/>
      <w:r>
        <w:rPr>
          <w:rFonts w:ascii="Segoe UI" w:hAnsi="Segoe UI" w:cs="Segoe UI"/>
          <w:color w:val="0F1115"/>
        </w:rPr>
        <w:t>%</w:t>
      </w:r>
      <w:proofErr w:type="gramEnd"/>
      <w:r>
        <w:rPr>
          <w:rFonts w:ascii="Segoe UI" w:hAnsi="Segoe UI" w:cs="Segoe UI"/>
          <w:color w:val="0F1115"/>
        </w:rPr>
        <w:t xml:space="preserve"> Revenue from Credit Cards.</w:t>
      </w:r>
    </w:p>
    <w:p w:rsidR="0060127A" w:rsidRDefault="0060127A" w:rsidP="0060127A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60127A" w:rsidRDefault="0060127A" w:rsidP="0060127A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Page 6: Geographic Intelligence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Spatial analysis of customers, sellers, and demand.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KPIs: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Customer Density (Count by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geolocation_zip_code_prefix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Seller Density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Revenue per Geographic Region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Distance (simulated) between Seller &amp; Customer Zip Codes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State-wise Seller Performance (Revenue per seller by state)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Cities with High Customer Concentration but Low Seller Presence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Freight Cost by Distance Zone (calculated from </w:t>
      </w:r>
      <w:proofErr w:type="spellStart"/>
      <w:r>
        <w:rPr>
          <w:rFonts w:ascii="Segoe UI" w:hAnsi="Segoe UI" w:cs="Segoe UI"/>
          <w:color w:val="0F1115"/>
        </w:rPr>
        <w:t>lat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lng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60127A" w:rsidRDefault="0060127A" w:rsidP="0060127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 5 States by Revenue per Customer</w:t>
      </w:r>
    </w:p>
    <w:p w:rsidR="0060127A" w:rsidRDefault="0060127A" w:rsidP="006012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Visualizations:</w:t>
      </w:r>
    </w:p>
    <w:p w:rsidR="0060127A" w:rsidRDefault="0060127A" w:rsidP="0060127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Two Maps:</w:t>
      </w:r>
      <w:r>
        <w:rPr>
          <w:rFonts w:ascii="Segoe UI" w:hAnsi="Segoe UI" w:cs="Segoe UI"/>
          <w:color w:val="0F1115"/>
        </w:rPr>
        <w:t> (1) Customer Locations, (2) Seller Locations (using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geolocation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lat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lng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60127A" w:rsidRDefault="0060127A" w:rsidP="0060127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Choropleth Map:</w:t>
      </w:r>
      <w:r>
        <w:rPr>
          <w:rFonts w:ascii="Segoe UI" w:hAnsi="Segoe UI" w:cs="Segoe UI"/>
          <w:color w:val="0F1115"/>
        </w:rPr>
        <w:t> Revenue by State.</w:t>
      </w:r>
    </w:p>
    <w:p w:rsidR="0060127A" w:rsidRDefault="0060127A" w:rsidP="0060127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Scatter map:</w:t>
      </w:r>
      <w:r>
        <w:rPr>
          <w:rFonts w:ascii="Segoe UI" w:hAnsi="Segoe UI" w:cs="Segoe UI"/>
          <w:color w:val="0F1115"/>
        </w:rPr>
        <w:t xml:space="preserve"> Sales volume by city (size=revenue, </w:t>
      </w:r>
      <w:proofErr w:type="spellStart"/>
      <w:r>
        <w:rPr>
          <w:rFonts w:ascii="Segoe UI" w:hAnsi="Segoe UI" w:cs="Segoe UI"/>
          <w:color w:val="0F1115"/>
        </w:rPr>
        <w:t>color</w:t>
      </w:r>
      <w:proofErr w:type="spellEnd"/>
      <w:r>
        <w:rPr>
          <w:rFonts w:ascii="Segoe UI" w:hAnsi="Segoe UI" w:cs="Segoe UI"/>
          <w:color w:val="0F1115"/>
        </w:rPr>
        <w:t>=</w:t>
      </w:r>
      <w:proofErr w:type="spellStart"/>
      <w:r>
        <w:rPr>
          <w:rFonts w:ascii="Segoe UI" w:hAnsi="Segoe UI" w:cs="Segoe UI"/>
          <w:color w:val="0F1115"/>
        </w:rPr>
        <w:t>avg</w:t>
      </w:r>
      <w:proofErr w:type="spellEnd"/>
      <w:r>
        <w:rPr>
          <w:rFonts w:ascii="Segoe UI" w:hAnsi="Segoe UI" w:cs="Segoe UI"/>
          <w:color w:val="0F1115"/>
        </w:rPr>
        <w:t xml:space="preserve"> freight).</w:t>
      </w:r>
    </w:p>
    <w:p w:rsidR="0060127A" w:rsidRDefault="0060127A" w:rsidP="0060127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Bar chart:</w:t>
      </w:r>
      <w:r>
        <w:rPr>
          <w:rFonts w:ascii="Segoe UI" w:hAnsi="Segoe UI" w:cs="Segoe UI"/>
          <w:color w:val="0F1115"/>
        </w:rPr>
        <w:t> Top States by Revenue/Customer.</w:t>
      </w:r>
    </w:p>
    <w:p w:rsidR="0060127A" w:rsidRDefault="0060127A" w:rsidP="0060127A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Table:</w:t>
      </w:r>
      <w:r>
        <w:rPr>
          <w:rFonts w:ascii="Segoe UI" w:hAnsi="Segoe UI" w:cs="Segoe UI"/>
          <w:color w:val="0F1115"/>
        </w:rPr>
        <w:t> Opportunity cities (high customers, low sellers).</w:t>
      </w:r>
    </w:p>
    <w:p w:rsidR="00BC5E34" w:rsidRDefault="00BC5E34">
      <w:bookmarkStart w:id="0" w:name="_GoBack"/>
      <w:bookmarkEnd w:id="0"/>
    </w:p>
    <w:sectPr w:rsidR="00BC5E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85D54"/>
    <w:multiLevelType w:val="multilevel"/>
    <w:tmpl w:val="4B8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320F3"/>
    <w:multiLevelType w:val="multilevel"/>
    <w:tmpl w:val="794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809F1"/>
    <w:multiLevelType w:val="multilevel"/>
    <w:tmpl w:val="411C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B0359F"/>
    <w:multiLevelType w:val="multilevel"/>
    <w:tmpl w:val="A03A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07419"/>
    <w:multiLevelType w:val="multilevel"/>
    <w:tmpl w:val="5A0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D20BF"/>
    <w:multiLevelType w:val="multilevel"/>
    <w:tmpl w:val="075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A3C55"/>
    <w:multiLevelType w:val="multilevel"/>
    <w:tmpl w:val="AE92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77AC0"/>
    <w:multiLevelType w:val="multilevel"/>
    <w:tmpl w:val="C1BA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C59E1"/>
    <w:multiLevelType w:val="multilevel"/>
    <w:tmpl w:val="9CA4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C14F9C"/>
    <w:multiLevelType w:val="multilevel"/>
    <w:tmpl w:val="BFEC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6B1A83"/>
    <w:multiLevelType w:val="multilevel"/>
    <w:tmpl w:val="949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65E60"/>
    <w:multiLevelType w:val="multilevel"/>
    <w:tmpl w:val="899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9"/>
  </w:num>
  <w:num w:numId="12">
    <w:abstractNumId w:val="11"/>
  </w:num>
  <w:num w:numId="13">
    <w:abstractNumId w:val="13"/>
  </w:num>
  <w:num w:numId="14">
    <w:abstractNumId w:val="16"/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20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27A"/>
    <w:rsid w:val="00646996"/>
    <w:rsid w:val="00AA1D8D"/>
    <w:rsid w:val="00B47730"/>
    <w:rsid w:val="00BC5E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45170"/>
  <w14:defaultImageDpi w14:val="300"/>
  <w15:docId w15:val="{15124CF0-7B4B-4AA1-A4C9-51155AE2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601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2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755110-6CC5-443D-9C33-7A1FB18A5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2025-12-28T12:56:00Z</dcterms:modified>
  <cp:category/>
</cp:coreProperties>
</file>