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ADBE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>- [Instructor] You've probably noticed in JavaScript, the equal symbol is not used the same way we use it in math.</w:t>
      </w:r>
    </w:p>
    <w:p w14:paraId="46B33BF9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In JavaScript, the equal symbol means assignment.</w:t>
      </w:r>
    </w:p>
    <w:p w14:paraId="65109326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The value on the right side is assigned to the container on the left.</w:t>
      </w:r>
    </w:p>
    <w:p w14:paraId="47EA14E3" w14:textId="77777777" w:rsidR="008C5D26" w:rsidRPr="00194353" w:rsidRDefault="008C5D26" w:rsidP="008C5D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Anytime you see a </w:t>
      </w:r>
      <w:r w:rsidRPr="00194353">
        <w:rPr>
          <w:b/>
          <w:bCs/>
        </w:rPr>
        <w:t>single equal symbol, it's an assignment of a value to a variable.</w:t>
      </w:r>
    </w:p>
    <w:p w14:paraId="7A301A82" w14:textId="349338BE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We also use equal symbols for comparison and that's what you see down here.</w:t>
      </w:r>
    </w:p>
    <w:p w14:paraId="0EF4B0EF" w14:textId="52B5BE4C" w:rsidR="00746DB7" w:rsidRDefault="00746DB7" w:rsidP="00746DB7">
      <w:r>
        <w:rPr>
          <w:noProof/>
        </w:rPr>
        <w:drawing>
          <wp:inline distT="0" distB="0" distL="0" distR="0" wp14:anchorId="21524D91" wp14:editId="4E3E10E5">
            <wp:extent cx="39433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976" w14:textId="77777777" w:rsidR="008C5D26" w:rsidRPr="003820C2" w:rsidRDefault="008C5D26" w:rsidP="008C5D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We have </w:t>
      </w:r>
      <w:r w:rsidRPr="003820C2">
        <w:rPr>
          <w:b/>
          <w:bCs/>
        </w:rPr>
        <w:t>two equal symbols next to one another, And that says, we're looking to see if the value of A equals the value of B.</w:t>
      </w:r>
    </w:p>
    <w:p w14:paraId="208A0DA4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Are they the same or not? This code example in the exercise files is a really basic example to demonstrate how these different comparisons work.</w:t>
      </w:r>
    </w:p>
    <w:p w14:paraId="6B3A01C6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What we're doing here is just assigning a value to A and B and then we're console logging out, what the values are and also the type of data that's inside, each of these variables.</w:t>
      </w:r>
    </w:p>
    <w:p w14:paraId="2B6307C9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Why we're doing that will become apparent in the second.</w:t>
      </w:r>
    </w:p>
    <w:p w14:paraId="112E716E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Then we use a basic conditional statement.</w:t>
      </w:r>
    </w:p>
    <w:p w14:paraId="3DC24069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We'll cover conditions later on, but for now just know we're asking if this statement here is true.</w:t>
      </w:r>
    </w:p>
    <w:p w14:paraId="602DBF81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A is the same as B, then console log out, match.</w:t>
      </w:r>
    </w:p>
    <w:p w14:paraId="56189D04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If not, then console log out no match.</w:t>
      </w:r>
    </w:p>
    <w:p w14:paraId="094C848A" w14:textId="15B050BC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Right now, the values are five and four.</w:t>
      </w:r>
    </w:p>
    <w:p w14:paraId="2816031B" w14:textId="2B0E79E8" w:rsidR="00464F97" w:rsidRDefault="00464F97" w:rsidP="008C5D2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5677B5E" wp14:editId="2BDE427F">
            <wp:extent cx="3943350" cy="2453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CB1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If we save this and go to the browser, we get the output five as a number four as a number, and there is no match.</w:t>
      </w:r>
    </w:p>
    <w:p w14:paraId="2FDC02BC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If I go and change this to five and five, save it, go back in the browser.</w:t>
      </w:r>
    </w:p>
    <w:p w14:paraId="2661B75F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Five is a number five is a number and we have a match.</w:t>
      </w:r>
    </w:p>
    <w:p w14:paraId="0DC47F85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The key to all this is this comparison.</w:t>
      </w:r>
    </w:p>
    <w:p w14:paraId="465CDA26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The two equal symbols tell us that we are doing a loose comparison.</w:t>
      </w:r>
    </w:p>
    <w:p w14:paraId="7329AC8F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Meaning we're saying, are the values the same? But not absolutely the same.</w:t>
      </w:r>
    </w:p>
    <w:p w14:paraId="20CDD21A" w14:textId="7F53F072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What I mean by that is I can actually change one of these values to a string.</w:t>
      </w:r>
    </w:p>
    <w:p w14:paraId="523C446B" w14:textId="0BA1308F" w:rsidR="00FD0FE5" w:rsidRDefault="00FD0FE5" w:rsidP="00FD0FE5">
      <w:r>
        <w:rPr>
          <w:noProof/>
        </w:rPr>
        <w:drawing>
          <wp:inline distT="0" distB="0" distL="0" distR="0" wp14:anchorId="41D08417" wp14:editId="1D61F1AE">
            <wp:extent cx="3943350" cy="195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F582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Technically speaking, we now have a number and a string.</w:t>
      </w:r>
    </w:p>
    <w:p w14:paraId="4D342955" w14:textId="75E19C6F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But if I run this in the browser, you'll see even though five is a number and five is a string, we still have a match.</w:t>
      </w:r>
    </w:p>
    <w:p w14:paraId="6B3B4DED" w14:textId="7039986C" w:rsidR="004E1CA1" w:rsidRDefault="004E1CA1" w:rsidP="004E1CA1">
      <w:r>
        <w:rPr>
          <w:noProof/>
        </w:rPr>
        <w:lastRenderedPageBreak/>
        <w:drawing>
          <wp:inline distT="0" distB="0" distL="0" distR="0" wp14:anchorId="6C995347" wp14:editId="511CC84C">
            <wp:extent cx="3314700" cy="16668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890E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That's because these two values look the same.</w:t>
      </w:r>
    </w:p>
    <w:p w14:paraId="78F0BC7E" w14:textId="77777777" w:rsidR="008C5D26" w:rsidRPr="00067D48" w:rsidRDefault="008C5D26" w:rsidP="008C5D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I call this </w:t>
      </w:r>
      <w:r w:rsidRPr="005D41B6">
        <w:rPr>
          <w:b/>
          <w:bCs/>
          <w:i/>
          <w:iCs/>
        </w:rPr>
        <w:t>semiotic equivalent</w:t>
      </w:r>
      <w:r>
        <w:t xml:space="preserve">, because </w:t>
      </w:r>
      <w:r w:rsidRPr="00067D48">
        <w:rPr>
          <w:b/>
          <w:bCs/>
        </w:rPr>
        <w:t>the two symbols look the same and carry the same meaning right now.</w:t>
      </w:r>
    </w:p>
    <w:p w14:paraId="467C28E1" w14:textId="7FBCECD1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However, if I were to put in this text five and save it, we would not have a match because even though the number five and the text five, both save five, they're not the same thing.</w:t>
      </w:r>
    </w:p>
    <w:p w14:paraId="0DD61134" w14:textId="0A594C3C" w:rsidR="00140712" w:rsidRDefault="00140712" w:rsidP="00140712">
      <w:r>
        <w:rPr>
          <w:noProof/>
        </w:rPr>
        <w:drawing>
          <wp:inline distT="0" distB="0" distL="0" distR="0" wp14:anchorId="1ECE3F57" wp14:editId="42DBC368">
            <wp:extent cx="3943350" cy="179197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4F63" w14:textId="1DA9826A" w:rsidR="00AF5E33" w:rsidRDefault="00AF5E33" w:rsidP="008C5D2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FCD4B5" wp14:editId="1F03B4A9">
            <wp:extent cx="3943350" cy="13239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26">
        <w:t xml:space="preserve"> </w:t>
      </w:r>
    </w:p>
    <w:p w14:paraId="538F4344" w14:textId="77777777" w:rsidR="00AF5E33" w:rsidRDefault="00AF5E33" w:rsidP="008C5D26">
      <w:pPr>
        <w:pStyle w:val="ListParagraph"/>
        <w:numPr>
          <w:ilvl w:val="0"/>
          <w:numId w:val="1"/>
        </w:numPr>
      </w:pPr>
    </w:p>
    <w:p w14:paraId="24392A5D" w14:textId="362F6700" w:rsidR="008C5D26" w:rsidRDefault="008C5D26" w:rsidP="008C5D26">
      <w:pPr>
        <w:pStyle w:val="ListParagraph"/>
        <w:numPr>
          <w:ilvl w:val="0"/>
          <w:numId w:val="1"/>
        </w:numPr>
      </w:pPr>
      <w:r>
        <w:t>So JavaScript is trying to be clever here in saying that if you're just quoting a single number, you're probably trying to pass me a real number.</w:t>
      </w:r>
    </w:p>
    <w:p w14:paraId="401AF778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So I'm going to tell you that these are the same even though they're not.</w:t>
      </w:r>
    </w:p>
    <w:p w14:paraId="65948D95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If you want to test for that, to make sure you actually have two numbers, and not a number and a string with a number </w:t>
      </w:r>
      <w:r>
        <w:lastRenderedPageBreak/>
        <w:t xml:space="preserve">inside it, you can do an </w:t>
      </w:r>
      <w:r w:rsidRPr="00F776B0">
        <w:rPr>
          <w:b/>
          <w:bCs/>
        </w:rPr>
        <w:t>absolute equivalence test</w:t>
      </w:r>
      <w:r>
        <w:t xml:space="preserve"> by adding an extra equal symbol.</w:t>
      </w:r>
    </w:p>
    <w:p w14:paraId="0F0888EA" w14:textId="18CBFD4A" w:rsidR="008C5D26" w:rsidRPr="001343D2" w:rsidRDefault="008C5D26" w:rsidP="008C5D26">
      <w:pPr>
        <w:pStyle w:val="ListParagraph"/>
        <w:numPr>
          <w:ilvl w:val="0"/>
          <w:numId w:val="1"/>
        </w:numPr>
      </w:pPr>
      <w:r>
        <w:t xml:space="preserve"> Now we have </w:t>
      </w:r>
      <w:r w:rsidRPr="00AB6F4D">
        <w:rPr>
          <w:b/>
          <w:bCs/>
        </w:rPr>
        <w:t>three equal symbols.</w:t>
      </w:r>
    </w:p>
    <w:p w14:paraId="64C0BE72" w14:textId="2D9D4CA5" w:rsidR="001343D2" w:rsidRDefault="001343D2" w:rsidP="001343D2">
      <w:r>
        <w:rPr>
          <w:noProof/>
        </w:rPr>
        <w:drawing>
          <wp:inline distT="0" distB="0" distL="0" distR="0" wp14:anchorId="069225AB" wp14:editId="0340A369">
            <wp:extent cx="3943350" cy="183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2F2E" w14:textId="112F9C80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This looks for absolute equality.</w:t>
      </w:r>
    </w:p>
    <w:p w14:paraId="6A939444" w14:textId="0F6BFF2F" w:rsidR="00CA5017" w:rsidRDefault="00CA5017" w:rsidP="00CA5017">
      <w:r>
        <w:rPr>
          <w:noProof/>
        </w:rPr>
        <w:drawing>
          <wp:inline distT="0" distB="0" distL="0" distR="0" wp14:anchorId="3D2972C9" wp14:editId="7A255225">
            <wp:extent cx="3371850" cy="3162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DE11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The value on one side, and the other side has to be identical.</w:t>
      </w:r>
    </w:p>
    <w:p w14:paraId="063AEA4D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Exactly the same.</w:t>
      </w:r>
    </w:p>
    <w:p w14:paraId="1D3B4153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You can see it doesn't work here.</w:t>
      </w:r>
    </w:p>
    <w:p w14:paraId="0545CD38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There's no match because we have a number on a string.</w:t>
      </w:r>
    </w:p>
    <w:p w14:paraId="61DE9C6E" w14:textId="758BEF7F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If we put in just the number, we get a match.</w:t>
      </w:r>
    </w:p>
    <w:p w14:paraId="146FE203" w14:textId="4FD07558" w:rsidR="00BB584B" w:rsidRDefault="00BB584B" w:rsidP="00BB584B">
      <w:r>
        <w:rPr>
          <w:noProof/>
        </w:rPr>
        <w:lastRenderedPageBreak/>
        <w:drawing>
          <wp:inline distT="0" distB="0" distL="0" distR="0" wp14:anchorId="0B3294C7" wp14:editId="2FB5F48F">
            <wp:extent cx="3943350" cy="2183130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5B5" w14:textId="50FA4995" w:rsidR="00663187" w:rsidRDefault="00663187" w:rsidP="008C5D2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CE5B943" wp14:editId="04011AE8">
            <wp:extent cx="3000375" cy="1314450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D67" w14:textId="77777777" w:rsidR="00663187" w:rsidRDefault="00663187" w:rsidP="008C5D26">
      <w:pPr>
        <w:pStyle w:val="ListParagraph"/>
        <w:numPr>
          <w:ilvl w:val="0"/>
          <w:numId w:val="1"/>
        </w:numPr>
      </w:pPr>
    </w:p>
    <w:p w14:paraId="342425EB" w14:textId="54D67ACA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But if I then do something else like I'll say five and five, there's no match, because the two values are not exactly the same.</w:t>
      </w:r>
    </w:p>
    <w:p w14:paraId="69CF68CF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What you see here is any type of comparison like this, Either with two equal symbols or three equal symbols</w:t>
      </w:r>
      <w:r w:rsidRPr="00620132">
        <w:rPr>
          <w:b/>
          <w:bCs/>
          <w:i/>
          <w:iCs/>
        </w:rPr>
        <w:t>, returns either true or false.</w:t>
      </w:r>
    </w:p>
    <w:p w14:paraId="54F4AF21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And then we can use that output in a conditional statement to say if the statement is true, then do something.</w:t>
      </w:r>
    </w:p>
    <w:p w14:paraId="49EF6E56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If it's not true, then do something else.</w:t>
      </w:r>
    </w:p>
    <w:p w14:paraId="0168C1EC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We also have some other comparison tools.</w:t>
      </w:r>
    </w:p>
    <w:p w14:paraId="2AE424B2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We have the </w:t>
      </w:r>
      <w:r w:rsidRPr="00226ECF">
        <w:rPr>
          <w:b/>
          <w:bCs/>
        </w:rPr>
        <w:t>larger than.</w:t>
      </w:r>
    </w:p>
    <w:p w14:paraId="0D608FB8" w14:textId="33702329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So if we say A is larger than B.</w:t>
      </w:r>
    </w:p>
    <w:p w14:paraId="7001B9DA" w14:textId="7A1AA380" w:rsidR="00281B41" w:rsidRDefault="00281B41" w:rsidP="00281B41">
      <w:r>
        <w:rPr>
          <w:noProof/>
        </w:rPr>
        <w:drawing>
          <wp:inline distT="0" distB="0" distL="0" distR="0" wp14:anchorId="6AFF6CE5" wp14:editId="2E9440BB">
            <wp:extent cx="3943350" cy="93281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36A9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If that's true, then we should get the true statement here.</w:t>
      </w:r>
    </w:p>
    <w:p w14:paraId="6E1BC50D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I'm going to have to actually make it true.</w:t>
      </w:r>
    </w:p>
    <w:p w14:paraId="3A63692D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So I'll say four, now A is larger than B.</w:t>
      </w:r>
    </w:p>
    <w:p w14:paraId="12C6BB17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We get a true statement.</w:t>
      </w:r>
    </w:p>
    <w:p w14:paraId="6D042FBA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lastRenderedPageBreak/>
        <w:t xml:space="preserve"> If we turn it the other way and say A is smaller than B, then we get a false statement.</w:t>
      </w:r>
    </w:p>
    <w:p w14:paraId="54A7F29F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We can also use larger than or smaller than equals two.</w:t>
      </w:r>
    </w:p>
    <w:p w14:paraId="4A13A7EF" w14:textId="16538D7C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Meaning if A is </w:t>
      </w:r>
      <w:r w:rsidRPr="00DE1BC2">
        <w:rPr>
          <w:b/>
          <w:bCs/>
        </w:rPr>
        <w:t>either larger, than or equal to B,</w:t>
      </w:r>
      <w:r>
        <w:t xml:space="preserve"> then it's true.</w:t>
      </w:r>
    </w:p>
    <w:p w14:paraId="1E6795D5" w14:textId="16CCB8B3" w:rsidR="00FD4523" w:rsidRDefault="00FD4523" w:rsidP="00FD4523">
      <w:r>
        <w:rPr>
          <w:noProof/>
        </w:rPr>
        <w:drawing>
          <wp:inline distT="0" distB="0" distL="0" distR="0" wp14:anchorId="46D679DA" wp14:editId="19272825">
            <wp:extent cx="3943350" cy="1775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646C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Otherwise it's false.</w:t>
      </w:r>
    </w:p>
    <w:p w14:paraId="7BFF72F3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And we can do the same thing with smaller than.</w:t>
      </w:r>
    </w:p>
    <w:p w14:paraId="11E9CDE4" w14:textId="53320EB4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And finally, if we want to see if something is </w:t>
      </w:r>
      <w:r w:rsidRPr="00F30DC5">
        <w:rPr>
          <w:b/>
          <w:bCs/>
        </w:rPr>
        <w:t>not equal to</w:t>
      </w:r>
      <w:r>
        <w:t>, we can use a bang.</w:t>
      </w:r>
    </w:p>
    <w:p w14:paraId="426AFA8A" w14:textId="7EB6B5F6" w:rsidR="00302B2F" w:rsidRDefault="007549CD" w:rsidP="008C5D2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6F9E7F" wp14:editId="3BBCCB12">
            <wp:extent cx="3943350" cy="10128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4FCF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An exclamation point and say, if A is not equal to B or if A is not absolutely equal to B, then do something.</w:t>
      </w:r>
    </w:p>
    <w:p w14:paraId="0EDEA9F2" w14:textId="77777777" w:rsidR="008C5D26" w:rsidRDefault="008C5D26" w:rsidP="008C5D26">
      <w:pPr>
        <w:pStyle w:val="ListParagraph"/>
        <w:numPr>
          <w:ilvl w:val="0"/>
          <w:numId w:val="1"/>
        </w:numPr>
      </w:pPr>
      <w:r>
        <w:t xml:space="preserve"> That's effectively just reversing the statement.</w:t>
      </w:r>
    </w:p>
    <w:p w14:paraId="5C454505" w14:textId="0F2A520E" w:rsidR="007D1855" w:rsidRDefault="008C5D26" w:rsidP="008C5D26">
      <w:pPr>
        <w:pStyle w:val="ListParagraph"/>
        <w:numPr>
          <w:ilvl w:val="0"/>
          <w:numId w:val="1"/>
        </w:numPr>
      </w:pPr>
      <w:r>
        <w:t xml:space="preserve"> Instead of testing whether it's true, we're testing whether it's false.</w:t>
      </w:r>
    </w:p>
    <w:sectPr w:rsidR="007D1855" w:rsidSect="004A4558">
      <w:pgSz w:w="12240" w:h="15840"/>
      <w:pgMar w:top="1440" w:right="603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706A2"/>
    <w:multiLevelType w:val="hybridMultilevel"/>
    <w:tmpl w:val="4842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6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F1"/>
    <w:rsid w:val="00067D48"/>
    <w:rsid w:val="001343D2"/>
    <w:rsid w:val="00140712"/>
    <w:rsid w:val="00194353"/>
    <w:rsid w:val="00223A67"/>
    <w:rsid w:val="00226ECF"/>
    <w:rsid w:val="00281B41"/>
    <w:rsid w:val="002B3879"/>
    <w:rsid w:val="00302B2F"/>
    <w:rsid w:val="003820C2"/>
    <w:rsid w:val="00464F97"/>
    <w:rsid w:val="004A4558"/>
    <w:rsid w:val="004E1CA1"/>
    <w:rsid w:val="005D41B6"/>
    <w:rsid w:val="00620132"/>
    <w:rsid w:val="00663187"/>
    <w:rsid w:val="006A07A5"/>
    <w:rsid w:val="007409F1"/>
    <w:rsid w:val="00746DB7"/>
    <w:rsid w:val="007549CD"/>
    <w:rsid w:val="007D1855"/>
    <w:rsid w:val="008C5D26"/>
    <w:rsid w:val="00AB6F4D"/>
    <w:rsid w:val="00AF5E33"/>
    <w:rsid w:val="00BB584B"/>
    <w:rsid w:val="00CA5017"/>
    <w:rsid w:val="00DE1BC2"/>
    <w:rsid w:val="00F30DC5"/>
    <w:rsid w:val="00F776B0"/>
    <w:rsid w:val="00FB78C4"/>
    <w:rsid w:val="00FD0FE5"/>
    <w:rsid w:val="00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0F71"/>
  <w15:chartTrackingRefBased/>
  <w15:docId w15:val="{7EFE327B-3716-4AC2-B02B-C2829DF8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28</cp:revision>
  <dcterms:created xsi:type="dcterms:W3CDTF">2023-03-19T03:49:00Z</dcterms:created>
  <dcterms:modified xsi:type="dcterms:W3CDTF">2023-03-19T04:01:00Z</dcterms:modified>
</cp:coreProperties>
</file>