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49A2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>- [Instructor] In the previous chapter, I showed you how to add TypeScript to your application.</w:t>
      </w:r>
    </w:p>
    <w:p w14:paraId="381FCB9B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I also showed you how to configure TypeScript to inspect your JavaScript files and provide some </w:t>
      </w:r>
      <w:proofErr w:type="gramStart"/>
      <w:r>
        <w:t>pretty impressive</w:t>
      </w:r>
      <w:proofErr w:type="gramEnd"/>
      <w:r>
        <w:t xml:space="preserve"> type checking simply by inferring or implying type information from your existing code using nothing but basic JavaScript syntax.</w:t>
      </w:r>
    </w:p>
    <w:p w14:paraId="36D2C789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In this chapter, I'll show you how to not only explicitly provide TypeScript with type information but also move beyond those simple built-in types and create your own custom types.</w:t>
      </w:r>
    </w:p>
    <w:p w14:paraId="4F3D9E85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Before I show you how to build custom </w:t>
      </w:r>
      <w:proofErr w:type="gramStart"/>
      <w:r>
        <w:t>types</w:t>
      </w:r>
      <w:proofErr w:type="gramEnd"/>
      <w:r>
        <w:t xml:space="preserve"> however, let's start by showing the basic TypeScript syntax.</w:t>
      </w:r>
    </w:p>
    <w:p w14:paraId="09F746A9" w14:textId="7ED3DE4D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I'll start with regular old JavaScript.</w:t>
      </w:r>
    </w:p>
    <w:p w14:paraId="2104210B" w14:textId="005A27FE" w:rsidR="00B071FB" w:rsidRDefault="00BD3921" w:rsidP="00B071FB">
      <w:r>
        <w:rPr>
          <w:noProof/>
        </w:rPr>
        <w:drawing>
          <wp:inline distT="0" distB="0" distL="0" distR="0" wp14:anchorId="1DBCDAAC" wp14:editId="711DB014">
            <wp:extent cx="2962275" cy="16002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7BE9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Here, I'm creating a variable named X and assigning it the numeric value five.</w:t>
      </w:r>
    </w:p>
    <w:p w14:paraId="39C49487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And just like I showed in the last chapter, If I hover over X, I can see that TypeScript has inferred that because I initialized the variable with a numeric value, the type of this variable is number.</w:t>
      </w:r>
    </w:p>
    <w:p w14:paraId="4582D4B0" w14:textId="1B5EA9A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This is called type inference and it's one of TypeScript's most powerful and impressive features.</w:t>
      </w:r>
    </w:p>
    <w:p w14:paraId="199F1C60" w14:textId="4CA88090" w:rsidR="00CC146C" w:rsidRDefault="00CC146C" w:rsidP="00CC146C">
      <w:r>
        <w:rPr>
          <w:noProof/>
        </w:rPr>
        <w:drawing>
          <wp:inline distT="0" distB="0" distL="0" distR="0" wp14:anchorId="7758EEBF" wp14:editId="6CA8917A">
            <wp:extent cx="4343400" cy="159512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2F04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However, if I remove the assignment, TypeScript no longer has enough information to infer the type.</w:t>
      </w:r>
    </w:p>
    <w:p w14:paraId="1EE68672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in this case or in any case that I need to explicitly define a variables type, I can do it with this syntax; a colon followed by the name of the type, in this case number.</w:t>
      </w:r>
    </w:p>
    <w:p w14:paraId="0CC07CAA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I can use this syntax to define any types that I want like this.</w:t>
      </w:r>
    </w:p>
    <w:p w14:paraId="4F7B308B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instructor</w:t>
      </w:r>
      <w:proofErr w:type="gramEnd"/>
      <w:r>
        <w:t xml:space="preserve"> typing) I can even identify array types.</w:t>
      </w:r>
    </w:p>
    <w:p w14:paraId="44021378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(</w:t>
      </w:r>
      <w:proofErr w:type="gramStart"/>
      <w:r>
        <w:t>instructor</w:t>
      </w:r>
      <w:proofErr w:type="gramEnd"/>
      <w:r>
        <w:t xml:space="preserve"> typing) And if I try assign one of these variables to a value of the wrong type, TypeScript shows me errors.</w:t>
      </w:r>
    </w:p>
    <w:p w14:paraId="1EB1CDAB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So that's the basics syntax that lets me give TypeScript the information it needs to help keep me for making mistakes.</w:t>
      </w:r>
    </w:p>
    <w:p w14:paraId="262BE241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But let's back up a minute.</w:t>
      </w:r>
    </w:p>
    <w:p w14:paraId="7C9395E0" w14:textId="21F3B1E9" w:rsidR="00C87AE7" w:rsidRDefault="00C87AE7" w:rsidP="00C87AE7">
      <w:pPr>
        <w:pStyle w:val="ListParagraph"/>
        <w:numPr>
          <w:ilvl w:val="0"/>
          <w:numId w:val="1"/>
        </w:numPr>
      </w:pPr>
      <w:r>
        <w:lastRenderedPageBreak/>
        <w:t xml:space="preserve"> What happens when it's not a mistake? What happens when I </w:t>
      </w:r>
      <w:proofErr w:type="gramStart"/>
      <w:r>
        <w:t>actually want</w:t>
      </w:r>
      <w:proofErr w:type="gramEnd"/>
      <w:r>
        <w:t xml:space="preserve"> to assign a different type to an existing variable? That kind of dynamic behavior is after all part of the power of JavaScript, right? Enter the any type.</w:t>
      </w:r>
    </w:p>
    <w:p w14:paraId="1CFCEFFE" w14:textId="6A59426A" w:rsidR="003933E5" w:rsidRDefault="003933E5" w:rsidP="003933E5">
      <w:r>
        <w:rPr>
          <w:noProof/>
        </w:rPr>
        <w:drawing>
          <wp:inline distT="0" distB="0" distL="0" distR="0" wp14:anchorId="7D55BCB6" wp14:editId="08DF3E11">
            <wp:extent cx="43434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B068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By defining this variable as the </w:t>
      </w:r>
      <w:r w:rsidRPr="003933E5">
        <w:rPr>
          <w:b/>
          <w:bCs/>
        </w:rPr>
        <w:t>any</w:t>
      </w:r>
      <w:r>
        <w:t xml:space="preserve"> type, I've told TypeScript that this variable can literally hold any value of any type.</w:t>
      </w:r>
    </w:p>
    <w:p w14:paraId="54214D56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In addition to defining a variable as the any type, I can also use </w:t>
      </w:r>
      <w:r w:rsidRPr="003F1F86">
        <w:rPr>
          <w:b/>
          <w:bCs/>
        </w:rPr>
        <w:t>TypeScript type casting</w:t>
      </w:r>
      <w:r>
        <w:t xml:space="preserve"> to tell it to treat any value as the type any.</w:t>
      </w:r>
    </w:p>
    <w:p w14:paraId="1CA0C7FE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For example, rather than defining the variable B as type any I could cast the string value I wanted to assign to the any type instead.</w:t>
      </w:r>
    </w:p>
    <w:p w14:paraId="5F251664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For example, rather than defining the variable B as type any, I could cast the string value I wanted to assign to the any type instead.</w:t>
      </w:r>
    </w:p>
    <w:p w14:paraId="2CD8E03B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And now we can see that the error goes away.</w:t>
      </w:r>
    </w:p>
    <w:p w14:paraId="171F1279" w14:textId="5D4BD065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Now using any can seem like a useful way to reduce the many type checking errors you may see when you first start introducing TypeScript to your projects.</w:t>
      </w:r>
    </w:p>
    <w:p w14:paraId="40869B24" w14:textId="0A582CB4" w:rsidR="00172105" w:rsidRDefault="00172105" w:rsidP="00172105">
      <w:r>
        <w:rPr>
          <w:noProof/>
        </w:rPr>
        <w:lastRenderedPageBreak/>
        <w:drawing>
          <wp:inline distT="0" distB="0" distL="0" distR="0" wp14:anchorId="73B7A6C4" wp14:editId="6785A1F0">
            <wp:extent cx="40481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A09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And there may be many times that you may feel you have no other way to get rid of those pesky errors other than using the any type like this.</w:t>
      </w:r>
    </w:p>
    <w:p w14:paraId="129A6917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However, the any type has a </w:t>
      </w:r>
      <w:r w:rsidRPr="006010A7">
        <w:rPr>
          <w:b/>
          <w:bCs/>
        </w:rPr>
        <w:t>significant downside.</w:t>
      </w:r>
    </w:p>
    <w:p w14:paraId="48BE4536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By using the any type, you're effectively telling TypeScript </w:t>
      </w:r>
      <w:r w:rsidRPr="006010A7">
        <w:rPr>
          <w:i/>
          <w:iCs/>
        </w:rPr>
        <w:t>don't bother including this type in type checking</w:t>
      </w:r>
      <w:r>
        <w:t>.</w:t>
      </w:r>
    </w:p>
    <w:p w14:paraId="467208C0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Trust me, I've got it handled.</w:t>
      </w:r>
    </w:p>
    <w:p w14:paraId="1FC68951" w14:textId="77777777" w:rsidR="00C87AE7" w:rsidRDefault="00C87AE7" w:rsidP="00C87AE7">
      <w:pPr>
        <w:pStyle w:val="ListParagraph"/>
        <w:numPr>
          <w:ilvl w:val="0"/>
          <w:numId w:val="1"/>
        </w:numPr>
      </w:pPr>
      <w:r>
        <w:t xml:space="preserve"> However, this goes against the entire point of using TypeScript in the first place.</w:t>
      </w:r>
    </w:p>
    <w:p w14:paraId="43CF2A87" w14:textId="1E8E9A8E" w:rsidR="00B93591" w:rsidRDefault="00C87AE7" w:rsidP="00C87AE7">
      <w:pPr>
        <w:pStyle w:val="ListParagraph"/>
        <w:numPr>
          <w:ilvl w:val="0"/>
          <w:numId w:val="1"/>
        </w:numPr>
      </w:pPr>
      <w:r>
        <w:t xml:space="preserve"> Although this is a perfectly legitimate syntax and the any type is a perfectly legitimate type, you can think of the rest of this course as providing you with the tools you'll need </w:t>
      </w:r>
      <w:proofErr w:type="gramStart"/>
      <w:r>
        <w:t>in order to</w:t>
      </w:r>
      <w:proofErr w:type="gramEnd"/>
      <w:r>
        <w:t xml:space="preserve"> express the exact types you want and allow you to avoid ever having to use the any type in your projects.</w:t>
      </w:r>
    </w:p>
    <w:sectPr w:rsidR="00B93591" w:rsidSect="002E20CA">
      <w:pgSz w:w="12240" w:h="15840"/>
      <w:pgMar w:top="144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0D6A"/>
    <w:multiLevelType w:val="hybridMultilevel"/>
    <w:tmpl w:val="BD2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0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771"/>
    <w:rsid w:val="00172105"/>
    <w:rsid w:val="002E20CA"/>
    <w:rsid w:val="003933E5"/>
    <w:rsid w:val="003C7138"/>
    <w:rsid w:val="003F1F86"/>
    <w:rsid w:val="005111C9"/>
    <w:rsid w:val="006010A7"/>
    <w:rsid w:val="006A07A5"/>
    <w:rsid w:val="009E6771"/>
    <w:rsid w:val="00B071FB"/>
    <w:rsid w:val="00B93591"/>
    <w:rsid w:val="00BD3921"/>
    <w:rsid w:val="00C87AE7"/>
    <w:rsid w:val="00CC146C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7A13"/>
  <w15:docId w15:val="{D3E514BF-38A1-40C2-A5D3-AB8C8BEB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2023-03-29T16:49:00Z</dcterms:created>
  <dcterms:modified xsi:type="dcterms:W3CDTF">2023-03-30T03:52:00Z</dcterms:modified>
</cp:coreProperties>
</file>