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076257" cy="75264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257" cy="75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420585632324" w:lineRule="auto"/>
        <w:ind w:left="78.14178466796875" w:right="45" w:firstLine="0"/>
        <w:jc w:val="center"/>
        <w:rPr>
          <w:rFonts w:ascii="Calibri" w:cs="Calibri" w:eastAsia="Calibri" w:hAnsi="Calibri"/>
          <w:sz w:val="64.05000305175781"/>
          <w:szCs w:val="64.050003051757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420585632324" w:lineRule="auto"/>
        <w:ind w:left="78.14178466796875" w:right="45" w:firstLine="0"/>
        <w:jc w:val="center"/>
        <w:rPr>
          <w:rFonts w:ascii="Calibri" w:cs="Calibri" w:eastAsia="Calibri" w:hAnsi="Calibri"/>
          <w:sz w:val="64.05000305175781"/>
          <w:szCs w:val="64.050003051757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420585632324" w:lineRule="auto"/>
        <w:ind w:left="78.14178466796875" w:right="4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Penetration Testing</w:t>
      </w:r>
      <w:r w:rsidDel="00000000" w:rsidR="00000000" w:rsidRPr="00000000">
        <w:rPr>
          <w:rFonts w:ascii="Calibri" w:cs="Calibri" w:eastAsia="Calibri" w:hAnsi="Calibri"/>
          <w:sz w:val="64.05000305175781"/>
          <w:szCs w:val="64.0500030517578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5000305175781"/>
          <w:szCs w:val="64.05000305175781"/>
          <w:u w:val="none"/>
          <w:shd w:fill="auto" w:val="clear"/>
          <w:vertAlign w:val="baseline"/>
          <w:rtl w:val="0"/>
        </w:rPr>
        <w:t xml:space="preserve">Report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ed382d"/>
          <w:sz w:val="20"/>
          <w:szCs w:val="20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[Date]</w:t>
      </w:r>
    </w:p>
    <w:p w:rsidR="00000000" w:rsidDel="00000000" w:rsidP="00000000" w:rsidRDefault="00000000" w:rsidRPr="00000000" w14:paraId="0000000B">
      <w:pPr>
        <w:widowControl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ed382d"/>
          <w:sz w:val="20"/>
          <w:szCs w:val="20"/>
          <w:rtl w:val="0"/>
        </w:rPr>
        <w:t xml:space="preserve">Version: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0.1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7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563.5"/>
        <w:gridCol w:w="4563.5"/>
        <w:tblGridChange w:id="0">
          <w:tblGrid>
            <w:gridCol w:w="4563.5"/>
            <w:gridCol w:w="4563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zSecurity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 Robinhood Road,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Dublin,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Ireland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Email:  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info@zsecurity.org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Phone: 011234567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[Company Name]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ID#11111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Pentester 1 - pentester1@zsecuritu.org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Pentester 2 - pentester2@zsecurity.org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John Doe (CTO) - john@companyname.com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Jane Doe (I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 Manager) - jane@company.com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0899963378906" w:line="240" w:lineRule="auto"/>
        <w:ind w:left="0" w:right="0" w:firstLine="0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0899963378906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0899963378906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.0899963378906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Page 1 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Confidential www.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zSecurity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.com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3798828125" w:line="240" w:lineRule="auto"/>
        <w:ind w:left="4.4598388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64013671875" w:line="353.19199562072754" w:lineRule="auto"/>
        <w:ind w:left="206.06979370117188" w:right="62.919921875" w:hanging="183.409881591796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Summary .......................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07958984375" w:line="353.83538246154785" w:lineRule="auto"/>
        <w:ind w:left="220.34988403320312" w:right="62.919921875" w:hanging="197.4501037597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Summary..........................................................................................................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1.1 Scope..........................................................................................................................................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07958984375" w:line="353.83538246154785" w:lineRule="auto"/>
        <w:ind w:left="220.34988403320312" w:right="62.919921875" w:hanging="197.4501037597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1.2 Risk Ratings.................................................................................................................................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07958984375" w:line="353.83538246154785" w:lineRule="auto"/>
        <w:ind w:left="220.34988403320312" w:right="62.919921875" w:hanging="197.45010375976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Findings Overview.......................................................................................................................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Technical Details..................................................................................................................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SQL Injection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………………………………………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..........................................................................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2.2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Cross-site Request Forgery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…………………………………………..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............................................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2.3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Information Disclosure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........................................................................................................................ 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328125" w:line="357.54040718078613" w:lineRule="auto"/>
        <w:ind w:left="214.25979614257812" w:right="62.919921875" w:hanging="198.32000732421875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Confidential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www.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zSecurity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.com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3798828125" w:right="0" w:firstLine="0"/>
        <w:jc w:val="left"/>
        <w:rPr>
          <w:rFonts w:ascii="Calibri" w:cs="Calibri" w:eastAsia="Calibri" w:hAnsi="Calibri"/>
          <w:color w:val="ed382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3798828125" w:right="0" w:firstLine="0"/>
        <w:jc w:val="left"/>
        <w:rPr>
          <w:rFonts w:ascii="Calibri" w:cs="Calibri" w:eastAsia="Calibri" w:hAnsi="Calibri"/>
          <w:color w:val="ed382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379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ed382d"/>
          <w:sz w:val="32"/>
          <w:szCs w:val="32"/>
          <w:rtl w:val="0"/>
        </w:rPr>
        <w:t xml:space="preserve">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6064453125" w:line="240" w:lineRule="auto"/>
        <w:ind w:left="14.7198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ed382d"/>
          <w:sz w:val="26"/>
          <w:szCs w:val="26"/>
          <w:rtl w:val="0"/>
        </w:rPr>
        <w:t xml:space="preserve">Confidential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  <w:rtl w:val="0"/>
        </w:rPr>
        <w:t xml:space="preserve">ity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78369140625" w:line="484.8072052001953" w:lineRule="auto"/>
        <w:ind w:left="24.33990478515625" w:right="415.5010986328125" w:hanging="20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contains sensitive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confidential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information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it should not be shared with any other 3rd parties without written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permission.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78369140625" w:line="484.8072052001953" w:lineRule="auto"/>
        <w:ind w:left="24.33990478515625" w:right="415.5010986328125" w:hanging="20.4400634765625"/>
        <w:jc w:val="left"/>
        <w:rPr>
          <w:rFonts w:ascii="Calibri" w:cs="Calibri" w:eastAsia="Calibri" w:hAnsi="Calibri"/>
          <w:color w:val="ed382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ed382d"/>
          <w:sz w:val="26"/>
          <w:szCs w:val="26"/>
          <w:rtl w:val="0"/>
        </w:rPr>
        <w:t xml:space="preserve">GDPR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78369140625" w:line="484.8072052001953" w:lineRule="auto"/>
        <w:ind w:left="24.33990478515625" w:right="415.5010986328125" w:hanging="20.4400634765625"/>
        <w:jc w:val="left"/>
        <w:rPr>
          <w:rFonts w:ascii="Calibri" w:cs="Calibri" w:eastAsia="Calibri" w:hAnsi="Calibri"/>
          <w:color w:val="ed382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ed382d"/>
          <w:sz w:val="26"/>
          <w:szCs w:val="26"/>
          <w:rtl w:val="0"/>
        </w:rPr>
        <w:t xml:space="preserve">Disclaimers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78369140625" w:line="484.8072052001953" w:lineRule="auto"/>
        <w:ind w:left="24.33990478515625" w:right="415.5010986328125" w:hanging="20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ed382d"/>
          <w:sz w:val="26"/>
          <w:szCs w:val="26"/>
          <w:rtl w:val="0"/>
        </w:rPr>
        <w:t xml:space="preserve">…..etc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3612060546875" w:line="279.8880100250244" w:lineRule="auto"/>
        <w:ind w:left="11.299896240234375" w:right="11.199951171875" w:firstLine="7.999877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29.3798828125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ed382d"/>
          <w:sz w:val="32"/>
          <w:szCs w:val="32"/>
          <w:rtl w:val="0"/>
        </w:rPr>
        <w:t xml:space="preserve">Change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7.0" w:type="dxa"/>
        <w:jc w:val="center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3042.3333333333335"/>
        <w:gridCol w:w="3042.3333333333335"/>
        <w:gridCol w:w="3042.3333333333335"/>
        <w:tblGridChange w:id="0">
          <w:tblGrid>
            <w:gridCol w:w="3042.3333333333335"/>
            <w:gridCol w:w="3042.3333333333335"/>
            <w:gridCol w:w="3042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8"/>
                <w:szCs w:val="18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8"/>
                <w:szCs w:val="18"/>
                <w:rtl w:val="0"/>
              </w:rPr>
              <w:t xml:space="preserve">1/1/2021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8"/>
                <w:szCs w:val="18"/>
                <w:rtl w:val="0"/>
              </w:rPr>
              <w:t xml:space="preserve">Initial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8"/>
                <w:szCs w:val="18"/>
                <w:rtl w:val="0"/>
              </w:rPr>
              <w:t xml:space="preserve">10/1/2021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8"/>
                <w:szCs w:val="18"/>
                <w:rtl w:val="0"/>
              </w:rPr>
              <w:t xml:space="preserve">Recon Stage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3 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Confidential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www.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zSecurity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.com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798828125" w:line="240" w:lineRule="auto"/>
        <w:ind w:left="29.3798828125" w:right="0" w:firstLine="0"/>
        <w:jc w:val="left"/>
        <w:rPr>
          <w:rFonts w:ascii="Calibri" w:cs="Calibri" w:eastAsia="Calibri" w:hAnsi="Calibri"/>
          <w:color w:val="ed382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798828125" w:line="240" w:lineRule="auto"/>
        <w:ind w:left="29.379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32"/>
          <w:szCs w:val="32"/>
          <w:u w:val="none"/>
          <w:shd w:fill="auto" w:val="clear"/>
          <w:vertAlign w:val="baseline"/>
          <w:rtl w:val="0"/>
        </w:rPr>
        <w:t xml:space="preserve">Executive Summary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79.96806144714355" w:lineRule="auto"/>
        <w:ind w:left="5.699920654296875" w:right="10.2001953125" w:firstLine="0.399932861328125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[C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ompany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ame] engaged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zSecurity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conduct a security assessment and penetration  testing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against a [website / app / web application]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 goal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the engagement was to evaluate the security of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platform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identify possible threats and vulnerabilities.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79.96806144714355" w:lineRule="auto"/>
        <w:ind w:left="5.699920654296875" w:right="10.2001953125" w:firstLine="0.399932861328125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report details the scope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engagement, detailed information about all of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findings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and some recommendations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summary below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 intended for non-technical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audiences to give an idea of the overall results of the engagement and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 findings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The second section of this report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intended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 a technical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audience as it lists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all of our findings in detail, along with reproduction steps, analysis and recommendations.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7958984375" w:line="280.0881099700928" w:lineRule="auto"/>
        <w:ind w:left="10.4998779296875" w:right="12.999267578125" w:firstLine="8.799896240234375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Based on the security assessment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 carried for [platform] and based on our findings, the current risk rating is</w:t>
      </w:r>
      <w:r w:rsidDel="00000000" w:rsidR="00000000" w:rsidRPr="00000000">
        <w:rPr>
          <w:rFonts w:ascii="Calibri" w:cs="Calibri" w:eastAsia="Calibri" w:hAnsi="Calibri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highlight w:val="red"/>
          <w:rtl w:val="0"/>
        </w:rPr>
        <w:t xml:space="preserve"> high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vulnerabilities discovered can be used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by malicious actors to cause breaches and even gain unauthorised access to some management pages.  The methodology followed is detailed in the following diagram:</w:t>
      </w:r>
    </w:p>
    <w:p w:rsidR="00000000" w:rsidDel="00000000" w:rsidP="00000000" w:rsidRDefault="00000000" w:rsidRPr="00000000" w14:paraId="00000075">
      <w:pPr>
        <w:widowControl w:val="0"/>
        <w:spacing w:before="206.57958984375" w:line="280.0881099700928" w:lineRule="auto"/>
        <w:ind w:left="10.4998779296875" w:right="12.999267578125" w:firstLine="8.799896240234375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476875" cy="20589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466" l="0" r="0" t="99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58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93359375" w:line="280.0881099700928" w:lineRule="auto"/>
        <w:ind w:left="0" w:right="10.2001953125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93359375" w:line="280.0881099700928" w:lineRule="auto"/>
        <w:ind w:left="0" w:right="10.2001953125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charts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summarize the findings grouped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by severity of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threat: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9088134765625" w:line="240" w:lineRule="auto"/>
        <w:ind w:left="0" w:righ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2485707" cy="3139320"/>
            <wp:effectExtent b="0" l="0" r="0" t="0"/>
            <wp:docPr descr="Points scored" id="4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5707" cy="313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2704782" cy="3189511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4782" cy="3189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9088134765625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9088134765625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ed38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Page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Confidential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www.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zSecurity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.com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3798828125" w:line="240" w:lineRule="auto"/>
        <w:ind w:left="29.6998596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color w:val="ed382d"/>
          <w:sz w:val="32"/>
          <w:szCs w:val="32"/>
          <w:rtl w:val="0"/>
        </w:rPr>
        <w:t xml:space="preserve">Engagement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32"/>
          <w:szCs w:val="32"/>
          <w:u w:val="none"/>
          <w:shd w:fill="auto" w:val="clear"/>
          <w:vertAlign w:val="baseline"/>
          <w:rtl w:val="0"/>
        </w:rPr>
        <w:t xml:space="preserve"> Summary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6044921875" w:line="240" w:lineRule="auto"/>
        <w:ind w:left="24.5999145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  <w:rtl w:val="0"/>
        </w:rPr>
        <w:t xml:space="preserve">1.1 Scope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7958984375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requested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 security assessment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was only carried out on the following targets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</w:t>
      </w:r>
    </w:p>
    <w:p w:rsidR="00000000" w:rsidDel="00000000" w:rsidP="00000000" w:rsidRDefault="00000000" w:rsidRPr="00000000" w14:paraId="00000082">
      <w:pPr>
        <w:widowControl w:val="0"/>
        <w:spacing w:before="46.600341796875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Domain.com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Subdomain.domain.com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Subdomain2.domain.com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72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…...etc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178955078125" w:line="279.8880100250244" w:lineRule="auto"/>
        <w:ind w:left="11.499786376953125" w:right="19.998779296875" w:hanging="5.5999755859375"/>
        <w:jc w:val="left"/>
        <w:rPr>
          <w:rFonts w:ascii="Calibri" w:cs="Calibri" w:eastAsia="Calibri" w:hAnsi="Calibri"/>
          <w:color w:val="ed38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60595703125" w:line="240" w:lineRule="auto"/>
        <w:ind w:left="24.5999145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ed382d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  <w:rtl w:val="0"/>
        </w:rPr>
        <w:t xml:space="preserve"> Risk Ratings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02001953125" w:line="279.8880100250244" w:lineRule="auto"/>
        <w:ind w:left="11.299896240234375" w:right="10.80078125" w:hanging="7.40005493164062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vulnerability risk was calculated based on the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Common Vulnerability Scoring System (CVSS v3.0)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which is the industry standard for assessing the severity of security vulnerabilities.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02001953125" w:line="279.8880100250244" w:lineRule="auto"/>
        <w:ind w:left="11.299896240234375" w:right="10.80078125" w:hanging="7.400054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table below gives a key to the risk naming and colours used throughout this report to provide a clear and  concise risk scoring system.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02001953125" w:line="279.8880100250244" w:lineRule="auto"/>
        <w:ind w:left="11.299896240234375" w:right="10.80078125" w:hanging="7.40005493164062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5.0" w:type="dxa"/>
        <w:jc w:val="left"/>
        <w:tblInd w:w="111.29989624023438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860"/>
        <w:gridCol w:w="2130"/>
        <w:gridCol w:w="5115"/>
        <w:tblGridChange w:id="0">
          <w:tblGrid>
            <w:gridCol w:w="1860"/>
            <w:gridCol w:w="2130"/>
            <w:gridCol w:w="5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  <w:rtl w:val="0"/>
              </w:rPr>
              <w:t xml:space="preserve">CVSS v3.0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  <w:rtl w:val="0"/>
              </w:rPr>
              <w:t xml:space="preserve">Recommendation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0.1 - 3.9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Fix at the next update cycle.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4.0 - 6.9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Fix immediately if there are 0 medium risk vulnerabilities.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7.0 - 8.9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Fix immediately if there are 0 critical vulnerabilities.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9.0 - 10.0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Fix immediately.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3798828125" w:line="240" w:lineRule="auto"/>
        <w:ind w:left="0" w:right="0" w:firstLine="0"/>
        <w:jc w:val="left"/>
        <w:rPr>
          <w:rFonts w:ascii="Calibri" w:cs="Calibri" w:eastAsia="Calibri" w:hAnsi="Calibri"/>
          <w:color w:val="ed38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3798828125" w:line="240" w:lineRule="auto"/>
        <w:ind w:left="0" w:right="0" w:firstLine="0"/>
        <w:jc w:val="left"/>
        <w:rPr>
          <w:rFonts w:ascii="Calibri" w:cs="Calibri" w:eastAsia="Calibri" w:hAnsi="Calibri"/>
          <w:color w:val="ed38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3798828125" w:line="240" w:lineRule="auto"/>
        <w:ind w:left="0" w:right="0" w:firstLine="0"/>
        <w:jc w:val="left"/>
        <w:rPr>
          <w:rFonts w:ascii="Calibri" w:cs="Calibri" w:eastAsia="Calibri" w:hAnsi="Calibri"/>
          <w:color w:val="ed38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3798828125" w:line="240" w:lineRule="auto"/>
        <w:ind w:left="0" w:right="0" w:firstLine="0"/>
        <w:jc w:val="left"/>
        <w:rPr>
          <w:rFonts w:ascii="Calibri" w:cs="Calibri" w:eastAsia="Calibri" w:hAnsi="Calibri"/>
          <w:color w:val="ed38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3798828125" w:line="240" w:lineRule="auto"/>
        <w:ind w:left="0" w:right="0" w:firstLine="0"/>
        <w:jc w:val="left"/>
        <w:rPr>
          <w:rFonts w:ascii="Calibri" w:cs="Calibri" w:eastAsia="Calibri" w:hAnsi="Calibri"/>
          <w:color w:val="ed38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3798828125" w:line="240" w:lineRule="auto"/>
        <w:ind w:left="0" w:right="0" w:firstLine="0"/>
        <w:jc w:val="left"/>
        <w:rPr>
          <w:rFonts w:ascii="Calibri" w:cs="Calibri" w:eastAsia="Calibri" w:hAnsi="Calibri"/>
          <w:color w:val="ed38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Page  5 Confidential www.zSecurity.com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3798828125" w:line="240" w:lineRule="auto"/>
        <w:ind w:left="0" w:right="0" w:firstLine="0"/>
        <w:jc w:val="left"/>
        <w:rPr>
          <w:rFonts w:ascii="Calibri" w:cs="Calibri" w:eastAsia="Calibri" w:hAnsi="Calibri"/>
          <w:color w:val="ed38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.379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ed382d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6"/>
          <w:szCs w:val="26"/>
          <w:u w:val="none"/>
          <w:shd w:fill="auto" w:val="clear"/>
          <w:vertAlign w:val="baseline"/>
          <w:rtl w:val="0"/>
        </w:rPr>
        <w:t xml:space="preserve"> Findings Overview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7998046875" w:line="279.8880100250244" w:lineRule="auto"/>
        <w:ind w:left="15.4998779296875" w:right="21.697998046875" w:hanging="9.60006713867187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Below is a list of all the issues found during the engagement along with a brief description, its impact and the risk rating associated with it. Please refer to the “Risk Ratings” section for more information on how this is calculated.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60595703125" w:line="407.47979164123535" w:lineRule="auto"/>
        <w:ind w:left="111.099853515625" w:right="239.600830078125" w:firstLine="13.19992065429687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211.099853515625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335"/>
        <w:gridCol w:w="1305"/>
        <w:gridCol w:w="6375"/>
        <w:tblGridChange w:id="0">
          <w:tblGrid>
            <w:gridCol w:w="1335"/>
            <w:gridCol w:w="1305"/>
            <w:gridCol w:w="6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d382d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SQL Injection leading to unauthorised database access.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CSRF -Clients can be forced to submit certain non-critical requests.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PHP version disclosure - Can help develop attacks for this specific version.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60595703125" w:line="407.47979164123535" w:lineRule="auto"/>
        <w:ind w:left="111.099853515625" w:right="239.600830078125" w:firstLine="13.199920654296875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60595703125" w:line="407.47979164123535" w:lineRule="auto"/>
        <w:ind w:left="0" w:right="239.600830078125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60595703125" w:line="407.47979164123535" w:lineRule="auto"/>
        <w:ind w:left="0" w:right="239.600830078125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60595703125" w:line="407.47979164123535" w:lineRule="auto"/>
        <w:ind w:left="0" w:right="239.600830078125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60595703125" w:line="407.47979164123535" w:lineRule="auto"/>
        <w:ind w:left="0" w:right="239.600830078125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60595703125" w:line="407.47979164123535" w:lineRule="auto"/>
        <w:ind w:left="0" w:right="239.600830078125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60595703125" w:line="407.47979164123535" w:lineRule="auto"/>
        <w:ind w:left="0" w:right="239.600830078125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60595703125" w:line="407.47979164123535" w:lineRule="auto"/>
        <w:ind w:left="0" w:right="239.600830078125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360595703125" w:line="407.47979164123535" w:lineRule="auto"/>
        <w:ind w:left="0" w:right="239.600830078125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Confidential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www.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zSecurity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.com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798828125" w:line="240" w:lineRule="auto"/>
        <w:ind w:left="20.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32"/>
          <w:szCs w:val="32"/>
          <w:u w:val="none"/>
          <w:shd w:fill="auto" w:val="clear"/>
          <w:vertAlign w:val="baseline"/>
          <w:rtl w:val="0"/>
        </w:rPr>
        <w:t xml:space="preserve">2 Technical Details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6005859375" w:line="291.88350677490234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4"/>
          <w:szCs w:val="24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Calibri" w:cs="Calibri" w:eastAsia="Calibri" w:hAnsi="Calibri"/>
          <w:color w:val="ed382d"/>
          <w:sz w:val="24"/>
          <w:szCs w:val="24"/>
          <w:rtl w:val="0"/>
        </w:rPr>
        <w:t xml:space="preserve">SQL Injection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4"/>
          <w:szCs w:val="24"/>
          <w:u w:val="none"/>
          <w:shd w:fill="cc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0"/>
          <w:szCs w:val="20"/>
          <w:u w:val="none"/>
          <w:shd w:fill="cc0000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0"/>
          <w:szCs w:val="20"/>
          <w:u w:val="none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35888671875" w:line="279.8880100250244" w:lineRule="auto"/>
        <w:ind w:left="7.69989013671875" w:right="10" w:firstLine="11.5998840332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discovered that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specially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crafted requests a malicious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actor can communicate with the database and query it to retrieve stored data including data stored in the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tables.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60595703125" w:line="240" w:lineRule="auto"/>
        <w:ind w:left="4.919891357421875" w:right="0" w:firstLine="0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104.91989135742188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365"/>
        <w:gridCol w:w="7755"/>
        <w:tblGridChange w:id="0">
          <w:tblGrid>
            <w:gridCol w:w="136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https://domain.com/news/post.php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https://owasp.org/www-community/attacks/SQL_Injection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Request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23.43994140625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POST /news/post.php HTTP/1.1 </w:t>
            </w:r>
          </w:p>
          <w:p w:rsidR="00000000" w:rsidDel="00000000" w:rsidP="00000000" w:rsidRDefault="00000000" w:rsidRPr="00000000" w14:paraId="000000CB">
            <w:pPr>
              <w:widowControl w:val="0"/>
              <w:spacing w:before="8.28125" w:line="240" w:lineRule="auto"/>
              <w:ind w:left="123.43994140625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Host: domain.com</w:t>
            </w:r>
          </w:p>
          <w:p w:rsidR="00000000" w:rsidDel="00000000" w:rsidP="00000000" w:rsidRDefault="00000000" w:rsidRPr="00000000" w14:paraId="000000CC">
            <w:pPr>
              <w:widowControl w:val="0"/>
              <w:spacing w:before="8.27880859375" w:line="240" w:lineRule="auto"/>
              <w:ind w:left="112.72003173828125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Accept: application/json, text/plain, */* </w:t>
            </w:r>
          </w:p>
          <w:p w:rsidR="00000000" w:rsidDel="00000000" w:rsidP="00000000" w:rsidRDefault="00000000" w:rsidRPr="00000000" w14:paraId="000000CD">
            <w:pPr>
              <w:widowControl w:val="0"/>
              <w:spacing w:before="13.280029296875" w:line="240" w:lineRule="auto"/>
              <w:ind w:left="154.12002563476562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………………………..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123.43994140625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HTTP/1.1 200 OK </w:t>
            </w:r>
          </w:p>
          <w:p w:rsidR="00000000" w:rsidDel="00000000" w:rsidP="00000000" w:rsidRDefault="00000000" w:rsidRPr="00000000" w14:paraId="000000D0">
            <w:pPr>
              <w:widowControl w:val="0"/>
              <w:spacing w:before="33.280029296875" w:line="240" w:lineRule="auto"/>
              <w:ind w:left="117.51998901367188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Content-Type: application/json; charset=utf-8 </w:t>
            </w:r>
          </w:p>
          <w:p w:rsidR="00000000" w:rsidDel="00000000" w:rsidP="00000000" w:rsidRDefault="00000000" w:rsidRPr="00000000" w14:paraId="000000D1">
            <w:pPr>
              <w:widowControl w:val="0"/>
              <w:spacing w:before="33.8800048828125" w:line="240" w:lineRule="auto"/>
              <w:ind w:left="112.72003173828125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Vary: Accept-Encoding </w:t>
            </w:r>
          </w:p>
          <w:p w:rsidR="00000000" w:rsidDel="00000000" w:rsidP="00000000" w:rsidRDefault="00000000" w:rsidRPr="00000000" w14:paraId="000000D2">
            <w:pPr>
              <w:widowControl w:val="0"/>
              <w:spacing w:before="10.0201416015625" w:line="240" w:lineRule="auto"/>
              <w:ind w:left="117.51998901367188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…………....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60595703125" w:line="240" w:lineRule="auto"/>
        <w:ind w:left="4.919891357421875" w:right="0" w:firstLine="0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ed382d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color w:val="ed382d"/>
          <w:u w:val="single"/>
          <w:rtl w:val="0"/>
        </w:rPr>
        <w:t xml:space="preserve">Impact: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9912109375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result of this vulnerability, a malicious actor can: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9912109375" w:line="240" w:lineRule="auto"/>
        <w:ind w:left="3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Query the database and get the database engine, its version and the database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374.1999816894531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Retrieve user data.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40" w:lineRule="auto"/>
        <w:ind w:left="374.19998168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Retrieve hashed passwords from the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0001220703125" w:line="240" w:lineRule="auto"/>
        <w:ind w:left="17.67990112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d382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ed382d"/>
          <w:u w:val="single"/>
          <w:rtl w:val="0"/>
        </w:rPr>
        <w:t xml:space="preserve">Mitigation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382d"/>
          <w:sz w:val="22"/>
          <w:szCs w:val="22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382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598876953125" w:line="240" w:lineRule="auto"/>
        <w:ind w:left="5.899810791015625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 prepared statements with parameterized queries.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598876953125" w:line="240" w:lineRule="auto"/>
        <w:ind w:left="5.899810791015625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Refernces -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https://cheatsheetseries.owasp.org/cheatsheets/SQL_Injection_Prevention_Cheat_Sheet.html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2.1000671386719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2.1000671386719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Confidential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www.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zSecurity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.com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ed382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4"/>
          <w:szCs w:val="24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Calibri" w:cs="Calibri" w:eastAsia="Calibri" w:hAnsi="Calibri"/>
          <w:color w:val="ed382d"/>
          <w:sz w:val="24"/>
          <w:szCs w:val="24"/>
          <w:rtl w:val="0"/>
        </w:rPr>
        <w:t xml:space="preserve">Cross-site Request Forgery   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20"/>
          <w:szCs w:val="20"/>
          <w:shd w:fill="ffd966" w:val="clear"/>
          <w:rtl w:val="0"/>
        </w:rPr>
        <w:t xml:space="preserve">  Medium  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228.035888671875" w:line="279.8880100250244" w:lineRule="auto"/>
        <w:ind w:left="7.69989013671875" w:right="10" w:firstLine="11.599884033203125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Description</w:t>
      </w:r>
    </w:p>
    <w:p w:rsidR="00000000" w:rsidDel="00000000" w:rsidP="00000000" w:rsidRDefault="00000000" w:rsidRPr="00000000" w14:paraId="000000E2">
      <w:pPr>
        <w:widowControl w:val="0"/>
        <w:spacing w:before="153.360595703125" w:line="240" w:lineRule="auto"/>
        <w:ind w:left="4.919891357421875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Ind w:w="104.91989135742188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365"/>
        <w:gridCol w:w="7755"/>
        <w:tblGridChange w:id="0">
          <w:tblGrid>
            <w:gridCol w:w="136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Request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before="13.280029296875" w:line="240" w:lineRule="auto"/>
              <w:ind w:left="154.12002563476562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before="10.0201416015625" w:line="240" w:lineRule="auto"/>
              <w:ind w:left="117.51998901367188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spacing w:before="153.360595703125" w:line="240" w:lineRule="auto"/>
        <w:ind w:left="4.919891357421875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>
          <w:b w:val="1"/>
          <w:color w:val="ed382d"/>
          <w:u w:val="single"/>
        </w:rPr>
      </w:pPr>
      <w:r w:rsidDel="00000000" w:rsidR="00000000" w:rsidRPr="00000000">
        <w:rPr>
          <w:b w:val="1"/>
          <w:color w:val="ed382d"/>
          <w:u w:val="single"/>
          <w:rtl w:val="0"/>
        </w:rPr>
        <w:t xml:space="preserve">Impact:</w:t>
      </w:r>
    </w:p>
    <w:p w:rsidR="00000000" w:rsidDel="00000000" w:rsidP="00000000" w:rsidRDefault="00000000" w:rsidRPr="00000000" w14:paraId="000000F0">
      <w:pPr>
        <w:widowControl w:val="0"/>
        <w:spacing w:before="46.60003662109375" w:line="240" w:lineRule="auto"/>
        <w:ind w:left="374.199981689453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467.20001220703125" w:line="240" w:lineRule="auto"/>
        <w:ind w:left="17.679901123046875" w:firstLine="0"/>
        <w:rPr>
          <w:rFonts w:ascii="Calibri" w:cs="Calibri" w:eastAsia="Calibri" w:hAnsi="Calibri"/>
          <w:b w:val="1"/>
          <w:color w:val="ed382d"/>
        </w:rPr>
      </w:pPr>
      <w:r w:rsidDel="00000000" w:rsidR="00000000" w:rsidRPr="00000000">
        <w:rPr>
          <w:rFonts w:ascii="Calibri" w:cs="Calibri" w:eastAsia="Calibri" w:hAnsi="Calibri"/>
          <w:b w:val="1"/>
          <w:color w:val="ed382d"/>
          <w:u w:val="single"/>
          <w:rtl w:val="0"/>
        </w:rPr>
        <w:t xml:space="preserve">Mitigation:</w:t>
      </w:r>
      <w:r w:rsidDel="00000000" w:rsidR="00000000" w:rsidRPr="00000000">
        <w:rPr>
          <w:rFonts w:ascii="Calibri" w:cs="Calibri" w:eastAsia="Calibri" w:hAnsi="Calibri"/>
          <w:b w:val="1"/>
          <w:color w:val="ed382d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6767578125" w:line="240" w:lineRule="auto"/>
        <w:ind w:left="17.679901123046875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2.100067138672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2.100067138672" w:line="240" w:lineRule="auto"/>
        <w:ind w:left="0" w:right="0" w:firstLine="0"/>
        <w:jc w:val="center"/>
        <w:rPr>
          <w:rFonts w:ascii="Calibri" w:cs="Calibri" w:eastAsia="Calibri" w:hAnsi="Calibri"/>
          <w:color w:val="0d0d0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2.10006713867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Confidential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 www.</w:t>
      </w:r>
      <w:r w:rsidDel="00000000" w:rsidR="00000000" w:rsidRPr="00000000">
        <w:rPr>
          <w:rFonts w:ascii="Calibri" w:cs="Calibri" w:eastAsia="Calibri" w:hAnsi="Calibri"/>
          <w:color w:val="0d0d0d"/>
          <w:sz w:val="18"/>
          <w:szCs w:val="18"/>
          <w:rtl w:val="0"/>
        </w:rPr>
        <w:t xml:space="preserve">zSecurity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  <w:rtl w:val="0"/>
        </w:rPr>
        <w:t xml:space="preserve">.com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ed382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4"/>
          <w:szCs w:val="24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Calibri" w:cs="Calibri" w:eastAsia="Calibri" w:hAnsi="Calibri"/>
          <w:color w:val="ed382d"/>
          <w:sz w:val="24"/>
          <w:szCs w:val="24"/>
          <w:rtl w:val="0"/>
        </w:rPr>
        <w:t xml:space="preserve">Information Disclosure      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20"/>
          <w:szCs w:val="20"/>
          <w:shd w:fill="6d9eeb" w:val="clear"/>
          <w:rtl w:val="0"/>
        </w:rPr>
        <w:t xml:space="preserve">  Low  </w:t>
      </w:r>
      <w:r w:rsidDel="00000000" w:rsidR="00000000" w:rsidRPr="00000000">
        <w:rPr>
          <w:rFonts w:ascii="Calibri" w:cs="Calibri" w:eastAsia="Calibri" w:hAnsi="Calibri"/>
          <w:b w:val="1"/>
          <w:color w:val="fffff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before="228.035888671875" w:line="279.8880100250244" w:lineRule="auto"/>
        <w:ind w:left="7.69989013671875" w:right="10" w:firstLine="11.599884033203125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Description</w:t>
      </w:r>
    </w:p>
    <w:p w:rsidR="00000000" w:rsidDel="00000000" w:rsidP="00000000" w:rsidRDefault="00000000" w:rsidRPr="00000000" w14:paraId="000000F9">
      <w:pPr>
        <w:widowControl w:val="0"/>
        <w:spacing w:before="153.360595703125" w:line="240" w:lineRule="auto"/>
        <w:ind w:left="4.919891357421875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Ind w:w="104.91989135742188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1365"/>
        <w:gridCol w:w="7755"/>
        <w:tblGridChange w:id="0">
          <w:tblGrid>
            <w:gridCol w:w="136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Request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before="13.280029296875" w:line="240" w:lineRule="auto"/>
              <w:ind w:left="154.12002563476562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before="10.0201416015625" w:line="240" w:lineRule="auto"/>
              <w:ind w:left="117.51998901367188" w:firstLine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widowControl w:val="0"/>
        <w:spacing w:before="153.360595703125" w:line="240" w:lineRule="auto"/>
        <w:ind w:left="4.919891357421875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>
          <w:b w:val="1"/>
          <w:color w:val="ed382d"/>
          <w:u w:val="single"/>
        </w:rPr>
      </w:pPr>
      <w:r w:rsidDel="00000000" w:rsidR="00000000" w:rsidRPr="00000000">
        <w:rPr>
          <w:b w:val="1"/>
          <w:color w:val="ed382d"/>
          <w:u w:val="single"/>
          <w:rtl w:val="0"/>
        </w:rPr>
        <w:t xml:space="preserve">Impact:</w:t>
      </w:r>
    </w:p>
    <w:p w:rsidR="00000000" w:rsidDel="00000000" w:rsidP="00000000" w:rsidRDefault="00000000" w:rsidRPr="00000000" w14:paraId="00000107">
      <w:pPr>
        <w:widowControl w:val="0"/>
        <w:spacing w:before="46.60003662109375" w:line="240" w:lineRule="auto"/>
        <w:ind w:left="374.199981689453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before="467.20001220703125" w:line="240" w:lineRule="auto"/>
        <w:ind w:left="17.679901123046875" w:firstLine="0"/>
        <w:rPr>
          <w:rFonts w:ascii="Calibri" w:cs="Calibri" w:eastAsia="Calibri" w:hAnsi="Calibri"/>
          <w:b w:val="1"/>
          <w:color w:val="ed382d"/>
        </w:rPr>
      </w:pPr>
      <w:r w:rsidDel="00000000" w:rsidR="00000000" w:rsidRPr="00000000">
        <w:rPr>
          <w:rFonts w:ascii="Calibri" w:cs="Calibri" w:eastAsia="Calibri" w:hAnsi="Calibri"/>
          <w:b w:val="1"/>
          <w:color w:val="ed382d"/>
          <w:u w:val="single"/>
          <w:rtl w:val="0"/>
        </w:rPr>
        <w:t xml:space="preserve">Mitigation:</w:t>
      </w:r>
      <w:r w:rsidDel="00000000" w:rsidR="00000000" w:rsidRPr="00000000">
        <w:rPr>
          <w:rFonts w:ascii="Calibri" w:cs="Calibri" w:eastAsia="Calibri" w:hAnsi="Calibri"/>
          <w:b w:val="1"/>
          <w:color w:val="ed382d"/>
          <w:rtl w:val="0"/>
        </w:rPr>
        <w:t xml:space="preserve"> </w:t>
      </w:r>
    </w:p>
    <w:p w:rsidR="00000000" w:rsidDel="00000000" w:rsidP="00000000" w:rsidRDefault="00000000" w:rsidRPr="00000000" w14:paraId="00000109">
      <w:pPr>
        <w:widowControl w:val="0"/>
        <w:spacing w:before="433.6767578125" w:line="240" w:lineRule="auto"/>
        <w:ind w:left="17.679901123046875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382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798828125" w:line="291.5499973297119" w:lineRule="auto"/>
        <w:ind w:left="6859.200439453125" w:right="491.199951171875" w:hanging="6738.260498046875"/>
        <w:jc w:val="left"/>
        <w:rPr>
          <w:rFonts w:ascii="Calibri" w:cs="Calibri" w:eastAsia="Calibri" w:hAnsi="Calibri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3.6999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995.5000305175781" w:top="570.999755859375" w:left="1418.0000305175781" w:right="135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vd.nist.gov/vuln-metrics/cvss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cheatsheetseries.owasp.org/cheatsheets/SQL_Injection_Prevention_Cheat_Sheet.html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info@zsecurity.or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