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F175C" w14:textId="77777777" w:rsidR="00791A26" w:rsidRPr="00791A26" w:rsidRDefault="00791A26" w:rsidP="00791A2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Getting Test Ether to Use in the Course</w:t>
      </w:r>
    </w:p>
    <w:p w14:paraId="606FCE01" w14:textId="77777777" w:rsidR="00791A26" w:rsidRPr="00791A26" w:rsidRDefault="00791A26" w:rsidP="00791A2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Before continuing to the next lecture, we will need to obtain some test Ether!</w:t>
      </w:r>
    </w:p>
    <w:p w14:paraId="3C3EF54C" w14:textId="77777777" w:rsidR="00791A26" w:rsidRPr="00791A26" w:rsidRDefault="00791A26" w:rsidP="00791A26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Due to the recent </w:t>
      </w:r>
      <w:hyperlink r:id="rId5" w:tgtFrame="_blank" w:history="1">
        <w:r w:rsidRPr="00791A26">
          <w:rPr>
            <w:rFonts w:ascii="Roboto" w:eastAsia="Times New Roman" w:hAnsi="Roboto" w:cs="Times New Roman"/>
            <w:color w:val="5624D0"/>
            <w:sz w:val="24"/>
            <w:szCs w:val="24"/>
            <w:u w:val="single"/>
            <w:lang w:eastAsia="en-IN"/>
          </w:rPr>
          <w:t>merge</w:t>
        </w:r>
      </w:hyperlink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 the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Rinkeby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Network no longer exists. Instead, will want to use the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Goerli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network for everything in this course. This is 100% interchangeable with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Rinkeby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, so, there will be no actual difference.</w:t>
      </w:r>
    </w:p>
    <w:p w14:paraId="565544E4" w14:textId="77777777" w:rsidR="00791A26" w:rsidRPr="00791A26" w:rsidRDefault="00791A26" w:rsidP="00791A2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Since we will be using the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Goerli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Network instead of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Rinkeby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, we will need to use a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Goerli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faucet to obtain test ether. All current faucets require some level of authentication to protect against DOS attacks and bots.</w:t>
      </w:r>
    </w:p>
    <w:p w14:paraId="2040C854" w14:textId="77777777" w:rsidR="00791A26" w:rsidRPr="00791A26" w:rsidRDefault="00791A26" w:rsidP="00791A26">
      <w:pPr>
        <w:shd w:val="clear" w:color="auto" w:fill="FFFFFF"/>
        <w:spacing w:beforeAutospacing="1" w:after="0" w:afterAutospacing="1" w:line="240" w:lineRule="auto"/>
        <w:outlineLvl w:val="3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 xml:space="preserve">Alchemy </w:t>
      </w:r>
      <w:proofErr w:type="spellStart"/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Goerli</w:t>
      </w:r>
      <w:proofErr w:type="spellEnd"/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 xml:space="preserve"> Faucet</w:t>
      </w:r>
    </w:p>
    <w:p w14:paraId="70520EC3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Visit </w:t>
      </w:r>
      <w:hyperlink r:id="rId6" w:tgtFrame="_blank" w:history="1">
        <w:r w:rsidRPr="00791A26">
          <w:rPr>
            <w:rFonts w:ascii="Roboto" w:eastAsia="Times New Roman" w:hAnsi="Roboto" w:cs="Times New Roman"/>
            <w:color w:val="5624D0"/>
            <w:sz w:val="24"/>
            <w:szCs w:val="24"/>
            <w:u w:val="single"/>
            <w:lang w:eastAsia="en-IN"/>
          </w:rPr>
          <w:t>https://goerlifaucet.com/</w:t>
        </w:r>
      </w:hyperlink>
    </w:p>
    <w:p w14:paraId="170D3D49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Register for a free Alchemy account</w:t>
      </w:r>
    </w:p>
    <w:p w14:paraId="71F4E977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You should automatically be taken into an onboarding flow. If </w:t>
      </w:r>
      <w:proofErr w:type="gram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not</w:t>
      </w:r>
      <w:proofErr w:type="gram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you can find the Complete Onboarding button at the top right-hand of your screen:</w:t>
      </w:r>
    </w:p>
    <w:p w14:paraId="5BAD732A" w14:textId="7C9E8BFB" w:rsidR="00791A26" w:rsidRPr="00791A26" w:rsidRDefault="00791A26" w:rsidP="00791A26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4513BF39" wp14:editId="54C3F518">
            <wp:extent cx="4162425" cy="60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F2B1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You will be prompted to create a team. You may enter any value you wish.</w:t>
      </w:r>
    </w:p>
    <w:p w14:paraId="1F964160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The next prompt will be the type of project you are building. We are just requesting ether, so, you can put anything you'd like here.</w:t>
      </w:r>
    </w:p>
    <w:p w14:paraId="6256C7E1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At the Let's choose your chain prompt, select </w:t>
      </w:r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Ethereum</w:t>
      </w: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and click </w:t>
      </w:r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Next</w:t>
      </w: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.</w:t>
      </w:r>
    </w:p>
    <w:p w14:paraId="363EF1EF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Select the </w:t>
      </w:r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Free</w:t>
      </w: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plan</w:t>
      </w:r>
    </w:p>
    <w:p w14:paraId="27D42695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At the credit card payment form, click </w:t>
      </w:r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Skip for now</w:t>
      </w: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.</w:t>
      </w:r>
    </w:p>
    <w:p w14:paraId="10D8E3EB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Enter anything into the How did you hear about us prompt and click </w:t>
      </w:r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Let's Build</w:t>
      </w: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.</w:t>
      </w:r>
    </w:p>
    <w:p w14:paraId="6BAC7447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You will be redirected back to the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Goerli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faucet landing page.</w:t>
      </w:r>
    </w:p>
    <w:p w14:paraId="51F5B3B0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Go to the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Metamask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extension in your browser and make sure you are signed and the </w:t>
      </w:r>
      <w:proofErr w:type="spellStart"/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Goerli</w:t>
      </w:r>
      <w:proofErr w:type="spellEnd"/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 xml:space="preserve"> Test Network</w:t>
      </w: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is selected. Then, copy the account address that is listed:</w:t>
      </w:r>
    </w:p>
    <w:p w14:paraId="59FB565B" w14:textId="49B69DDD" w:rsidR="00791A26" w:rsidRPr="00791A26" w:rsidRDefault="00791A26" w:rsidP="00791A26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219BD748" wp14:editId="60E198FA">
            <wp:extent cx="3371850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BEB9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Paste your account address into the form on the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Goerli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faucet landing page and click </w:t>
      </w:r>
      <w:r w:rsidRPr="00791A26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Send me ETH</w:t>
      </w: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:</w:t>
      </w:r>
    </w:p>
    <w:p w14:paraId="419D74A2" w14:textId="104DB6CE" w:rsidR="00791A26" w:rsidRPr="00791A26" w:rsidRDefault="00791A26" w:rsidP="00791A26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lastRenderedPageBreak/>
        <w:drawing>
          <wp:inline distT="0" distB="0" distL="0" distR="0" wp14:anchorId="729EBC5F" wp14:editId="2A3A0E92">
            <wp:extent cx="5731510" cy="973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31E2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You will be redirected to a random screen with a link to click if you wish to view the transaction on the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Georli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testnet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explorer:</w:t>
      </w:r>
    </w:p>
    <w:p w14:paraId="46D68C6F" w14:textId="07162CE0" w:rsidR="00791A26" w:rsidRPr="00791A26" w:rsidRDefault="00791A26" w:rsidP="00791A26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4EAD72D6" wp14:editId="37565C0D">
            <wp:extent cx="5731510" cy="2727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564B" w14:textId="77777777" w:rsidR="00791A26" w:rsidRPr="00791A26" w:rsidRDefault="00791A26" w:rsidP="00791A2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You may exit this now. After a few seconds or minutes, you should see your </w:t>
      </w:r>
      <w:proofErr w:type="spellStart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Metamask</w:t>
      </w:r>
      <w:proofErr w:type="spellEnd"/>
      <w:r w:rsidRPr="00791A26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 balance increase:</w:t>
      </w:r>
    </w:p>
    <w:p w14:paraId="4CB9382A" w14:textId="41D72ADD" w:rsidR="00791A26" w:rsidRPr="00791A26" w:rsidRDefault="00791A26" w:rsidP="00791A26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791A26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6F1B4BFD" wp14:editId="2F1E8B6A">
            <wp:extent cx="2486025" cy="3476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60F2" w14:textId="4AD2509C" w:rsidR="009C6557" w:rsidRDefault="009C6557"/>
    <w:sectPr w:rsidR="009C65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D625E"/>
    <w:multiLevelType w:val="multilevel"/>
    <w:tmpl w:val="DEE6B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4475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78F"/>
    <w:rsid w:val="0012575C"/>
    <w:rsid w:val="004B7AE7"/>
    <w:rsid w:val="00791A26"/>
    <w:rsid w:val="00881BD7"/>
    <w:rsid w:val="009C6557"/>
    <w:rsid w:val="00A4478F"/>
    <w:rsid w:val="00E3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121C7-8693-4CE4-8A13-D1398C310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91A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91A2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91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91A2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91A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oerlifaucet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thereum.org/en/upgrades/merge/https:/ethereum.org/en/upgrades/merge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291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</dc:creator>
  <cp:keywords/>
  <dc:description/>
  <cp:lastModifiedBy>Maheswaran</cp:lastModifiedBy>
  <cp:revision>3</cp:revision>
  <dcterms:created xsi:type="dcterms:W3CDTF">2022-12-20T16:55:00Z</dcterms:created>
  <dcterms:modified xsi:type="dcterms:W3CDTF">2022-12-20T16:55:00Z</dcterms:modified>
</cp:coreProperties>
</file>