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2F" w:rsidRPr="000C0350" w:rsidRDefault="006E37CD" w:rsidP="009B767A">
      <w:pPr>
        <w:pStyle w:val="NoSpacing"/>
        <w:rPr>
          <w:rFonts w:cstheme="minorHAnsi"/>
          <w:b/>
          <w:color w:val="17365D" w:themeColor="text2" w:themeShade="BF"/>
          <w:sz w:val="26"/>
          <w:szCs w:val="26"/>
        </w:rPr>
      </w:pPr>
      <w:r w:rsidRPr="00C7084B">
        <w:rPr>
          <w:rFonts w:cstheme="minorHAnsi"/>
          <w:b/>
          <w:color w:val="17365D" w:themeColor="text2" w:themeShade="BF"/>
          <w:sz w:val="36"/>
          <w:szCs w:val="26"/>
        </w:rPr>
        <w:t>Service Profile</w:t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rFonts w:cstheme="minorHAnsi"/>
          <w:b/>
          <w:color w:val="17365D" w:themeColor="text2" w:themeShade="BF"/>
          <w:sz w:val="36"/>
          <w:szCs w:val="26"/>
        </w:rPr>
        <w:tab/>
      </w:r>
      <w:r w:rsidR="009B767A">
        <w:rPr>
          <w:noProof/>
        </w:rPr>
        <w:drawing>
          <wp:inline distT="0" distB="0" distL="0" distR="0" wp14:anchorId="6C323EB8" wp14:editId="5E9D0B8F">
            <wp:extent cx="8858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F5" w:rsidRPr="00E749CC" w:rsidRDefault="008117F5" w:rsidP="006E37CD">
      <w:pPr>
        <w:pStyle w:val="NoSpacing"/>
        <w:rPr>
          <w:rFonts w:cstheme="minorHAnsi"/>
          <w:b/>
          <w:color w:val="17365D" w:themeColor="text2" w:themeShade="BF"/>
          <w:sz w:val="16"/>
        </w:rPr>
      </w:pPr>
    </w:p>
    <w:p w:rsidR="00616FA3" w:rsidRPr="008E41A7" w:rsidRDefault="00616FA3" w:rsidP="006E37CD">
      <w:pPr>
        <w:pStyle w:val="NoSpacing"/>
        <w:rPr>
          <w:rFonts w:cstheme="minorHAnsi"/>
          <w:b/>
          <w:color w:val="17365D" w:themeColor="text2" w:themeShade="BF"/>
          <w:sz w:val="16"/>
        </w:rPr>
      </w:pPr>
    </w:p>
    <w:tbl>
      <w:tblPr>
        <w:tblStyle w:val="TableGrid"/>
        <w:tblW w:w="1484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5"/>
        <w:gridCol w:w="450"/>
        <w:gridCol w:w="7200"/>
      </w:tblGrid>
      <w:tr w:rsidR="00616FA3" w:rsidRPr="000C0350" w:rsidTr="00616FA3">
        <w:trPr>
          <w:trHeight w:val="272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616FA3" w:rsidRPr="000766A4" w:rsidRDefault="00616FA3" w:rsidP="00360002">
            <w:pPr>
              <w:pStyle w:val="NoSpacing"/>
              <w:rPr>
                <w:rFonts w:cstheme="minorHAnsi"/>
                <w:b/>
                <w:sz w:val="20"/>
              </w:rPr>
            </w:pPr>
            <w:r w:rsidRPr="000766A4">
              <w:rPr>
                <w:rFonts w:cstheme="minorHAnsi"/>
                <w:b/>
                <w:sz w:val="20"/>
              </w:rPr>
              <w:t xml:space="preserve">Service Name:  </w:t>
            </w:r>
            <w:r w:rsidR="00A80C17">
              <w:rPr>
                <w:rFonts w:cstheme="minorHAnsi"/>
                <w:b/>
                <w:sz w:val="20"/>
              </w:rPr>
              <w:t xml:space="preserve">Zscaler 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616FA3" w:rsidRPr="000766A4" w:rsidRDefault="00616FA3" w:rsidP="00D84F3C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sz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616FA3" w:rsidRPr="000766A4" w:rsidRDefault="00B314B9" w:rsidP="00D84F3C">
            <w:pPr>
              <w:pStyle w:val="NoSpacing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SME’s</w:t>
            </w:r>
            <w:r w:rsidR="00616FA3" w:rsidRPr="000766A4">
              <w:rPr>
                <w:rFonts w:cstheme="minorHAnsi"/>
                <w:b/>
                <w:sz w:val="20"/>
              </w:rPr>
              <w:t xml:space="preserve">:  </w:t>
            </w:r>
          </w:p>
        </w:tc>
      </w:tr>
    </w:tbl>
    <w:p w:rsidR="008117F5" w:rsidRPr="00616FA3" w:rsidRDefault="008117F5" w:rsidP="006E37CD">
      <w:pPr>
        <w:pStyle w:val="NoSpacing"/>
        <w:rPr>
          <w:rFonts w:cstheme="minorHAnsi"/>
          <w:b/>
          <w:color w:val="17365D" w:themeColor="text2" w:themeShade="BF"/>
          <w:sz w:val="8"/>
        </w:rPr>
      </w:pPr>
    </w:p>
    <w:p w:rsidR="00B07F3B" w:rsidRPr="008E41A7" w:rsidRDefault="00B07F3B" w:rsidP="00B07F3B">
      <w:pPr>
        <w:pStyle w:val="NoSpacing"/>
        <w:rPr>
          <w:rFonts w:cstheme="minorHAnsi"/>
          <w:sz w:val="8"/>
        </w:rPr>
      </w:pPr>
    </w:p>
    <w:tbl>
      <w:tblPr>
        <w:tblStyle w:val="TableGrid"/>
        <w:tblW w:w="1484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5"/>
        <w:gridCol w:w="450"/>
        <w:gridCol w:w="7200"/>
      </w:tblGrid>
      <w:tr w:rsidR="006E37CD" w:rsidRPr="008E41A7" w:rsidTr="009B6A35">
        <w:trPr>
          <w:trHeight w:val="272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6E37CD" w:rsidRPr="008E41A7" w:rsidRDefault="00B314B9" w:rsidP="006E37CD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B314B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Architecture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6E37CD" w:rsidRPr="008E41A7" w:rsidRDefault="006E37CD" w:rsidP="000544F7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6E37CD" w:rsidRPr="008E41A7" w:rsidRDefault="00B314B9" w:rsidP="006E37CD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Server Details</w:t>
            </w:r>
          </w:p>
        </w:tc>
      </w:tr>
      <w:tr w:rsidR="008117F5" w:rsidRPr="008E41A7" w:rsidTr="009B6A35">
        <w:trPr>
          <w:trHeight w:val="1440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AF720C" w:rsidRDefault="00AF720C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A80C17" w:rsidRPr="00AF720C" w:rsidRDefault="00A80C17" w:rsidP="00A80C17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We need to include new diagram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8117F5" w:rsidRPr="008E41A7" w:rsidRDefault="008117F5" w:rsidP="008117F5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4A683A" w:rsidRDefault="00E2497F" w:rsidP="00B314B9">
            <w:pPr>
              <w:pStyle w:val="NoSpacing"/>
              <w:ind w:right="-288"/>
              <w:rPr>
                <w:rFonts w:cstheme="minorHAnsi"/>
                <w:color w:val="FF0000"/>
                <w:sz w:val="20"/>
                <w:szCs w:val="20"/>
              </w:rPr>
            </w:pPr>
            <w:r w:rsidRPr="003F4F0D">
              <w:rPr>
                <w:rFonts w:cstheme="minorHAnsi"/>
                <w:color w:val="000000" w:themeColor="text1"/>
                <w:sz w:val="20"/>
                <w:szCs w:val="20"/>
              </w:rPr>
              <w:t>Prod</w:t>
            </w:r>
            <w:r w:rsidR="009B6A35"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  <w:r w:rsidR="009B6A35" w:rsidRPr="009B6A35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hyperlink r:id="rId13" w:history="1">
              <w:r w:rsidR="009B6A35" w:rsidRPr="009B6A35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https://ips.zscaler.net/cenr</w:t>
              </w:r>
            </w:hyperlink>
            <w:r w:rsidR="009B6A35" w:rsidRPr="009B6A35">
              <w:rPr>
                <w:rFonts w:cstheme="minorHAnsi"/>
                <w:color w:val="000000" w:themeColor="text1"/>
                <w:sz w:val="20"/>
                <w:szCs w:val="20"/>
              </w:rPr>
              <w:t xml:space="preserve"> ( Cloud Range ip by Location )</w:t>
            </w:r>
          </w:p>
          <w:p w:rsidR="00E2497F" w:rsidRDefault="00E2497F" w:rsidP="00B314B9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Dev</w:t>
            </w:r>
            <w:r w:rsidR="002E4A74">
              <w:rPr>
                <w:rFonts w:cstheme="minorHAnsi"/>
                <w:color w:val="000000" w:themeColor="text1"/>
                <w:sz w:val="20"/>
                <w:szCs w:val="20"/>
              </w:rPr>
              <w:t xml:space="preserve">    ip.zscaler.com ( to identify Proxy instance on cloud )</w:t>
            </w:r>
          </w:p>
          <w:p w:rsidR="00E2497F" w:rsidRPr="008E41A7" w:rsidRDefault="00E2497F" w:rsidP="00B314B9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QAS</w:t>
            </w:r>
          </w:p>
        </w:tc>
      </w:tr>
    </w:tbl>
    <w:p w:rsidR="00B07F3B" w:rsidRPr="008E41A7" w:rsidRDefault="00B07F3B" w:rsidP="0030052E">
      <w:pPr>
        <w:pStyle w:val="NoSpacing"/>
        <w:rPr>
          <w:sz w:val="14"/>
          <w:szCs w:val="20"/>
        </w:rPr>
      </w:pPr>
    </w:p>
    <w:tbl>
      <w:tblPr>
        <w:tblStyle w:val="TableGrid"/>
        <w:tblW w:w="1484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5"/>
        <w:gridCol w:w="450"/>
        <w:gridCol w:w="7200"/>
      </w:tblGrid>
      <w:tr w:rsidR="00616FA3" w:rsidRPr="008E41A7" w:rsidTr="002E4A74">
        <w:trPr>
          <w:trHeight w:val="272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616FA3" w:rsidRPr="008E41A7" w:rsidRDefault="00B314B9" w:rsidP="00D84F3C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Projects – Service Now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616FA3" w:rsidRPr="008E41A7" w:rsidRDefault="00616FA3" w:rsidP="00D84F3C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616FA3" w:rsidRPr="008E41A7" w:rsidRDefault="00B314B9" w:rsidP="00D84F3C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Projects / Tasks – SharePoint </w:t>
            </w:r>
          </w:p>
        </w:tc>
      </w:tr>
      <w:tr w:rsidR="00616FA3" w:rsidRPr="008E41A7" w:rsidTr="002E4A74">
        <w:trPr>
          <w:trHeight w:val="1440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EE04F1" w:rsidRPr="008E41A7" w:rsidRDefault="009B767A" w:rsidP="00B314B9">
            <w:pPr>
              <w:pStyle w:val="NoSpacing"/>
              <w:ind w:left="144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616FA3" w:rsidRPr="008E41A7" w:rsidRDefault="00616FA3" w:rsidP="00D84F3C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946756" w:rsidRDefault="00946756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5C3739" w:rsidRDefault="005C3739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Internet Baseline Document </w:t>
            </w:r>
          </w:p>
          <w:p w:rsidR="005C3739" w:rsidRDefault="005C3739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SSL inspection URL Categories need to be approved by legal &amp; Ciso</w:t>
            </w:r>
          </w:p>
          <w:p w:rsidR="005C3739" w:rsidRDefault="005C3739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File type Activity Control </w:t>
            </w:r>
          </w:p>
          <w:p w:rsidR="005C3739" w:rsidRDefault="005C3739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Enable Authentication on Zscaler.</w:t>
            </w:r>
          </w:p>
          <w:p w:rsidR="00831786" w:rsidRDefault="00831786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Application Based traffic on Cloud App.</w:t>
            </w:r>
          </w:p>
          <w:p w:rsidR="00831786" w:rsidRDefault="00831786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Network Application based traffic on Firewall modules. </w:t>
            </w:r>
          </w:p>
          <w:p w:rsidR="00831786" w:rsidRDefault="00831786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DLP to identify SSN &amp; Credit Card Numbers.</w:t>
            </w:r>
          </w:p>
          <w:p w:rsidR="00831786" w:rsidRDefault="00831786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Bandwidth Control on </w:t>
            </w:r>
            <w:r w:rsidR="00DE2EA1">
              <w:rPr>
                <w:rFonts w:cstheme="minorHAnsi"/>
                <w:color w:val="000000" w:themeColor="text1"/>
                <w:sz w:val="20"/>
                <w:szCs w:val="20"/>
              </w:rPr>
              <w:t>Streaming Sites etc.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B8680F" w:rsidRDefault="00B8680F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ZAP Compliance Report</w:t>
            </w:r>
          </w:p>
          <w:p w:rsidR="002E4A74" w:rsidRDefault="002E4A74" w:rsidP="002E4A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</w:t>
            </w:r>
            <w:r>
              <w:rPr>
                <w:rFonts w:ascii="Calibri" w:hAnsi="Calibri" w:cs="Calibri"/>
                <w:color w:val="000000"/>
              </w:rPr>
              <w:t>Mobile Insights Policy Configuration</w:t>
            </w:r>
          </w:p>
          <w:p w:rsidR="00CE6191" w:rsidRDefault="00CE6191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831786" w:rsidRDefault="00831786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5C3739" w:rsidRDefault="005C3739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5C3739" w:rsidRDefault="005C3739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5C3739" w:rsidRDefault="005C3739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</w:p>
          <w:p w:rsidR="005C3739" w:rsidRPr="008E41A7" w:rsidRDefault="005C3739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616FA3" w:rsidRPr="008E41A7" w:rsidRDefault="00616FA3" w:rsidP="0030052E">
      <w:pPr>
        <w:pStyle w:val="NoSpacing"/>
        <w:rPr>
          <w:sz w:val="14"/>
          <w:szCs w:val="14"/>
        </w:rPr>
      </w:pPr>
    </w:p>
    <w:tbl>
      <w:tblPr>
        <w:tblStyle w:val="TableGrid"/>
        <w:tblW w:w="1484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5"/>
        <w:gridCol w:w="450"/>
        <w:gridCol w:w="7200"/>
      </w:tblGrid>
      <w:tr w:rsidR="001A15A3" w:rsidRPr="008E41A7" w:rsidTr="00D84F3C">
        <w:trPr>
          <w:trHeight w:val="272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1A15A3" w:rsidRPr="008E41A7" w:rsidRDefault="001A15A3" w:rsidP="001A15A3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Service Dependencies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1A15A3" w:rsidRPr="008E41A7" w:rsidRDefault="001A15A3" w:rsidP="001A15A3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1A15A3" w:rsidRPr="008E41A7" w:rsidRDefault="001A15A3" w:rsidP="001A15A3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Access List</w:t>
            </w:r>
          </w:p>
        </w:tc>
      </w:tr>
      <w:tr w:rsidR="001A15A3" w:rsidRPr="008E41A7" w:rsidTr="00616FA3">
        <w:trPr>
          <w:trHeight w:val="1440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1A15A3" w:rsidRPr="008E41A7" w:rsidRDefault="001A15A3" w:rsidP="005A11EE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1A15A3" w:rsidRPr="008E41A7" w:rsidRDefault="001A15A3" w:rsidP="001A15A3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8F2FDC" w:rsidRDefault="001A15A3" w:rsidP="00CE6191">
            <w:pPr>
              <w:pStyle w:val="NoSpacing"/>
              <w:ind w:right="-288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CE6191">
              <w:rPr>
                <w:rFonts w:cstheme="minorHAnsi"/>
                <w:color w:val="FF0000"/>
                <w:sz w:val="20"/>
                <w:szCs w:val="20"/>
              </w:rPr>
              <w:t xml:space="preserve">Secops With Read Only Access </w:t>
            </w:r>
          </w:p>
          <w:p w:rsidR="008F2FDC" w:rsidRPr="000E2FA9" w:rsidRDefault="008F2FDC" w:rsidP="001A15A3">
            <w:pPr>
              <w:pStyle w:val="NoSpacing"/>
              <w:ind w:right="-288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</w:tbl>
    <w:p w:rsidR="00616FA3" w:rsidRPr="008E41A7" w:rsidRDefault="00616FA3" w:rsidP="0030052E">
      <w:pPr>
        <w:pStyle w:val="NoSpacing"/>
        <w:rPr>
          <w:sz w:val="14"/>
          <w:szCs w:val="14"/>
        </w:rPr>
      </w:pPr>
    </w:p>
    <w:tbl>
      <w:tblPr>
        <w:tblStyle w:val="TableGrid"/>
        <w:tblW w:w="1484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5"/>
        <w:gridCol w:w="450"/>
        <w:gridCol w:w="7200"/>
      </w:tblGrid>
      <w:tr w:rsidR="00616FA3" w:rsidRPr="008E41A7" w:rsidTr="002E4A74">
        <w:trPr>
          <w:trHeight w:val="272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616FA3" w:rsidRPr="008E41A7" w:rsidRDefault="00B314B9" w:rsidP="00D84F3C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CSI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616FA3" w:rsidRPr="008E41A7" w:rsidRDefault="00616FA3" w:rsidP="00D84F3C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616FA3" w:rsidRPr="008E41A7" w:rsidRDefault="001A15A3" w:rsidP="00D84F3C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Runbook</w:t>
            </w:r>
          </w:p>
        </w:tc>
      </w:tr>
      <w:bookmarkStart w:id="0" w:name="_MON_1607938839"/>
      <w:bookmarkEnd w:id="0"/>
      <w:tr w:rsidR="00616FA3" w:rsidRPr="008E41A7" w:rsidTr="002E4A74">
        <w:trPr>
          <w:trHeight w:val="1259"/>
          <w:jc w:val="center"/>
        </w:trPr>
        <w:tc>
          <w:tcPr>
            <w:tcW w:w="7195" w:type="dxa"/>
            <w:shd w:val="clear" w:color="auto" w:fill="auto"/>
          </w:tcPr>
          <w:p w:rsidR="00614ACE" w:rsidRDefault="004A3A01" w:rsidP="008317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object w:dxaOrig="1543" w:dyaOrig="1000">
                <v:shape id="_x0000_i1028" type="#_x0000_t75" style="width:77.25pt;height:50.25pt" o:ole="">
                  <v:imagedata r:id="rId14" o:title=""/>
                </v:shape>
                <o:OLEObject Type="Embed" ProgID="Excel.Sheet.12" ShapeID="_x0000_i1028" DrawAspect="Icon" ObjectID="_1607939648" r:id="rId15"/>
              </w:object>
            </w:r>
            <w:r w:rsidR="00522199">
              <w:rPr>
                <w:rFonts w:ascii="Calibri" w:hAnsi="Calibri" w:cs="Calibri"/>
                <w:color w:val="000000"/>
              </w:rPr>
              <w:object w:dxaOrig="1543" w:dyaOrig="1000">
                <v:shape id="_x0000_i1031" type="#_x0000_t75" style="width:77.25pt;height:50.25pt" o:ole="">
                  <v:imagedata r:id="rId16" o:title=""/>
                </v:shape>
                <o:OLEObject Type="Embed" ProgID="Excel.Sheet.12" ShapeID="_x0000_i1031" DrawAspect="Icon" ObjectID="_1607939649" r:id="rId17"/>
              </w:object>
            </w:r>
            <w:r w:rsidR="00CF4E87">
              <w:rPr>
                <w:rFonts w:ascii="Calibri" w:hAnsi="Calibri" w:cs="Calibri"/>
                <w:color w:val="000000"/>
              </w:rPr>
              <w:object w:dxaOrig="1543" w:dyaOrig="1000">
                <v:shape id="_x0000_i1032" type="#_x0000_t75" style="width:77.25pt;height:50.25pt" o:ole="">
                  <v:imagedata r:id="rId18" o:title=""/>
                </v:shape>
                <o:OLEObject Type="Embed" ProgID="Excel.Sheet.12" ShapeID="_x0000_i1032" DrawAspect="Icon" ObjectID="_1607939650" r:id="rId19"/>
              </w:object>
            </w:r>
            <w:r w:rsidR="00CF4E87">
              <w:rPr>
                <w:rFonts w:ascii="Calibri" w:hAnsi="Calibri" w:cs="Calibri"/>
                <w:color w:val="000000"/>
              </w:rPr>
              <w:object w:dxaOrig="1543" w:dyaOrig="1000">
                <v:shape id="_x0000_i1033" type="#_x0000_t75" style="width:77.25pt;height:50.25pt" o:ole="">
                  <v:imagedata r:id="rId20" o:title=""/>
                </v:shape>
                <o:OLEObject Type="Embed" ProgID="Excel.Sheet.12" ShapeID="_x0000_i1033" DrawAspect="Icon" ObjectID="_1607939651" r:id="rId21"/>
              </w:object>
            </w:r>
            <w:r w:rsidR="00CF4E87">
              <w:rPr>
                <w:rFonts w:ascii="Calibri" w:hAnsi="Calibri" w:cs="Calibri"/>
                <w:color w:val="000000"/>
              </w:rPr>
              <w:object w:dxaOrig="1543" w:dyaOrig="1000">
                <v:shape id="_x0000_i1034" type="#_x0000_t75" style="width:77.25pt;height:50.25pt" o:ole="">
                  <v:imagedata r:id="rId22" o:title=""/>
                </v:shape>
                <o:OLEObject Type="Embed" ProgID="Excel.Sheet.12" ShapeID="_x0000_i1034" DrawAspect="Icon" ObjectID="_1607939652" r:id="rId23"/>
              </w:object>
            </w:r>
            <w:bookmarkStart w:id="1" w:name="_GoBack"/>
            <w:bookmarkEnd w:id="1"/>
          </w:p>
          <w:p w:rsidR="004A3A01" w:rsidRDefault="004A3A01" w:rsidP="00B80905">
            <w:pPr>
              <w:rPr>
                <w:rFonts w:ascii="Calibri" w:hAnsi="Calibri" w:cs="Calibri"/>
                <w:color w:val="000000"/>
              </w:rPr>
            </w:pPr>
          </w:p>
          <w:p w:rsidR="00B80905" w:rsidRDefault="00B80905" w:rsidP="00B809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SIEM Integration on Alerts. </w:t>
            </w:r>
          </w:p>
          <w:p w:rsidR="00B80905" w:rsidRDefault="00B80905" w:rsidP="00B80905">
            <w:pPr>
              <w:rPr>
                <w:rFonts w:ascii="Calibri" w:hAnsi="Calibri" w:cs="Calibri"/>
                <w:color w:val="000000"/>
              </w:rPr>
            </w:pPr>
          </w:p>
          <w:p w:rsidR="00B80905" w:rsidRDefault="00B80905" w:rsidP="00B8090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 Alerts to need to get ticket from SW </w:t>
            </w:r>
          </w:p>
          <w:p w:rsidR="00B80905" w:rsidRDefault="00B80905" w:rsidP="00B8090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Threats Alerts of Malicious &amp; Suspicious URLS</w:t>
            </w:r>
          </w:p>
          <w:p w:rsidR="00B80905" w:rsidRDefault="00B80905" w:rsidP="00B8090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Virus Alerts Above threshold need to get ticket from SW</w:t>
            </w:r>
          </w:p>
          <w:p w:rsidR="00B80905" w:rsidRDefault="00B80905" w:rsidP="00B8090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Policy Violation Above threshold need to get ticket from SW</w:t>
            </w:r>
          </w:p>
          <w:p w:rsidR="00B80905" w:rsidRPr="00B80905" w:rsidRDefault="00B80905" w:rsidP="00B8090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Suspicious Activity from Users above threshold need to get ticket from SW</w:t>
            </w:r>
          </w:p>
          <w:p w:rsidR="00CE6191" w:rsidRDefault="00CE6191" w:rsidP="008317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</w:t>
            </w:r>
          </w:p>
          <w:p w:rsidR="00CE6191" w:rsidRDefault="00CE6191" w:rsidP="008317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</w:p>
          <w:p w:rsidR="00CE6191" w:rsidRDefault="00CE6191" w:rsidP="00831786">
            <w:pPr>
              <w:rPr>
                <w:rFonts w:ascii="Calibri" w:hAnsi="Calibri" w:cs="Calibri"/>
                <w:color w:val="000000"/>
              </w:rPr>
            </w:pPr>
          </w:p>
          <w:p w:rsidR="00EB10C4" w:rsidRDefault="00EB10C4" w:rsidP="00831786">
            <w:pPr>
              <w:rPr>
                <w:rFonts w:ascii="Calibri" w:hAnsi="Calibri" w:cs="Calibri"/>
                <w:color w:val="000000"/>
              </w:rPr>
            </w:pPr>
          </w:p>
          <w:p w:rsidR="00DE2EA1" w:rsidRDefault="00DE2EA1" w:rsidP="008317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</w:t>
            </w: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</w:t>
            </w: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Default="00831786" w:rsidP="00831786">
            <w:pPr>
              <w:rPr>
                <w:rFonts w:ascii="Calibri" w:hAnsi="Calibri" w:cs="Calibri"/>
                <w:color w:val="000000"/>
              </w:rPr>
            </w:pPr>
          </w:p>
          <w:p w:rsidR="00831786" w:rsidRPr="008E41A7" w:rsidRDefault="00831786" w:rsidP="00831786">
            <w:pPr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616FA3" w:rsidRPr="008E41A7" w:rsidRDefault="00616FA3" w:rsidP="00D84F3C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0" w:type="dxa"/>
            <w:shd w:val="clear" w:color="auto" w:fill="auto"/>
          </w:tcPr>
          <w:p w:rsidR="00BF2468" w:rsidRDefault="00BF2468" w:rsidP="00B314B9">
            <w:pPr>
              <w:pStyle w:val="NoSpacing"/>
              <w:ind w:left="1080"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</w:p>
          <w:p w:rsidR="002E4A74" w:rsidRDefault="002E4A74" w:rsidP="002E4A74">
            <w:pPr>
              <w:pStyle w:val="NoSpacing"/>
              <w:numPr>
                <w:ilvl w:val="0"/>
                <w:numId w:val="17"/>
              </w:numPr>
              <w:ind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URL Recategorization </w:t>
            </w:r>
          </w:p>
          <w:p w:rsidR="002E4A74" w:rsidRDefault="002E4A74" w:rsidP="002E4A74">
            <w:pPr>
              <w:pStyle w:val="NoSpacing"/>
              <w:numPr>
                <w:ilvl w:val="0"/>
                <w:numId w:val="17"/>
              </w:numPr>
              <w:ind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URL Redirections </w:t>
            </w:r>
          </w:p>
          <w:p w:rsidR="002E4A74" w:rsidRPr="008E41A7" w:rsidRDefault="002E4A74" w:rsidP="002E4A74">
            <w:pPr>
              <w:pStyle w:val="NoSpacing"/>
              <w:numPr>
                <w:ilvl w:val="0"/>
                <w:numId w:val="17"/>
              </w:numPr>
              <w:ind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ZAP Installations </w:t>
            </w:r>
          </w:p>
        </w:tc>
      </w:tr>
      <w:tr w:rsidR="002E4A74" w:rsidRPr="008E41A7" w:rsidTr="002E4A74">
        <w:trPr>
          <w:trHeight w:val="1259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E4A74" w:rsidRDefault="002E4A74" w:rsidP="00B314B9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2E4A74" w:rsidRPr="008E41A7" w:rsidRDefault="002E4A74" w:rsidP="00D84F3C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E4A74" w:rsidRDefault="002E4A74" w:rsidP="00B314B9">
            <w:pPr>
              <w:pStyle w:val="NoSpacing"/>
              <w:ind w:left="1080"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</w:p>
        </w:tc>
      </w:tr>
    </w:tbl>
    <w:p w:rsidR="00616FA3" w:rsidRDefault="00616FA3" w:rsidP="0030052E">
      <w:pPr>
        <w:pStyle w:val="NoSpacing"/>
        <w:rPr>
          <w:sz w:val="14"/>
          <w:szCs w:val="14"/>
          <w:lang w:val="nn-NO"/>
        </w:rPr>
      </w:pPr>
    </w:p>
    <w:p w:rsidR="003B67DE" w:rsidRDefault="003B67DE" w:rsidP="0030052E">
      <w:pPr>
        <w:pStyle w:val="NoSpacing"/>
        <w:rPr>
          <w:sz w:val="14"/>
          <w:szCs w:val="14"/>
          <w:lang w:val="nn-NO"/>
        </w:rPr>
      </w:pPr>
    </w:p>
    <w:p w:rsidR="00B314B9" w:rsidRDefault="00B314B9" w:rsidP="0030052E">
      <w:pPr>
        <w:pStyle w:val="NoSpacing"/>
        <w:rPr>
          <w:sz w:val="14"/>
          <w:szCs w:val="14"/>
          <w:lang w:val="nn-NO"/>
        </w:rPr>
      </w:pPr>
    </w:p>
    <w:p w:rsidR="00B314B9" w:rsidRDefault="00B314B9" w:rsidP="0030052E">
      <w:pPr>
        <w:pStyle w:val="NoSpacing"/>
        <w:rPr>
          <w:sz w:val="14"/>
          <w:szCs w:val="14"/>
          <w:lang w:val="nn-NO"/>
        </w:rPr>
      </w:pPr>
    </w:p>
    <w:p w:rsidR="00B314B9" w:rsidRPr="008E41A7" w:rsidRDefault="00B314B9" w:rsidP="0030052E">
      <w:pPr>
        <w:pStyle w:val="NoSpacing"/>
        <w:rPr>
          <w:sz w:val="14"/>
          <w:szCs w:val="14"/>
          <w:lang w:val="nn-NO"/>
        </w:rPr>
      </w:pPr>
    </w:p>
    <w:tbl>
      <w:tblPr>
        <w:tblStyle w:val="TableGrid"/>
        <w:tblW w:w="1484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5"/>
        <w:gridCol w:w="450"/>
        <w:gridCol w:w="7200"/>
      </w:tblGrid>
      <w:tr w:rsidR="00616FA3" w:rsidRPr="008E41A7" w:rsidTr="00D84F3C">
        <w:trPr>
          <w:trHeight w:val="272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616FA3" w:rsidRPr="008E41A7" w:rsidRDefault="00B314B9" w:rsidP="00D84F3C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Incident Management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616FA3" w:rsidRPr="008E41A7" w:rsidRDefault="00616FA3" w:rsidP="00D84F3C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616FA3" w:rsidRPr="008E41A7" w:rsidRDefault="00B314B9" w:rsidP="00D84F3C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Change Management</w:t>
            </w:r>
          </w:p>
        </w:tc>
      </w:tr>
      <w:tr w:rsidR="00616FA3" w:rsidRPr="008E41A7" w:rsidTr="00616FA3">
        <w:trPr>
          <w:trHeight w:val="1440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9B767A" w:rsidRPr="009B767A" w:rsidRDefault="009B767A" w:rsidP="009B767A">
            <w:pPr>
              <w:pStyle w:val="NoSpacing"/>
              <w:ind w:left="720" w:right="-288"/>
              <w:rPr>
                <w:rFonts w:cstheme="minorHAnsi"/>
                <w:color w:val="FF0000"/>
                <w:sz w:val="20"/>
                <w:szCs w:val="20"/>
                <w:lang w:val="nn-NO"/>
              </w:rPr>
            </w:pPr>
            <w:r>
              <w:rPr>
                <w:rFonts w:cstheme="minorHAnsi"/>
                <w:color w:val="FF0000"/>
                <w:sz w:val="20"/>
                <w:szCs w:val="20"/>
                <w:lang w:val="nn-NO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616FA3" w:rsidRPr="008E41A7" w:rsidRDefault="00616FA3" w:rsidP="00D84F3C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5B358C" w:rsidRPr="002F57D3" w:rsidRDefault="005B358C" w:rsidP="005B358C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BF2468" w:rsidRPr="005B358C" w:rsidRDefault="002645D5" w:rsidP="00485A35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ZAP Upgrade </w:t>
            </w:r>
          </w:p>
        </w:tc>
      </w:tr>
    </w:tbl>
    <w:p w:rsidR="00616FA3" w:rsidRDefault="00616FA3" w:rsidP="00616FA3">
      <w:pPr>
        <w:pStyle w:val="NoSpacing"/>
        <w:rPr>
          <w:sz w:val="20"/>
          <w:szCs w:val="20"/>
          <w:lang w:val="nn-NO"/>
        </w:rPr>
      </w:pPr>
    </w:p>
    <w:p w:rsidR="00BF2468" w:rsidRDefault="00BF2468" w:rsidP="00616FA3">
      <w:pPr>
        <w:pStyle w:val="NoSpacing"/>
        <w:rPr>
          <w:sz w:val="20"/>
          <w:szCs w:val="20"/>
          <w:lang w:val="nn-NO"/>
        </w:rPr>
      </w:pPr>
    </w:p>
    <w:tbl>
      <w:tblPr>
        <w:tblStyle w:val="TableGrid"/>
        <w:tblW w:w="1484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5"/>
        <w:gridCol w:w="450"/>
        <w:gridCol w:w="7200"/>
      </w:tblGrid>
      <w:tr w:rsidR="0012641A" w:rsidRPr="008E41A7" w:rsidTr="009309E1">
        <w:trPr>
          <w:trHeight w:val="272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12641A" w:rsidRPr="008E41A7" w:rsidRDefault="00B314B9" w:rsidP="00D84F3C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Problem Management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12641A" w:rsidRPr="008E41A7" w:rsidRDefault="0012641A" w:rsidP="00D84F3C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12641A" w:rsidRPr="008E41A7" w:rsidRDefault="003D0160" w:rsidP="00D84F3C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Vendor Contacts</w:t>
            </w:r>
          </w:p>
        </w:tc>
      </w:tr>
      <w:tr w:rsidR="0012641A" w:rsidRPr="008E41A7" w:rsidTr="009309E1">
        <w:trPr>
          <w:trHeight w:val="1440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485A35" w:rsidRPr="008E41A7" w:rsidRDefault="00485A35" w:rsidP="00E2497F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12641A" w:rsidRPr="008E41A7" w:rsidRDefault="0012641A" w:rsidP="00D84F3C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9309E1" w:rsidRDefault="009309E1" w:rsidP="009309E1">
            <w:pPr>
              <w:pStyle w:val="NoSpacing"/>
              <w:ind w:right="-288"/>
            </w:pPr>
            <w:r>
              <w:fldChar w:fldCharType="begin"/>
            </w:r>
            <w:r>
              <w:instrText xml:space="preserve"> AUTHOR   \* MERGEFORMAT </w:instrText>
            </w:r>
            <w:r>
              <w:fldChar w:fldCharType="separate"/>
            </w:r>
            <w:r>
              <w:rPr>
                <w:noProof/>
              </w:rPr>
              <w:t>Bill Hille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hyperlink r:id="rId24" w:history="1">
              <w:r w:rsidRPr="001047A0">
                <w:rPr>
                  <w:rStyle w:val="Hyperlink"/>
                </w:rPr>
                <w:t>Bill.hille@bt.com</w:t>
              </w:r>
            </w:hyperlink>
            <w:r>
              <w:t xml:space="preserve"> </w:t>
            </w:r>
            <w:r w:rsidRPr="009162B9">
              <w:rPr>
                <w:sz w:val="20"/>
              </w:rPr>
              <w:t xml:space="preserve">Contact Number: </w:t>
            </w:r>
            <w:r>
              <w:t>612-244-3860</w:t>
            </w:r>
          </w:p>
          <w:p w:rsidR="009309E1" w:rsidRDefault="009309E1" w:rsidP="009309E1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Phuong Nguyen </w:t>
            </w:r>
            <w:r w:rsidRPr="009309E1"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>phuong.nguyen@bt.com</w:t>
            </w:r>
          </w:p>
          <w:p w:rsidR="000720BF" w:rsidRDefault="009309E1" w:rsidP="009309E1">
            <w:pPr>
              <w:pStyle w:val="NoSpacing"/>
              <w:ind w:right="-288"/>
              <w:rPr>
                <w:rStyle w:val="Hyperlink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Support: </w:t>
            </w:r>
            <w:hyperlink r:id="rId25" w:history="1">
              <w:r w:rsidRPr="0032796F">
                <w:rPr>
                  <w:rStyle w:val="Hyperlink"/>
                </w:rPr>
                <w:t>BT.Zscaler.Portal.Support@bt.com</w:t>
              </w:r>
            </w:hyperlink>
            <w:r>
              <w:rPr>
                <w:rStyle w:val="Hyperlink"/>
              </w:rPr>
              <w:t xml:space="preserve"> ( for Change request )</w:t>
            </w:r>
          </w:p>
          <w:p w:rsidR="009309E1" w:rsidRDefault="009309E1" w:rsidP="009309E1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  <w:u w:val="single"/>
                <w:lang w:val="nn-NO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Incidient Ticket </w:t>
            </w:r>
            <w:r w:rsidRPr="00BD056B">
              <w:rPr>
                <w:rFonts w:cstheme="minorHAnsi"/>
                <w:color w:val="000000" w:themeColor="text1"/>
                <w:sz w:val="20"/>
                <w:szCs w:val="20"/>
                <w:u w:val="single"/>
                <w:lang w:val="nn-NO"/>
              </w:rPr>
              <w:t xml:space="preserve">Punerce </w:t>
            </w:r>
            <w:hyperlink r:id="rId26" w:history="1">
              <w:r w:rsidR="00BD056B" w:rsidRPr="00A60C5B">
                <w:rPr>
                  <w:rStyle w:val="Hyperlink"/>
                  <w:rFonts w:cstheme="minorHAnsi"/>
                  <w:sz w:val="20"/>
                  <w:szCs w:val="20"/>
                  <w:lang w:val="nn-NO"/>
                </w:rPr>
                <w:t>punerce@bt.com</w:t>
              </w:r>
            </w:hyperlink>
          </w:p>
          <w:p w:rsidR="00BD056B" w:rsidRDefault="00BD056B" w:rsidP="009309E1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  <w:u w:val="single"/>
                <w:lang w:val="nn-NO"/>
              </w:rPr>
            </w:pPr>
          </w:p>
          <w:p w:rsidR="00BD056B" w:rsidRDefault="00BD056B" w:rsidP="009309E1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  <w:u w:val="single"/>
                <w:lang w:val="nn-NO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u w:val="single"/>
                <w:lang w:val="nn-NO"/>
              </w:rPr>
              <w:t xml:space="preserve">IFF:   </w:t>
            </w:r>
            <w:hyperlink r:id="rId27" w:history="1">
              <w:r w:rsidRPr="00A60C5B">
                <w:rPr>
                  <w:rStyle w:val="Hyperlink"/>
                  <w:rFonts w:cstheme="minorHAnsi"/>
                  <w:sz w:val="20"/>
                  <w:szCs w:val="20"/>
                  <w:lang w:val="nn-NO"/>
                </w:rPr>
                <w:t>Michael.jones@iff.com</w:t>
              </w:r>
            </w:hyperlink>
            <w:r>
              <w:rPr>
                <w:rFonts w:cstheme="minorHAnsi"/>
                <w:color w:val="000000" w:themeColor="text1"/>
                <w:sz w:val="20"/>
                <w:szCs w:val="20"/>
                <w:u w:val="single"/>
                <w:lang w:val="nn-NO"/>
              </w:rPr>
              <w:t xml:space="preserve"> ( Project Management ) </w:t>
            </w:r>
          </w:p>
          <w:p w:rsidR="00BD056B" w:rsidRPr="008E41A7" w:rsidRDefault="00BD056B" w:rsidP="009309E1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</w:p>
        </w:tc>
      </w:tr>
    </w:tbl>
    <w:p w:rsidR="007947AD" w:rsidRDefault="007947AD" w:rsidP="007947AD">
      <w:pPr>
        <w:pStyle w:val="NoSpacing"/>
        <w:rPr>
          <w:sz w:val="20"/>
          <w:szCs w:val="20"/>
          <w:lang w:val="nn-NO"/>
        </w:rPr>
      </w:pPr>
    </w:p>
    <w:p w:rsidR="007947AD" w:rsidRDefault="007947AD" w:rsidP="007947AD">
      <w:pPr>
        <w:pStyle w:val="NoSpacing"/>
        <w:rPr>
          <w:sz w:val="20"/>
          <w:szCs w:val="20"/>
          <w:lang w:val="nn-NO"/>
        </w:rPr>
      </w:pPr>
    </w:p>
    <w:tbl>
      <w:tblPr>
        <w:tblStyle w:val="TableGrid"/>
        <w:tblW w:w="1484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195"/>
        <w:gridCol w:w="450"/>
        <w:gridCol w:w="7200"/>
      </w:tblGrid>
      <w:tr w:rsidR="007947AD" w:rsidRPr="008E41A7" w:rsidTr="00614ACE">
        <w:trPr>
          <w:trHeight w:val="272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7947AD" w:rsidRPr="008E41A7" w:rsidRDefault="007947AD" w:rsidP="00DD1748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Metrics &amp; Measurements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7947AD" w:rsidRPr="008E41A7" w:rsidRDefault="007947AD" w:rsidP="00DD1748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365F91" w:themeFill="accent1" w:themeFillShade="BF"/>
          </w:tcPr>
          <w:p w:rsidR="007947AD" w:rsidRPr="008E41A7" w:rsidRDefault="00162C5E" w:rsidP="00DD1748">
            <w:pPr>
              <w:pStyle w:val="NoSpacing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Training</w:t>
            </w:r>
          </w:p>
        </w:tc>
      </w:tr>
      <w:tr w:rsidR="007947AD" w:rsidRPr="008E41A7" w:rsidTr="00614ACE">
        <w:trPr>
          <w:trHeight w:val="1440"/>
          <w:jc w:val="center"/>
        </w:trPr>
        <w:tc>
          <w:tcPr>
            <w:tcW w:w="719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947AD" w:rsidRPr="008E41A7" w:rsidRDefault="00614ACE" w:rsidP="00B625C5">
            <w:pPr>
              <w:pStyle w:val="NoSpacing"/>
              <w:ind w:left="720"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ZAP Compliance Metrics 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:rsidR="007947AD" w:rsidRPr="008E41A7" w:rsidRDefault="007947AD" w:rsidP="00DD1748">
            <w:pPr>
              <w:pStyle w:val="NoSpacing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0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947AD" w:rsidRDefault="00614ACE" w:rsidP="007947AD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Training required </w:t>
            </w:r>
          </w:p>
          <w:p w:rsidR="00614ACE" w:rsidRPr="00614ACE" w:rsidRDefault="00614ACE" w:rsidP="00614ACE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  <w:r w:rsidRPr="00614ACE"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Zscaler Certified Cloud Administrator - Internet Access (ZCCA-IA) Venkat </w:t>
            </w:r>
          </w:p>
          <w:p w:rsidR="00614ACE" w:rsidRPr="008E41A7" w:rsidRDefault="00614ACE" w:rsidP="00614ACE">
            <w:pPr>
              <w:pStyle w:val="NoSpacing"/>
              <w:ind w:right="-288"/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</w:pPr>
            <w:r w:rsidRPr="00614ACE">
              <w:rPr>
                <w:rFonts w:cstheme="minorHAnsi"/>
                <w:color w:val="000000" w:themeColor="text1"/>
                <w:sz w:val="20"/>
                <w:szCs w:val="20"/>
                <w:lang w:val="nn-NO"/>
              </w:rPr>
              <w:t xml:space="preserve">Zscaler Certified Cloud Administrator – Private Access (ZCCA-PA)  Mahesh  </w:t>
            </w:r>
          </w:p>
        </w:tc>
      </w:tr>
    </w:tbl>
    <w:p w:rsidR="007947AD" w:rsidRPr="008E41A7" w:rsidRDefault="007947AD" w:rsidP="00B94CDC">
      <w:pPr>
        <w:pStyle w:val="NoSpacing"/>
        <w:rPr>
          <w:sz w:val="20"/>
          <w:szCs w:val="20"/>
          <w:lang w:val="nn-NO"/>
        </w:rPr>
      </w:pPr>
    </w:p>
    <w:sectPr w:rsidR="007947AD" w:rsidRPr="008E41A7" w:rsidSect="00FB407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576" w:right="432" w:bottom="360" w:left="288" w:header="720" w:footer="720" w:gutter="0"/>
      <w:pgBorders w:offsetFrom="page">
        <w:top w:val="thinThickSmallGap" w:sz="24" w:space="7" w:color="365F91" w:themeColor="accent1" w:themeShade="BF"/>
        <w:left w:val="thinThickSmallGap" w:sz="24" w:space="10" w:color="365F91" w:themeColor="accent1" w:themeShade="BF"/>
        <w:bottom w:val="thickThinSmallGap" w:sz="24" w:space="7" w:color="365F91" w:themeColor="accent1" w:themeShade="BF"/>
        <w:right w:val="thickThinSmallGap" w:sz="24" w:space="10" w:color="365F91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FB7" w:rsidRDefault="00683FB7" w:rsidP="00660C86">
      <w:pPr>
        <w:spacing w:after="0" w:line="240" w:lineRule="auto"/>
      </w:pPr>
      <w:r>
        <w:separator/>
      </w:r>
    </w:p>
  </w:endnote>
  <w:endnote w:type="continuationSeparator" w:id="0">
    <w:p w:rsidR="00683FB7" w:rsidRDefault="00683FB7" w:rsidP="0066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076" w:rsidRDefault="008037AB" w:rsidP="008037AB">
    <w:pPr>
      <w:pStyle w:val="Footer"/>
      <w:jc w:val="center"/>
      <w:rPr>
        <w:rFonts w:ascii="Tahoma" w:hAnsi="Tahoma" w:cs="Tahoma"/>
        <w:color w:val="08298A"/>
        <w:sz w:val="17"/>
      </w:rPr>
    </w:pPr>
    <w:bookmarkStart w:id="2" w:name="TITUS1FooterEvenPages"/>
    <w:r w:rsidRPr="008037AB">
      <w:rPr>
        <w:rFonts w:ascii="Tahoma" w:hAnsi="Tahoma" w:cs="Tahoma"/>
        <w:color w:val="000000"/>
        <w:sz w:val="17"/>
      </w:rPr>
      <w:t>Classification: </w:t>
    </w:r>
    <w:r w:rsidRPr="008037AB">
      <w:rPr>
        <w:rFonts w:ascii="Tahoma" w:hAnsi="Tahoma" w:cs="Tahoma"/>
        <w:color w:val="08298A"/>
        <w:sz w:val="17"/>
      </w:rPr>
      <w:t>Internal</w:t>
    </w:r>
  </w:p>
  <w:bookmarkEnd w:id="2"/>
  <w:p w:rsidR="00FB4076" w:rsidRDefault="00FB4076" w:rsidP="00FB4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076" w:rsidRDefault="008037AB" w:rsidP="008037AB">
    <w:pPr>
      <w:pStyle w:val="Footer"/>
      <w:jc w:val="center"/>
      <w:rPr>
        <w:rFonts w:ascii="Tahoma" w:hAnsi="Tahoma" w:cs="Tahoma"/>
        <w:color w:val="08298A"/>
        <w:sz w:val="17"/>
      </w:rPr>
    </w:pPr>
    <w:bookmarkStart w:id="3" w:name="TITUS1FooterPrimary"/>
    <w:r w:rsidRPr="008037AB">
      <w:rPr>
        <w:rFonts w:ascii="Tahoma" w:hAnsi="Tahoma" w:cs="Tahoma"/>
        <w:color w:val="000000"/>
        <w:sz w:val="17"/>
      </w:rPr>
      <w:t>Classification: </w:t>
    </w:r>
    <w:r w:rsidRPr="008037AB">
      <w:rPr>
        <w:rFonts w:ascii="Tahoma" w:hAnsi="Tahoma" w:cs="Tahoma"/>
        <w:color w:val="08298A"/>
        <w:sz w:val="17"/>
      </w:rPr>
      <w:t>Internal</w:t>
    </w:r>
  </w:p>
  <w:bookmarkEnd w:id="3"/>
  <w:p w:rsidR="00FB4076" w:rsidRDefault="00FB4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076" w:rsidRDefault="008037AB" w:rsidP="008037AB">
    <w:pPr>
      <w:pStyle w:val="Footer"/>
      <w:jc w:val="center"/>
      <w:rPr>
        <w:rFonts w:ascii="Tahoma" w:hAnsi="Tahoma" w:cs="Tahoma"/>
        <w:color w:val="08298A"/>
        <w:sz w:val="17"/>
      </w:rPr>
    </w:pPr>
    <w:bookmarkStart w:id="4" w:name="TITUS1FooterFirstPage"/>
    <w:r w:rsidRPr="008037AB">
      <w:rPr>
        <w:rFonts w:ascii="Tahoma" w:hAnsi="Tahoma" w:cs="Tahoma"/>
        <w:color w:val="000000"/>
        <w:sz w:val="17"/>
      </w:rPr>
      <w:t>Classification: </w:t>
    </w:r>
    <w:r w:rsidRPr="008037AB">
      <w:rPr>
        <w:rFonts w:ascii="Tahoma" w:hAnsi="Tahoma" w:cs="Tahoma"/>
        <w:color w:val="08298A"/>
        <w:sz w:val="17"/>
      </w:rPr>
      <w:t>Internal</w:t>
    </w:r>
  </w:p>
  <w:bookmarkEnd w:id="4"/>
  <w:p w:rsidR="00FB4076" w:rsidRDefault="00FB4076" w:rsidP="00FB4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FB7" w:rsidRDefault="00683FB7" w:rsidP="00660C86">
      <w:pPr>
        <w:spacing w:after="0" w:line="240" w:lineRule="auto"/>
      </w:pPr>
      <w:r>
        <w:separator/>
      </w:r>
    </w:p>
  </w:footnote>
  <w:footnote w:type="continuationSeparator" w:id="0">
    <w:p w:rsidR="00683FB7" w:rsidRDefault="00683FB7" w:rsidP="00660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076" w:rsidRDefault="00FB4076" w:rsidP="00FB4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076" w:rsidRDefault="00FB4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076" w:rsidRDefault="00FB4076" w:rsidP="00FB4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alt="Green.jpg" style="width:9.75pt;height:9.75pt;visibility:visible;mso-wrap-style:square" o:bullet="t">
        <v:imagedata r:id="rId1" o:title="Green"/>
      </v:shape>
    </w:pict>
  </w:numPicBullet>
  <w:abstractNum w:abstractNumId="0" w15:restartNumberingAfterBreak="0">
    <w:nsid w:val="0B586925"/>
    <w:multiLevelType w:val="hybridMultilevel"/>
    <w:tmpl w:val="22266862"/>
    <w:lvl w:ilvl="0" w:tplc="F7EE2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29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8F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00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58B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65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04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0B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0B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1358C6"/>
    <w:multiLevelType w:val="hybridMultilevel"/>
    <w:tmpl w:val="E2BCD5D4"/>
    <w:lvl w:ilvl="0" w:tplc="CE38F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0D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EA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6B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8F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E1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4E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C9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BC026A"/>
    <w:multiLevelType w:val="hybridMultilevel"/>
    <w:tmpl w:val="3DA67680"/>
    <w:lvl w:ilvl="0" w:tplc="E16213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5253"/>
    <w:multiLevelType w:val="hybridMultilevel"/>
    <w:tmpl w:val="EBAE1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D04F6"/>
    <w:multiLevelType w:val="hybridMultilevel"/>
    <w:tmpl w:val="4028CF0E"/>
    <w:lvl w:ilvl="0" w:tplc="C6D68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02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66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0D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EC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E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EF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E25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86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3260D6"/>
    <w:multiLevelType w:val="hybridMultilevel"/>
    <w:tmpl w:val="5218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E1FB2"/>
    <w:multiLevelType w:val="hybridMultilevel"/>
    <w:tmpl w:val="ADC4AF96"/>
    <w:lvl w:ilvl="0" w:tplc="277629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76413"/>
    <w:multiLevelType w:val="hybridMultilevel"/>
    <w:tmpl w:val="F3E2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B6DA1"/>
    <w:multiLevelType w:val="hybridMultilevel"/>
    <w:tmpl w:val="31D0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06AA8"/>
    <w:multiLevelType w:val="hybridMultilevel"/>
    <w:tmpl w:val="23DE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66B"/>
    <w:multiLevelType w:val="hybridMultilevel"/>
    <w:tmpl w:val="C1E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C1385"/>
    <w:multiLevelType w:val="hybridMultilevel"/>
    <w:tmpl w:val="FED61FB6"/>
    <w:lvl w:ilvl="0" w:tplc="D7E27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4F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B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A0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44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AA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2A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47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56D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08F27F9"/>
    <w:multiLevelType w:val="hybridMultilevel"/>
    <w:tmpl w:val="5F4C8338"/>
    <w:lvl w:ilvl="0" w:tplc="5BB6E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A3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40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ED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41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E4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4A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0B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8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4B4261C"/>
    <w:multiLevelType w:val="hybridMultilevel"/>
    <w:tmpl w:val="67BCF124"/>
    <w:lvl w:ilvl="0" w:tplc="91FE3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A7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E0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A8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6D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CE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20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6A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E8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BB07FE"/>
    <w:multiLevelType w:val="hybridMultilevel"/>
    <w:tmpl w:val="325A37F4"/>
    <w:lvl w:ilvl="0" w:tplc="03F40AC2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D10E75"/>
    <w:multiLevelType w:val="hybridMultilevel"/>
    <w:tmpl w:val="A1AE2718"/>
    <w:lvl w:ilvl="0" w:tplc="48A69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C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C4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E5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27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A8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88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82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CF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90E5BC5"/>
    <w:multiLevelType w:val="hybridMultilevel"/>
    <w:tmpl w:val="76BEE402"/>
    <w:lvl w:ilvl="0" w:tplc="DD964AD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7F150D2B"/>
    <w:multiLevelType w:val="hybridMultilevel"/>
    <w:tmpl w:val="A74C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10"/>
  </w:num>
  <w:num w:numId="13">
    <w:abstractNumId w:val="17"/>
  </w:num>
  <w:num w:numId="14">
    <w:abstractNumId w:val="2"/>
  </w:num>
  <w:num w:numId="15">
    <w:abstractNumId w:val="8"/>
  </w:num>
  <w:num w:numId="16">
    <w:abstractNumId w:val="5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23"/>
    <w:rsid w:val="00000FB7"/>
    <w:rsid w:val="00003F96"/>
    <w:rsid w:val="00005393"/>
    <w:rsid w:val="00017F3D"/>
    <w:rsid w:val="000233E5"/>
    <w:rsid w:val="00032165"/>
    <w:rsid w:val="0003575E"/>
    <w:rsid w:val="00036C8A"/>
    <w:rsid w:val="000544F7"/>
    <w:rsid w:val="00061212"/>
    <w:rsid w:val="000629DC"/>
    <w:rsid w:val="00064C32"/>
    <w:rsid w:val="000720BF"/>
    <w:rsid w:val="000766A4"/>
    <w:rsid w:val="00076B40"/>
    <w:rsid w:val="00081094"/>
    <w:rsid w:val="00083EBE"/>
    <w:rsid w:val="00084FB6"/>
    <w:rsid w:val="00087024"/>
    <w:rsid w:val="00087A75"/>
    <w:rsid w:val="00090B75"/>
    <w:rsid w:val="000922CB"/>
    <w:rsid w:val="000941AF"/>
    <w:rsid w:val="000977E8"/>
    <w:rsid w:val="000B5FC0"/>
    <w:rsid w:val="000C011B"/>
    <w:rsid w:val="000C0350"/>
    <w:rsid w:val="000C7668"/>
    <w:rsid w:val="000C7F9C"/>
    <w:rsid w:val="000E2FA9"/>
    <w:rsid w:val="00123633"/>
    <w:rsid w:val="0012641A"/>
    <w:rsid w:val="00162C5E"/>
    <w:rsid w:val="00162E24"/>
    <w:rsid w:val="00167954"/>
    <w:rsid w:val="0017437C"/>
    <w:rsid w:val="00175BD8"/>
    <w:rsid w:val="00180133"/>
    <w:rsid w:val="00180DFB"/>
    <w:rsid w:val="00181247"/>
    <w:rsid w:val="00191B53"/>
    <w:rsid w:val="00193ACE"/>
    <w:rsid w:val="001A15A3"/>
    <w:rsid w:val="001B3C30"/>
    <w:rsid w:val="001D1366"/>
    <w:rsid w:val="001D1E76"/>
    <w:rsid w:val="001D37C2"/>
    <w:rsid w:val="001D5D16"/>
    <w:rsid w:val="001D5FAA"/>
    <w:rsid w:val="001E15F5"/>
    <w:rsid w:val="001E2A8C"/>
    <w:rsid w:val="001E642F"/>
    <w:rsid w:val="001F6E38"/>
    <w:rsid w:val="002140AC"/>
    <w:rsid w:val="00220A59"/>
    <w:rsid w:val="00225627"/>
    <w:rsid w:val="0023650B"/>
    <w:rsid w:val="00242818"/>
    <w:rsid w:val="002471DA"/>
    <w:rsid w:val="002645D5"/>
    <w:rsid w:val="002815E4"/>
    <w:rsid w:val="00286868"/>
    <w:rsid w:val="0029063A"/>
    <w:rsid w:val="002921CF"/>
    <w:rsid w:val="002A15B2"/>
    <w:rsid w:val="002B299D"/>
    <w:rsid w:val="002B3251"/>
    <w:rsid w:val="002B610A"/>
    <w:rsid w:val="002C6D1F"/>
    <w:rsid w:val="002D31B4"/>
    <w:rsid w:val="002D45B1"/>
    <w:rsid w:val="002E4A74"/>
    <w:rsid w:val="002F45F2"/>
    <w:rsid w:val="002F5F25"/>
    <w:rsid w:val="002F6273"/>
    <w:rsid w:val="0030052E"/>
    <w:rsid w:val="00300ABC"/>
    <w:rsid w:val="003029BC"/>
    <w:rsid w:val="0030741A"/>
    <w:rsid w:val="0031660F"/>
    <w:rsid w:val="00327E9F"/>
    <w:rsid w:val="00330F4E"/>
    <w:rsid w:val="0033278A"/>
    <w:rsid w:val="003505F9"/>
    <w:rsid w:val="00351C66"/>
    <w:rsid w:val="00360002"/>
    <w:rsid w:val="003624C6"/>
    <w:rsid w:val="00365F52"/>
    <w:rsid w:val="003704E6"/>
    <w:rsid w:val="00374A04"/>
    <w:rsid w:val="00381270"/>
    <w:rsid w:val="003838BE"/>
    <w:rsid w:val="00384B77"/>
    <w:rsid w:val="00387566"/>
    <w:rsid w:val="00397888"/>
    <w:rsid w:val="003B0134"/>
    <w:rsid w:val="003B1543"/>
    <w:rsid w:val="003B67DE"/>
    <w:rsid w:val="003D0160"/>
    <w:rsid w:val="003D249D"/>
    <w:rsid w:val="003D6EE5"/>
    <w:rsid w:val="003F45F4"/>
    <w:rsid w:val="003F4F0D"/>
    <w:rsid w:val="003F57CF"/>
    <w:rsid w:val="00407EB8"/>
    <w:rsid w:val="0041367A"/>
    <w:rsid w:val="00417482"/>
    <w:rsid w:val="00434341"/>
    <w:rsid w:val="00457909"/>
    <w:rsid w:val="0046293C"/>
    <w:rsid w:val="00464650"/>
    <w:rsid w:val="00467662"/>
    <w:rsid w:val="004702CA"/>
    <w:rsid w:val="00470569"/>
    <w:rsid w:val="00484219"/>
    <w:rsid w:val="00485A35"/>
    <w:rsid w:val="004A3A01"/>
    <w:rsid w:val="004A3AE9"/>
    <w:rsid w:val="004A683A"/>
    <w:rsid w:val="004B1A6F"/>
    <w:rsid w:val="004B34E0"/>
    <w:rsid w:val="004D0E4C"/>
    <w:rsid w:val="004E077B"/>
    <w:rsid w:val="004E3D13"/>
    <w:rsid w:val="004F4A16"/>
    <w:rsid w:val="004F5FDF"/>
    <w:rsid w:val="00505964"/>
    <w:rsid w:val="00510BAE"/>
    <w:rsid w:val="00521121"/>
    <w:rsid w:val="00522199"/>
    <w:rsid w:val="0053298A"/>
    <w:rsid w:val="00536C80"/>
    <w:rsid w:val="005428DF"/>
    <w:rsid w:val="00542B82"/>
    <w:rsid w:val="00543448"/>
    <w:rsid w:val="005437A5"/>
    <w:rsid w:val="00554B66"/>
    <w:rsid w:val="005600FE"/>
    <w:rsid w:val="0056332E"/>
    <w:rsid w:val="00573D61"/>
    <w:rsid w:val="0058127D"/>
    <w:rsid w:val="00590DEF"/>
    <w:rsid w:val="005953BA"/>
    <w:rsid w:val="005A07BF"/>
    <w:rsid w:val="005A11EE"/>
    <w:rsid w:val="005B29A3"/>
    <w:rsid w:val="005B358C"/>
    <w:rsid w:val="005B3C23"/>
    <w:rsid w:val="005C3739"/>
    <w:rsid w:val="005C5294"/>
    <w:rsid w:val="005D09D1"/>
    <w:rsid w:val="005D667B"/>
    <w:rsid w:val="005D6E5D"/>
    <w:rsid w:val="005D70AF"/>
    <w:rsid w:val="005E2BCE"/>
    <w:rsid w:val="005F26FC"/>
    <w:rsid w:val="005F6257"/>
    <w:rsid w:val="005F6947"/>
    <w:rsid w:val="00600C6C"/>
    <w:rsid w:val="00601A51"/>
    <w:rsid w:val="00610E72"/>
    <w:rsid w:val="006125B6"/>
    <w:rsid w:val="00614ACE"/>
    <w:rsid w:val="00615F2A"/>
    <w:rsid w:val="006167EA"/>
    <w:rsid w:val="00616FA3"/>
    <w:rsid w:val="006266E2"/>
    <w:rsid w:val="00632F43"/>
    <w:rsid w:val="0064236C"/>
    <w:rsid w:val="006539AE"/>
    <w:rsid w:val="00660145"/>
    <w:rsid w:val="00660C86"/>
    <w:rsid w:val="00663446"/>
    <w:rsid w:val="00675DF2"/>
    <w:rsid w:val="00676BC7"/>
    <w:rsid w:val="00680655"/>
    <w:rsid w:val="00683FB7"/>
    <w:rsid w:val="00686F68"/>
    <w:rsid w:val="006947EE"/>
    <w:rsid w:val="00695C0B"/>
    <w:rsid w:val="006A2F78"/>
    <w:rsid w:val="006B4495"/>
    <w:rsid w:val="006B64ED"/>
    <w:rsid w:val="006E0493"/>
    <w:rsid w:val="006E37CD"/>
    <w:rsid w:val="006F67B9"/>
    <w:rsid w:val="006F6C42"/>
    <w:rsid w:val="00704825"/>
    <w:rsid w:val="00721FD2"/>
    <w:rsid w:val="00732CCB"/>
    <w:rsid w:val="00737BB9"/>
    <w:rsid w:val="0074030E"/>
    <w:rsid w:val="00744528"/>
    <w:rsid w:val="007508DF"/>
    <w:rsid w:val="0075548E"/>
    <w:rsid w:val="007723C7"/>
    <w:rsid w:val="00775830"/>
    <w:rsid w:val="007822F4"/>
    <w:rsid w:val="00792403"/>
    <w:rsid w:val="007947AD"/>
    <w:rsid w:val="007967E1"/>
    <w:rsid w:val="007B7405"/>
    <w:rsid w:val="007D313C"/>
    <w:rsid w:val="007D362A"/>
    <w:rsid w:val="007E3714"/>
    <w:rsid w:val="007F037F"/>
    <w:rsid w:val="007F3034"/>
    <w:rsid w:val="007F6CB1"/>
    <w:rsid w:val="008037AB"/>
    <w:rsid w:val="008117F5"/>
    <w:rsid w:val="008162E1"/>
    <w:rsid w:val="00817181"/>
    <w:rsid w:val="00831786"/>
    <w:rsid w:val="00844BB1"/>
    <w:rsid w:val="00857E89"/>
    <w:rsid w:val="00875745"/>
    <w:rsid w:val="00877F33"/>
    <w:rsid w:val="00894E51"/>
    <w:rsid w:val="00896F01"/>
    <w:rsid w:val="008A40F3"/>
    <w:rsid w:val="008A4743"/>
    <w:rsid w:val="008A767E"/>
    <w:rsid w:val="008B0A3D"/>
    <w:rsid w:val="008B2F36"/>
    <w:rsid w:val="008B6375"/>
    <w:rsid w:val="008C0890"/>
    <w:rsid w:val="008C241E"/>
    <w:rsid w:val="008C5EA9"/>
    <w:rsid w:val="008D1666"/>
    <w:rsid w:val="008D491C"/>
    <w:rsid w:val="008D7777"/>
    <w:rsid w:val="008E41A7"/>
    <w:rsid w:val="008E42B2"/>
    <w:rsid w:val="008F19CB"/>
    <w:rsid w:val="008F2FDC"/>
    <w:rsid w:val="00905499"/>
    <w:rsid w:val="00907026"/>
    <w:rsid w:val="00911295"/>
    <w:rsid w:val="009142F3"/>
    <w:rsid w:val="0091495F"/>
    <w:rsid w:val="00917364"/>
    <w:rsid w:val="00921DAB"/>
    <w:rsid w:val="009257AC"/>
    <w:rsid w:val="009270EC"/>
    <w:rsid w:val="009309E1"/>
    <w:rsid w:val="00935D38"/>
    <w:rsid w:val="00943552"/>
    <w:rsid w:val="0094359B"/>
    <w:rsid w:val="009462B2"/>
    <w:rsid w:val="00946756"/>
    <w:rsid w:val="00951669"/>
    <w:rsid w:val="00952DC7"/>
    <w:rsid w:val="0095574F"/>
    <w:rsid w:val="00955ABE"/>
    <w:rsid w:val="0095648B"/>
    <w:rsid w:val="0096107C"/>
    <w:rsid w:val="00963BF8"/>
    <w:rsid w:val="00970636"/>
    <w:rsid w:val="009723C8"/>
    <w:rsid w:val="0097423F"/>
    <w:rsid w:val="00985A2F"/>
    <w:rsid w:val="00992952"/>
    <w:rsid w:val="00996288"/>
    <w:rsid w:val="009A2BA6"/>
    <w:rsid w:val="009B29B9"/>
    <w:rsid w:val="009B3866"/>
    <w:rsid w:val="009B6A35"/>
    <w:rsid w:val="009B767A"/>
    <w:rsid w:val="009B772D"/>
    <w:rsid w:val="009D0DC1"/>
    <w:rsid w:val="009D75E6"/>
    <w:rsid w:val="009E4CD3"/>
    <w:rsid w:val="009F708A"/>
    <w:rsid w:val="00A12E34"/>
    <w:rsid w:val="00A16139"/>
    <w:rsid w:val="00A24FEE"/>
    <w:rsid w:val="00A268F6"/>
    <w:rsid w:val="00A51411"/>
    <w:rsid w:val="00A705D3"/>
    <w:rsid w:val="00A7143C"/>
    <w:rsid w:val="00A716B2"/>
    <w:rsid w:val="00A77F30"/>
    <w:rsid w:val="00A80800"/>
    <w:rsid w:val="00A80C17"/>
    <w:rsid w:val="00A877B7"/>
    <w:rsid w:val="00A911F8"/>
    <w:rsid w:val="00AA0C21"/>
    <w:rsid w:val="00AA21EA"/>
    <w:rsid w:val="00AA2FBC"/>
    <w:rsid w:val="00AA5454"/>
    <w:rsid w:val="00AB0380"/>
    <w:rsid w:val="00AB0BB5"/>
    <w:rsid w:val="00AB64F6"/>
    <w:rsid w:val="00AC0FCA"/>
    <w:rsid w:val="00AC1EDD"/>
    <w:rsid w:val="00AC45D1"/>
    <w:rsid w:val="00AC595C"/>
    <w:rsid w:val="00AD1988"/>
    <w:rsid w:val="00AD198C"/>
    <w:rsid w:val="00AD35DC"/>
    <w:rsid w:val="00AE1909"/>
    <w:rsid w:val="00AE2607"/>
    <w:rsid w:val="00AF720C"/>
    <w:rsid w:val="00AF7F35"/>
    <w:rsid w:val="00B001F4"/>
    <w:rsid w:val="00B001F6"/>
    <w:rsid w:val="00B064B5"/>
    <w:rsid w:val="00B07478"/>
    <w:rsid w:val="00B07F3B"/>
    <w:rsid w:val="00B1233A"/>
    <w:rsid w:val="00B150B0"/>
    <w:rsid w:val="00B15825"/>
    <w:rsid w:val="00B17A5B"/>
    <w:rsid w:val="00B261B9"/>
    <w:rsid w:val="00B314B9"/>
    <w:rsid w:val="00B338A2"/>
    <w:rsid w:val="00B3652B"/>
    <w:rsid w:val="00B36852"/>
    <w:rsid w:val="00B528E6"/>
    <w:rsid w:val="00B545DB"/>
    <w:rsid w:val="00B562D3"/>
    <w:rsid w:val="00B623F3"/>
    <w:rsid w:val="00B625C5"/>
    <w:rsid w:val="00B80905"/>
    <w:rsid w:val="00B8680F"/>
    <w:rsid w:val="00B90C0E"/>
    <w:rsid w:val="00B9372A"/>
    <w:rsid w:val="00B94CDC"/>
    <w:rsid w:val="00B9541A"/>
    <w:rsid w:val="00BB14EA"/>
    <w:rsid w:val="00BB21D3"/>
    <w:rsid w:val="00BB57DB"/>
    <w:rsid w:val="00BC0893"/>
    <w:rsid w:val="00BC1654"/>
    <w:rsid w:val="00BD056B"/>
    <w:rsid w:val="00BD428C"/>
    <w:rsid w:val="00BD6BA7"/>
    <w:rsid w:val="00BE7DAB"/>
    <w:rsid w:val="00BF2216"/>
    <w:rsid w:val="00BF242B"/>
    <w:rsid w:val="00BF2468"/>
    <w:rsid w:val="00C041E7"/>
    <w:rsid w:val="00C060A1"/>
    <w:rsid w:val="00C06CFC"/>
    <w:rsid w:val="00C12182"/>
    <w:rsid w:val="00C13971"/>
    <w:rsid w:val="00C147D1"/>
    <w:rsid w:val="00C15AA4"/>
    <w:rsid w:val="00C20F8C"/>
    <w:rsid w:val="00C211F8"/>
    <w:rsid w:val="00C377A6"/>
    <w:rsid w:val="00C4763A"/>
    <w:rsid w:val="00C5120D"/>
    <w:rsid w:val="00C55212"/>
    <w:rsid w:val="00C60869"/>
    <w:rsid w:val="00C6417C"/>
    <w:rsid w:val="00C668B8"/>
    <w:rsid w:val="00C7084B"/>
    <w:rsid w:val="00C70AE0"/>
    <w:rsid w:val="00C767D2"/>
    <w:rsid w:val="00C77500"/>
    <w:rsid w:val="00C90A57"/>
    <w:rsid w:val="00C92C9E"/>
    <w:rsid w:val="00C9396D"/>
    <w:rsid w:val="00C964CA"/>
    <w:rsid w:val="00CA3016"/>
    <w:rsid w:val="00CC3440"/>
    <w:rsid w:val="00CD0B89"/>
    <w:rsid w:val="00CD0F92"/>
    <w:rsid w:val="00CD278A"/>
    <w:rsid w:val="00CE1C39"/>
    <w:rsid w:val="00CE1C64"/>
    <w:rsid w:val="00CE6191"/>
    <w:rsid w:val="00CE7E3B"/>
    <w:rsid w:val="00CF018A"/>
    <w:rsid w:val="00CF39A4"/>
    <w:rsid w:val="00CF42E3"/>
    <w:rsid w:val="00CF4E87"/>
    <w:rsid w:val="00D0121A"/>
    <w:rsid w:val="00D02FBD"/>
    <w:rsid w:val="00D16918"/>
    <w:rsid w:val="00D16F6D"/>
    <w:rsid w:val="00D2019D"/>
    <w:rsid w:val="00D21454"/>
    <w:rsid w:val="00D24FD6"/>
    <w:rsid w:val="00D31BC7"/>
    <w:rsid w:val="00D45F6C"/>
    <w:rsid w:val="00D465C1"/>
    <w:rsid w:val="00D51365"/>
    <w:rsid w:val="00D530D7"/>
    <w:rsid w:val="00D54BB2"/>
    <w:rsid w:val="00D66E56"/>
    <w:rsid w:val="00D700C8"/>
    <w:rsid w:val="00D710AF"/>
    <w:rsid w:val="00D84F3C"/>
    <w:rsid w:val="00D949CD"/>
    <w:rsid w:val="00DA0405"/>
    <w:rsid w:val="00DA31A6"/>
    <w:rsid w:val="00DA4568"/>
    <w:rsid w:val="00DC54DD"/>
    <w:rsid w:val="00DC5978"/>
    <w:rsid w:val="00DD51B5"/>
    <w:rsid w:val="00DD52B6"/>
    <w:rsid w:val="00DD6288"/>
    <w:rsid w:val="00DD782F"/>
    <w:rsid w:val="00DE2BC2"/>
    <w:rsid w:val="00DE2EA1"/>
    <w:rsid w:val="00DE4C0C"/>
    <w:rsid w:val="00DF7A15"/>
    <w:rsid w:val="00E022B2"/>
    <w:rsid w:val="00E14F66"/>
    <w:rsid w:val="00E238DD"/>
    <w:rsid w:val="00E2497F"/>
    <w:rsid w:val="00E37798"/>
    <w:rsid w:val="00E4142B"/>
    <w:rsid w:val="00E47996"/>
    <w:rsid w:val="00E646B0"/>
    <w:rsid w:val="00E66325"/>
    <w:rsid w:val="00E7363F"/>
    <w:rsid w:val="00E749CC"/>
    <w:rsid w:val="00E75D58"/>
    <w:rsid w:val="00E80472"/>
    <w:rsid w:val="00E80A1A"/>
    <w:rsid w:val="00E85369"/>
    <w:rsid w:val="00E90604"/>
    <w:rsid w:val="00E93C24"/>
    <w:rsid w:val="00E94F17"/>
    <w:rsid w:val="00EB10C4"/>
    <w:rsid w:val="00EB5D56"/>
    <w:rsid w:val="00EC2DE2"/>
    <w:rsid w:val="00ED3B68"/>
    <w:rsid w:val="00ED75F2"/>
    <w:rsid w:val="00EE04F1"/>
    <w:rsid w:val="00EE3CAD"/>
    <w:rsid w:val="00F15593"/>
    <w:rsid w:val="00F2147E"/>
    <w:rsid w:val="00F23ED8"/>
    <w:rsid w:val="00F26CB2"/>
    <w:rsid w:val="00F36D7A"/>
    <w:rsid w:val="00F41B3A"/>
    <w:rsid w:val="00F44C44"/>
    <w:rsid w:val="00F44CDB"/>
    <w:rsid w:val="00F52C56"/>
    <w:rsid w:val="00F52DA5"/>
    <w:rsid w:val="00F67410"/>
    <w:rsid w:val="00F73693"/>
    <w:rsid w:val="00F7758C"/>
    <w:rsid w:val="00F808F1"/>
    <w:rsid w:val="00F83798"/>
    <w:rsid w:val="00F85339"/>
    <w:rsid w:val="00F86213"/>
    <w:rsid w:val="00F9652A"/>
    <w:rsid w:val="00F965CE"/>
    <w:rsid w:val="00FA6459"/>
    <w:rsid w:val="00FB0BA2"/>
    <w:rsid w:val="00FB4076"/>
    <w:rsid w:val="00FC1ADF"/>
    <w:rsid w:val="00FC69F9"/>
    <w:rsid w:val="00FD7E42"/>
    <w:rsid w:val="00FF428F"/>
    <w:rsid w:val="00FF4823"/>
    <w:rsid w:val="00FF76E2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22AA"/>
  <w15:docId w15:val="{AAF6A6AB-73F6-4254-98DA-1E908B5B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9B9"/>
    <w:pPr>
      <w:spacing w:after="0" w:line="240" w:lineRule="auto"/>
    </w:pPr>
  </w:style>
  <w:style w:type="table" w:styleId="TableGrid">
    <w:name w:val="Table Grid"/>
    <w:basedOn w:val="TableNormal"/>
    <w:uiPriority w:val="59"/>
    <w:rsid w:val="008A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C86"/>
  </w:style>
  <w:style w:type="paragraph" w:styleId="Footer">
    <w:name w:val="footer"/>
    <w:basedOn w:val="Normal"/>
    <w:link w:val="FooterChar"/>
    <w:uiPriority w:val="99"/>
    <w:unhideWhenUsed/>
    <w:rsid w:val="0066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C86"/>
  </w:style>
  <w:style w:type="table" w:customStyle="1" w:styleId="LightGrid-Accent11">
    <w:name w:val="Light Grid - Accent 11"/>
    <w:basedOn w:val="TableNormal"/>
    <w:uiPriority w:val="62"/>
    <w:rsid w:val="00CD27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D27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D278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D278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D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92C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A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A3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1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ips.zscaler.net/cenr" TargetMode="External"/><Relationship Id="rId18" Type="http://schemas.openxmlformats.org/officeDocument/2006/relationships/image" Target="media/image5.emf"/><Relationship Id="rId26" Type="http://schemas.openxmlformats.org/officeDocument/2006/relationships/hyperlink" Target="mailto:punerce@bt.com" TargetMode="Externa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3.xlsx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package" Target="embeddings/Microsoft_Excel_Worksheet1.xlsx"/><Relationship Id="rId25" Type="http://schemas.openxmlformats.org/officeDocument/2006/relationships/hyperlink" Target="mailto:BT.Zscaler.Portal.Support@bt.com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Bill.hille@bt.com" TargetMode="External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4.xlsx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package" Target="embeddings/Microsoft_Excel_Worksheet2.xlsx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hyperlink" Target="mailto:Michael.jones@iff.com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7ca9f75-2b5f-4796-8e8d-f60cd6f7765b">JFQ4MAFKY5A2-65-26</_dlc_DocId>
    <_dlc_DocIdUrl xmlns="37ca9f75-2b5f-4796-8e8d-f60cd6f7765b">
      <Url>http://teamsites.celgene.com/sites/ITGOS-PMO/_layouts/DocIdRedir.aspx?ID=JFQ4MAFKY5A2-65-26</Url>
      <Description>JFQ4MAFKY5A2-65-26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5B3A4428B61439A3C00E54DD40866" ma:contentTypeVersion="0" ma:contentTypeDescription="Create a new document." ma:contentTypeScope="" ma:versionID="0fe00f17a8bb8621e434dfe767be29fa">
  <xsd:schema xmlns:xsd="http://www.w3.org/2001/XMLSchema" xmlns:xs="http://www.w3.org/2001/XMLSchema" xmlns:p="http://schemas.microsoft.com/office/2006/metadata/properties" xmlns:ns2="37ca9f75-2b5f-4796-8e8d-f60cd6f7765b" targetNamespace="http://schemas.microsoft.com/office/2006/metadata/properties" ma:root="true" ma:fieldsID="e0dbab67109de6be374fab8a6e59e5be" ns2:_="">
    <xsd:import namespace="37ca9f75-2b5f-4796-8e8d-f60cd6f776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a9f75-2b5f-4796-8e8d-f60cd6f776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29D46C-E0D1-4EEF-972A-587FC28D09F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79B6F39-5BA6-4C5B-88C4-5E35D4A9A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6E2C6-F0FA-41DA-9FE4-0CCFCFCF0099}">
  <ds:schemaRefs>
    <ds:schemaRef ds:uri="http://schemas.microsoft.com/office/2006/metadata/properties"/>
    <ds:schemaRef ds:uri="http://schemas.microsoft.com/office/infopath/2007/PartnerControls"/>
    <ds:schemaRef ds:uri="37ca9f75-2b5f-4796-8e8d-f60cd6f7765b"/>
  </ds:schemaRefs>
</ds:datastoreItem>
</file>

<file path=customXml/itemProps4.xml><?xml version="1.0" encoding="utf-8"?>
<ds:datastoreItem xmlns:ds="http://schemas.openxmlformats.org/officeDocument/2006/customXml" ds:itemID="{7B867DF8-D56F-4B19-A6BF-D315968FD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a9f75-2b5f-4796-8e8d-f60cd6f77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506D25-CF9C-4442-B66A-D106575A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238</Words>
  <Characters>1445</Characters>
  <Application>Microsoft Office Word</Application>
  <DocSecurity>0</DocSecurity>
  <Lines>129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IFF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Patricia.Carney@IFF.com</dc:creator>
  <cp:lastModifiedBy>Maheshumanath Gopalakrishnan</cp:lastModifiedBy>
  <cp:revision>7</cp:revision>
  <cp:lastPrinted>2019-01-02T06:44:00Z</cp:lastPrinted>
  <dcterms:created xsi:type="dcterms:W3CDTF">2019-01-02T06:47:00Z</dcterms:created>
  <dcterms:modified xsi:type="dcterms:W3CDTF">2019-01-02T07:37:00Z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0x0101001E65B3A4428B61439A3C00E54DD40866</vt:lpwstr>
  </property>
  <property fmtid="{D5CDD505-2E9C-101B-9397-08002B2CF9AE}" pid="3" name="_dlc_DocIdItemGuid">
    <vt:lpwstr>5e8a6f9a-1b86-4aaa-98d8-204faf27249a</vt:lpwstr>
  </property>
  <property fmtid="{D5CDD505-2E9C-101B-9397-08002B2CF9AE}" pid="4" name="TitusGUID">
    <vt:lpwstr>e7a60762-fb36-495d-aa31-c784d6478bd1</vt:lpwstr>
  </property>
  <property fmtid="{D5CDD505-2E9C-101B-9397-08002B2CF9AE}" pid="5" name="Classification">
    <vt:lpwstr>t_class_2</vt:lpwstr>
  </property>
</Properties>
</file>