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DD29" w14:textId="7C211124" w:rsidR="00CF5620" w:rsidRPr="00F9276C" w:rsidRDefault="00CF5620">
      <w:pPr>
        <w:rPr>
          <w:sz w:val="24"/>
          <w:szCs w:val="24"/>
        </w:rPr>
      </w:pPr>
    </w:p>
    <w:p w14:paraId="431FACF3" w14:textId="77777777" w:rsidR="005A24AF" w:rsidRPr="00F9276C" w:rsidRDefault="005A24AF" w:rsidP="005A24AF">
      <w:pPr>
        <w:jc w:val="center"/>
        <w:rPr>
          <w:b/>
          <w:bCs/>
          <w:sz w:val="40"/>
          <w:szCs w:val="40"/>
        </w:rPr>
      </w:pPr>
      <w:r w:rsidRPr="00F9276C">
        <w:rPr>
          <w:b/>
          <w:bCs/>
          <w:sz w:val="40"/>
          <w:szCs w:val="40"/>
        </w:rPr>
        <w:t xml:space="preserve">Classifying Electrical Impedance Tomography </w:t>
      </w:r>
    </w:p>
    <w:p w14:paraId="05AD2088" w14:textId="77D85650" w:rsidR="00E90BB4" w:rsidRPr="00F9276C" w:rsidRDefault="005A24AF" w:rsidP="005A24AF">
      <w:pPr>
        <w:jc w:val="center"/>
        <w:rPr>
          <w:b/>
          <w:bCs/>
          <w:sz w:val="40"/>
          <w:szCs w:val="40"/>
        </w:rPr>
      </w:pPr>
      <w:r w:rsidRPr="00F9276C">
        <w:rPr>
          <w:b/>
          <w:bCs/>
          <w:sz w:val="40"/>
          <w:szCs w:val="40"/>
        </w:rPr>
        <w:t xml:space="preserve">images by </w:t>
      </w:r>
      <w:r w:rsidR="008D7AB1" w:rsidRPr="00F9276C">
        <w:rPr>
          <w:b/>
          <w:bCs/>
          <w:sz w:val="40"/>
          <w:szCs w:val="40"/>
        </w:rPr>
        <w:t>resistances</w:t>
      </w:r>
      <w:r w:rsidRPr="00F9276C">
        <w:rPr>
          <w:b/>
          <w:bCs/>
          <w:sz w:val="40"/>
          <w:szCs w:val="40"/>
        </w:rPr>
        <w:t xml:space="preserve"> based on contours</w:t>
      </w:r>
    </w:p>
    <w:p w14:paraId="1314857C" w14:textId="77777777" w:rsidR="000360FD" w:rsidRPr="00F9276C" w:rsidRDefault="000360FD" w:rsidP="005A24AF">
      <w:pPr>
        <w:jc w:val="center"/>
        <w:rPr>
          <w:b/>
          <w:bCs/>
        </w:rPr>
        <w:sectPr w:rsidR="000360FD" w:rsidRPr="00F9276C" w:rsidSect="00705F0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14:paraId="0A833481" w14:textId="15519721" w:rsidR="00E90BB4" w:rsidRPr="00F9276C" w:rsidRDefault="00E90BB4" w:rsidP="005A24AF">
      <w:pPr>
        <w:jc w:val="center"/>
        <w:rPr>
          <w:b/>
          <w:bCs/>
        </w:rPr>
      </w:pPr>
    </w:p>
    <w:p w14:paraId="761F7F7D" w14:textId="3FC1C7AD" w:rsidR="000360FD" w:rsidRPr="00F9276C" w:rsidRDefault="000360FD" w:rsidP="003E7078">
      <w:pPr>
        <w:pStyle w:val="NoSpacing"/>
        <w:jc w:val="center"/>
        <w:rPr>
          <w:b/>
          <w:bCs/>
          <w:sz w:val="24"/>
          <w:szCs w:val="24"/>
        </w:rPr>
      </w:pPr>
      <w:r w:rsidRPr="00F9276C">
        <w:rPr>
          <w:b/>
          <w:bCs/>
          <w:sz w:val="24"/>
          <w:szCs w:val="24"/>
        </w:rPr>
        <w:t>Sudhanva Narayana</w:t>
      </w:r>
    </w:p>
    <w:p w14:paraId="08160627" w14:textId="0E0B2994" w:rsidR="000360FD" w:rsidRPr="00F9276C" w:rsidRDefault="000360FD" w:rsidP="003E7078">
      <w:pPr>
        <w:pStyle w:val="NoSpacing"/>
        <w:jc w:val="center"/>
        <w:rPr>
          <w:sz w:val="24"/>
          <w:szCs w:val="24"/>
        </w:rPr>
      </w:pPr>
      <w:r w:rsidRPr="00F9276C">
        <w:rPr>
          <w:sz w:val="24"/>
          <w:szCs w:val="24"/>
        </w:rPr>
        <w:t xml:space="preserve">Machine Learning Engineer, </w:t>
      </w:r>
      <w:proofErr w:type="spellStart"/>
      <w:r w:rsidRPr="00F9276C">
        <w:rPr>
          <w:sz w:val="24"/>
          <w:szCs w:val="24"/>
        </w:rPr>
        <w:t>Faststream</w:t>
      </w:r>
      <w:proofErr w:type="spellEnd"/>
      <w:r w:rsidRPr="00F9276C">
        <w:rPr>
          <w:sz w:val="24"/>
          <w:szCs w:val="24"/>
        </w:rPr>
        <w:t xml:space="preserve"> Technologies</w:t>
      </w:r>
    </w:p>
    <w:p w14:paraId="5D46C4F7" w14:textId="5AB51773" w:rsidR="000360FD" w:rsidRPr="00F9276C" w:rsidRDefault="000360FD" w:rsidP="003E7078">
      <w:pPr>
        <w:pStyle w:val="NoSpacing"/>
        <w:jc w:val="center"/>
        <w:rPr>
          <w:sz w:val="24"/>
          <w:szCs w:val="24"/>
        </w:rPr>
      </w:pPr>
      <w:r w:rsidRPr="00F9276C">
        <w:rPr>
          <w:sz w:val="24"/>
          <w:szCs w:val="24"/>
        </w:rPr>
        <w:t>Bengaluru, Karnataka, India</w:t>
      </w:r>
    </w:p>
    <w:p w14:paraId="624D6B9A" w14:textId="58BFC442" w:rsidR="00F02C11" w:rsidRPr="00F9276C" w:rsidRDefault="00FA47FF" w:rsidP="003E7078">
      <w:pPr>
        <w:pStyle w:val="NoSpacing"/>
        <w:jc w:val="center"/>
        <w:rPr>
          <w:i/>
          <w:iCs/>
          <w:sz w:val="24"/>
          <w:szCs w:val="24"/>
        </w:rPr>
      </w:pPr>
      <w:hyperlink r:id="rId14" w:history="1">
        <w:r w:rsidR="008D7AB1" w:rsidRPr="00F9276C">
          <w:rPr>
            <w:rStyle w:val="Hyperlink"/>
            <w:i/>
            <w:iCs/>
          </w:rPr>
          <w:t>nsudhanva@gmail.com</w:t>
        </w:r>
      </w:hyperlink>
    </w:p>
    <w:p w14:paraId="4FD90BAA" w14:textId="77777777" w:rsidR="00705F0B" w:rsidRPr="00F9276C" w:rsidRDefault="00705F0B" w:rsidP="003E7078">
      <w:pPr>
        <w:pStyle w:val="NoSpacing"/>
        <w:jc w:val="center"/>
        <w:rPr>
          <w:i/>
          <w:iCs/>
          <w:sz w:val="24"/>
          <w:szCs w:val="24"/>
        </w:rPr>
      </w:pPr>
    </w:p>
    <w:p w14:paraId="5E7D2E6A" w14:textId="77777777" w:rsidR="00705F0B" w:rsidRPr="00F9276C" w:rsidRDefault="00705F0B" w:rsidP="00705F0B">
      <w:pPr>
        <w:pStyle w:val="NoSpacing"/>
        <w:jc w:val="center"/>
        <w:rPr>
          <w:b/>
          <w:bCs/>
          <w:sz w:val="24"/>
          <w:szCs w:val="24"/>
        </w:rPr>
      </w:pPr>
      <w:r w:rsidRPr="00F9276C">
        <w:rPr>
          <w:b/>
          <w:bCs/>
          <w:sz w:val="24"/>
          <w:szCs w:val="24"/>
        </w:rPr>
        <w:t>Vinod Agrawal</w:t>
      </w:r>
    </w:p>
    <w:p w14:paraId="036A85E8" w14:textId="77777777" w:rsidR="00705F0B" w:rsidRPr="00F9276C" w:rsidRDefault="00705F0B" w:rsidP="00705F0B">
      <w:pPr>
        <w:pStyle w:val="NoSpacing"/>
        <w:jc w:val="center"/>
        <w:rPr>
          <w:sz w:val="24"/>
          <w:szCs w:val="24"/>
        </w:rPr>
      </w:pPr>
      <w:r w:rsidRPr="00F9276C">
        <w:rPr>
          <w:sz w:val="24"/>
          <w:szCs w:val="24"/>
        </w:rPr>
        <w:t xml:space="preserve">Chief Technology Officer, </w:t>
      </w:r>
      <w:proofErr w:type="spellStart"/>
      <w:r w:rsidRPr="00F9276C">
        <w:rPr>
          <w:sz w:val="24"/>
          <w:szCs w:val="24"/>
        </w:rPr>
        <w:t>Faststream</w:t>
      </w:r>
      <w:proofErr w:type="spellEnd"/>
      <w:r w:rsidRPr="00F9276C">
        <w:rPr>
          <w:sz w:val="24"/>
          <w:szCs w:val="24"/>
        </w:rPr>
        <w:t xml:space="preserve"> Technologies</w:t>
      </w:r>
    </w:p>
    <w:p w14:paraId="289FD040" w14:textId="77777777" w:rsidR="00705F0B" w:rsidRPr="00F9276C" w:rsidRDefault="00705F0B" w:rsidP="00705F0B">
      <w:pPr>
        <w:pStyle w:val="NoSpacing"/>
        <w:jc w:val="center"/>
        <w:rPr>
          <w:sz w:val="24"/>
          <w:szCs w:val="24"/>
        </w:rPr>
      </w:pPr>
      <w:r w:rsidRPr="00F9276C">
        <w:rPr>
          <w:sz w:val="24"/>
          <w:szCs w:val="24"/>
        </w:rPr>
        <w:t>Bengaluru, Karnataka, India</w:t>
      </w:r>
    </w:p>
    <w:p w14:paraId="1604FF38" w14:textId="77777777" w:rsidR="00705F0B" w:rsidRPr="00F9276C" w:rsidRDefault="00FA47FF" w:rsidP="00705F0B">
      <w:pPr>
        <w:pStyle w:val="NoSpacing"/>
        <w:jc w:val="center"/>
        <w:rPr>
          <w:i/>
          <w:iCs/>
          <w:sz w:val="24"/>
          <w:szCs w:val="24"/>
        </w:rPr>
      </w:pPr>
      <w:hyperlink r:id="rId15" w:history="1">
        <w:r w:rsidR="00705F0B" w:rsidRPr="00F9276C">
          <w:rPr>
            <w:rStyle w:val="Hyperlink"/>
            <w:i/>
            <w:iCs/>
          </w:rPr>
          <w:t>vinod.agrawal@faststreamtech.com</w:t>
        </w:r>
      </w:hyperlink>
    </w:p>
    <w:p w14:paraId="79DF28F7" w14:textId="01337349" w:rsidR="00F02C11" w:rsidRPr="00F9276C" w:rsidRDefault="00F02C11" w:rsidP="003E7078">
      <w:pPr>
        <w:jc w:val="center"/>
      </w:pPr>
    </w:p>
    <w:p w14:paraId="2DDA6C32" w14:textId="72D117EE" w:rsidR="00F02C11" w:rsidRPr="00F9276C" w:rsidRDefault="00F02C11" w:rsidP="00911E61">
      <w:pPr>
        <w:jc w:val="both"/>
      </w:pPr>
      <w:r w:rsidRPr="00F9276C">
        <w:rPr>
          <w:b/>
          <w:bCs/>
        </w:rPr>
        <w:t>Abstract:</w:t>
      </w:r>
      <w:r w:rsidRPr="00F9276C">
        <w:t xml:space="preserve"> This </w:t>
      </w:r>
      <w:r w:rsidR="000C02D5" w:rsidRPr="00F9276C">
        <w:t>paper</w:t>
      </w:r>
      <w:r w:rsidRPr="00F9276C">
        <w:t xml:space="preserve"> will be of interest for Health Care Data Analysts, Data Scientists, Doctors and Medical researchers. This report provides an overview of current practice of Electrical Impedance Tomography (EIT), its imaging and use-cases. Electrical Impedance Tomography is a non-invasive type of medical imaging. These advances are improving our capacity to treat and even prevent cancers. The full implications of the subject remain to be explored. Examples of research techniques used in this project are detailed.  </w:t>
      </w:r>
    </w:p>
    <w:p w14:paraId="1BD8AB15" w14:textId="678B9AB7" w:rsidR="00D3364C" w:rsidRPr="00742AF6" w:rsidRDefault="00D3364C" w:rsidP="00D3364C">
      <w:pPr>
        <w:jc w:val="center"/>
        <w:rPr>
          <w:b/>
          <w:bCs/>
          <w:sz w:val="28"/>
          <w:szCs w:val="28"/>
        </w:rPr>
      </w:pPr>
      <w:r w:rsidRPr="00742AF6">
        <w:rPr>
          <w:b/>
          <w:bCs/>
          <w:sz w:val="28"/>
          <w:szCs w:val="28"/>
        </w:rPr>
        <w:t>1. Introduction</w:t>
      </w:r>
    </w:p>
    <w:p w14:paraId="27EF44AB" w14:textId="77777777" w:rsidR="00BD45BA" w:rsidRPr="00F9276C" w:rsidRDefault="000C02D5" w:rsidP="00911E61">
      <w:pPr>
        <w:jc w:val="both"/>
        <w:rPr>
          <w:rFonts w:cstheme="minorHAnsi"/>
        </w:rPr>
      </w:pPr>
      <w:r w:rsidRPr="00F9276C">
        <w:t>Human bodies have electrical properties, specifically the electric conductivity and permittivity. The electric conductivity is a measure of the ease with which a material conducts electricity; the electric permittivity is a measure of how readily the charges within a material separate under an imposed electric field. Highly conductive materials allow both AC and DC currents to pass through them. Highly permissive materials allow only AC current to pass through them. Both of these properties can be used in medical applications as tumours, tissues and other irregularities in human body have different conductive and permissive properties. Other application of EIT include detection of blood clots, pulmonary emboli and gas in human body.</w:t>
      </w:r>
      <w:r w:rsidR="00BD45BA" w:rsidRPr="00F9276C">
        <w:t xml:space="preserve"> </w:t>
      </w:r>
      <w:r w:rsidR="00BD45BA" w:rsidRPr="00F9276C">
        <w:rPr>
          <w:rFonts w:cstheme="minorHAnsi"/>
        </w:rPr>
        <w:t>Electrical Impedance Tomography – images are typically colour based representing the resistive properties on human bodies. The following image (right) is an experimental EIT image generated using electrodes</w:t>
      </w:r>
    </w:p>
    <w:p w14:paraId="3F10A570" w14:textId="1887AC72" w:rsidR="00BD45BA" w:rsidRPr="00F9276C" w:rsidRDefault="00BD45BA" w:rsidP="00911E61">
      <w:pPr>
        <w:jc w:val="both"/>
      </w:pPr>
      <w:r w:rsidRPr="00F9276C">
        <w:rPr>
          <w:noProof/>
        </w:rPr>
        <w:drawing>
          <wp:inline distT="0" distB="0" distL="0" distR="0" wp14:anchorId="43D093D8" wp14:editId="0E9995BE">
            <wp:extent cx="3125594" cy="1485900"/>
            <wp:effectExtent l="0" t="0" r="0" b="0"/>
            <wp:docPr id="3" name="Picture 3" descr="Image result for electrical impedance tom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ctrical impedance tomograph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295" cy="1511429"/>
                    </a:xfrm>
                    <a:prstGeom prst="rect">
                      <a:avLst/>
                    </a:prstGeom>
                    <a:noFill/>
                    <a:ln>
                      <a:noFill/>
                    </a:ln>
                  </pic:spPr>
                </pic:pic>
              </a:graphicData>
            </a:graphic>
          </wp:inline>
        </w:drawing>
      </w:r>
    </w:p>
    <w:p w14:paraId="3C5C8323" w14:textId="7CA79373" w:rsidR="00BD45BA" w:rsidRPr="00F9276C" w:rsidRDefault="00BD45BA" w:rsidP="00911E61">
      <w:pPr>
        <w:jc w:val="both"/>
      </w:pPr>
      <w:r w:rsidRPr="00F9276C">
        <w:rPr>
          <w:rFonts w:cstheme="minorHAnsi"/>
        </w:rPr>
        <w:t>The resistive properties of the images are assigned colour codes and are plotted.</w:t>
      </w:r>
    </w:p>
    <w:p w14:paraId="062582AF" w14:textId="44878BDF" w:rsidR="00BD45BA" w:rsidRDefault="00BD45BA" w:rsidP="00FC1986">
      <w:pPr>
        <w:jc w:val="center"/>
      </w:pPr>
    </w:p>
    <w:p w14:paraId="1F0DBFCF" w14:textId="6D841AD9" w:rsidR="00F9276C" w:rsidRDefault="00F9276C" w:rsidP="00FC1986">
      <w:pPr>
        <w:jc w:val="center"/>
      </w:pPr>
    </w:p>
    <w:p w14:paraId="0006EEF2" w14:textId="250973FC" w:rsidR="00F9276C" w:rsidRDefault="00F9276C" w:rsidP="00FC1986">
      <w:pPr>
        <w:jc w:val="center"/>
      </w:pPr>
    </w:p>
    <w:p w14:paraId="76B35B9E" w14:textId="77777777" w:rsidR="00F9276C" w:rsidRPr="00F9276C" w:rsidRDefault="00F9276C" w:rsidP="00FC1986">
      <w:pPr>
        <w:jc w:val="center"/>
      </w:pPr>
    </w:p>
    <w:p w14:paraId="3DA01104" w14:textId="6012DF6A" w:rsidR="00427FFA" w:rsidRPr="00742AF6" w:rsidRDefault="00427FFA" w:rsidP="00427FFA">
      <w:pPr>
        <w:jc w:val="center"/>
        <w:rPr>
          <w:b/>
          <w:bCs/>
          <w:sz w:val="28"/>
          <w:szCs w:val="28"/>
        </w:rPr>
      </w:pPr>
      <w:r w:rsidRPr="00742AF6">
        <w:rPr>
          <w:b/>
          <w:bCs/>
          <w:sz w:val="28"/>
          <w:szCs w:val="28"/>
        </w:rPr>
        <w:t>2. Machine Learning</w:t>
      </w:r>
    </w:p>
    <w:p w14:paraId="53995CDE" w14:textId="0A8A43EF" w:rsidR="00427FFA" w:rsidRPr="00F9276C" w:rsidRDefault="00427FFA" w:rsidP="00427FFA">
      <w:pPr>
        <w:jc w:val="both"/>
      </w:pPr>
      <w:r w:rsidRPr="00F9276C">
        <w:t>Machine Learning is the science (and art) of programming computers so they can learn from data. For example, your spam filter is a Machine Learning program that can learn to flag spam given examples of spam emails (e.g., flagged by users) and examples of regular (non-spam) emails. The</w:t>
      </w:r>
      <w:r w:rsidR="00D549E6" w:rsidRPr="00F9276C">
        <w:t xml:space="preserve"> </w:t>
      </w:r>
      <w:r w:rsidRPr="00F9276C">
        <w:t>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3D8CA4DD" w14:textId="77777777" w:rsidR="00427FFA" w:rsidRPr="00F9276C" w:rsidRDefault="00427FFA" w:rsidP="00427FFA">
      <w:pPr>
        <w:jc w:val="both"/>
        <w:rPr>
          <w:i/>
          <w:iCs/>
        </w:rPr>
      </w:pPr>
      <w:r w:rsidRPr="00F9276C">
        <w:rPr>
          <w:i/>
          <w:iCs/>
        </w:rPr>
        <w:t>Supervised Learning</w:t>
      </w:r>
    </w:p>
    <w:p w14:paraId="579D818F" w14:textId="59CEB867" w:rsidR="00427FFA" w:rsidRDefault="00427FFA" w:rsidP="00427FFA">
      <w:pPr>
        <w:jc w:val="both"/>
      </w:pPr>
      <w:r w:rsidRPr="00F9276C">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example emails along with their class (spam or ham), and it must learn how to classify new emails.</w:t>
      </w:r>
    </w:p>
    <w:p w14:paraId="6A8538EF" w14:textId="77777777" w:rsidR="00F9276C" w:rsidRPr="00F9276C" w:rsidRDefault="00F9276C" w:rsidP="00427FFA">
      <w:pPr>
        <w:jc w:val="both"/>
      </w:pPr>
    </w:p>
    <w:p w14:paraId="7F103D3C" w14:textId="4D348FFA" w:rsidR="000C02D5" w:rsidRPr="00742AF6" w:rsidRDefault="00562BEE" w:rsidP="00FC1986">
      <w:pPr>
        <w:jc w:val="center"/>
        <w:rPr>
          <w:b/>
          <w:bCs/>
          <w:sz w:val="28"/>
          <w:szCs w:val="28"/>
        </w:rPr>
      </w:pPr>
      <w:r w:rsidRPr="00742AF6">
        <w:rPr>
          <w:b/>
          <w:bCs/>
          <w:sz w:val="28"/>
          <w:szCs w:val="28"/>
        </w:rPr>
        <w:t>3</w:t>
      </w:r>
      <w:r w:rsidR="000C02D5" w:rsidRPr="00742AF6">
        <w:rPr>
          <w:b/>
          <w:bCs/>
          <w:sz w:val="28"/>
          <w:szCs w:val="28"/>
        </w:rPr>
        <w:t>. Proposed Methodologies</w:t>
      </w:r>
    </w:p>
    <w:p w14:paraId="43394732" w14:textId="5C9B1029" w:rsidR="000C02D5" w:rsidRPr="00F9276C" w:rsidRDefault="000C02D5" w:rsidP="00911E61">
      <w:pPr>
        <w:jc w:val="both"/>
      </w:pPr>
      <w:r w:rsidRPr="00F9276C">
        <w:t>The goal of the project is to validate performance of Electrical Impedance Tomography’s performance across various Machine Learning – Classification algorithms. Image is read into code in the form of a three-dimensional matrix where in each dimension represents intensities of the respective colour code. This three-dimensional matrix is then converted to two-dimensional matrix (representation of grayscale image) with intensities ranging from 0 to 1. Image is re generated to observe distribution using contour plots. Based on the data obtained and observation from the graphs, random multidimensional matrices are generated. Using radial basis function on these matrices, values ranging from 0 to 1 are created. 1000 random-relate</w:t>
      </w:r>
      <w:r w:rsidR="00DA2E34">
        <w:t xml:space="preserve">d </w:t>
      </w:r>
      <w:r w:rsidRPr="00F9276C">
        <w:t xml:space="preserve">images are created based on the matrices and its values. The generated images are read back into code and are plotted to observe the distribution of intensities.  Mean intensity ranges are calculated and are assigned labels (colours) correspondingly. The generated images are parsed and respective intensity ranges, its count of pixels and percentages are calculated. A dataset of 8 intensity ranges (columns) and 1000 values (rows) are created. Mean of pixel count of all ranges are taken in consideration and is used as a criterion for assigning targets. Binary targets are generated and are appended to the existing dataset as a target column. </w:t>
      </w:r>
    </w:p>
    <w:p w14:paraId="0EB570F2" w14:textId="076D12E6" w:rsidR="000C02D5" w:rsidRPr="00F9276C" w:rsidRDefault="000C02D5" w:rsidP="00911E61">
      <w:pPr>
        <w:jc w:val="both"/>
      </w:pPr>
      <w:r w:rsidRPr="00F9276C">
        <w:t>The project works across any images in general but is concentrated on images generated by contours and sine, cosine functions. A sample EIT Image is read into the code in the form of a 2-dimensional matrix. This matrix represents intensities of various colour gamut. The project revolves around generating images and reading those images into matrices. A dataset of count of pixels of various intensity ranges are created. A machine learning model is created out the dataset.</w:t>
      </w:r>
    </w:p>
    <w:p w14:paraId="414E27C1" w14:textId="77777777" w:rsidR="00AE7600" w:rsidRPr="00F9276C" w:rsidRDefault="00AE7600" w:rsidP="00AE7600">
      <w:pPr>
        <w:jc w:val="both"/>
      </w:pPr>
      <w:r w:rsidRPr="00F9276C">
        <w:t>List of classifiers/algorithms used:</w:t>
      </w:r>
    </w:p>
    <w:p w14:paraId="397D05CB" w14:textId="7C7F2844" w:rsidR="00AE7600" w:rsidRPr="00F9276C" w:rsidRDefault="00AE7600" w:rsidP="00AE7600">
      <w:pPr>
        <w:pStyle w:val="NoSpacing"/>
        <w:numPr>
          <w:ilvl w:val="0"/>
          <w:numId w:val="1"/>
        </w:numPr>
      </w:pPr>
      <w:r w:rsidRPr="00F9276C">
        <w:t>K – Nearest Neighbours</w:t>
      </w:r>
    </w:p>
    <w:p w14:paraId="3CE0A80A" w14:textId="3538A367" w:rsidR="00AE7600" w:rsidRPr="00F9276C" w:rsidRDefault="00AE7600" w:rsidP="00AE7600">
      <w:pPr>
        <w:pStyle w:val="NoSpacing"/>
        <w:numPr>
          <w:ilvl w:val="0"/>
          <w:numId w:val="1"/>
        </w:numPr>
      </w:pPr>
      <w:r w:rsidRPr="00F9276C">
        <w:t>Decision Tree Classifier</w:t>
      </w:r>
    </w:p>
    <w:p w14:paraId="119B62F9" w14:textId="58E17312" w:rsidR="00AE7600" w:rsidRPr="00F9276C" w:rsidRDefault="00AE7600" w:rsidP="00AE7600">
      <w:pPr>
        <w:pStyle w:val="NoSpacing"/>
        <w:numPr>
          <w:ilvl w:val="0"/>
          <w:numId w:val="1"/>
        </w:numPr>
      </w:pPr>
      <w:r w:rsidRPr="00F9276C">
        <w:t>Kernel Support Vector Machines</w:t>
      </w:r>
    </w:p>
    <w:p w14:paraId="1130AE0C" w14:textId="5C084C69" w:rsidR="00AE7600" w:rsidRPr="00F9276C" w:rsidRDefault="00AE7600" w:rsidP="00AE7600">
      <w:pPr>
        <w:pStyle w:val="NoSpacing"/>
        <w:numPr>
          <w:ilvl w:val="0"/>
          <w:numId w:val="1"/>
        </w:numPr>
      </w:pPr>
      <w:r w:rsidRPr="00F9276C">
        <w:t>Logistic Regression Classifier</w:t>
      </w:r>
    </w:p>
    <w:p w14:paraId="1391AFB2" w14:textId="45682DF0" w:rsidR="00AE7600" w:rsidRPr="00F9276C" w:rsidRDefault="00AE7600" w:rsidP="00AE7600">
      <w:pPr>
        <w:pStyle w:val="NoSpacing"/>
        <w:numPr>
          <w:ilvl w:val="0"/>
          <w:numId w:val="1"/>
        </w:numPr>
      </w:pPr>
      <w:r w:rsidRPr="00F9276C">
        <w:t>Naïve Bayes Classifier</w:t>
      </w:r>
    </w:p>
    <w:p w14:paraId="570DEF05" w14:textId="48B72934" w:rsidR="00AE7600" w:rsidRPr="00F9276C" w:rsidRDefault="00AE7600" w:rsidP="00AE7600">
      <w:pPr>
        <w:pStyle w:val="NoSpacing"/>
        <w:numPr>
          <w:ilvl w:val="0"/>
          <w:numId w:val="1"/>
        </w:numPr>
      </w:pPr>
      <w:r w:rsidRPr="00F9276C">
        <w:t>Random Forest Classifier</w:t>
      </w:r>
    </w:p>
    <w:p w14:paraId="4A970D9C" w14:textId="00749AF6" w:rsidR="000C02D5" w:rsidRPr="00F9276C" w:rsidRDefault="00AE7600" w:rsidP="00AE7600">
      <w:pPr>
        <w:pStyle w:val="NoSpacing"/>
        <w:numPr>
          <w:ilvl w:val="0"/>
          <w:numId w:val="1"/>
        </w:numPr>
      </w:pPr>
      <w:r w:rsidRPr="00F9276C">
        <w:t>Support Vector Machines</w:t>
      </w:r>
    </w:p>
    <w:p w14:paraId="14698E29" w14:textId="307F769D" w:rsidR="00562BEE" w:rsidRPr="00F9276C" w:rsidRDefault="00562BEE" w:rsidP="00562BEE">
      <w:pPr>
        <w:pStyle w:val="NoSpacing"/>
      </w:pPr>
    </w:p>
    <w:p w14:paraId="64C2C36A" w14:textId="77777777" w:rsidR="00DA2E34" w:rsidRDefault="00DA2E34" w:rsidP="00223C23">
      <w:pPr>
        <w:pStyle w:val="NoSpacing"/>
        <w:jc w:val="center"/>
        <w:rPr>
          <w:b/>
          <w:bCs/>
          <w:sz w:val="28"/>
          <w:szCs w:val="28"/>
        </w:rPr>
      </w:pPr>
    </w:p>
    <w:p w14:paraId="1DB33F3B" w14:textId="77777777" w:rsidR="00DA2E34" w:rsidRDefault="00DA2E34" w:rsidP="00223C23">
      <w:pPr>
        <w:pStyle w:val="NoSpacing"/>
        <w:jc w:val="center"/>
        <w:rPr>
          <w:b/>
          <w:bCs/>
          <w:sz w:val="28"/>
          <w:szCs w:val="28"/>
        </w:rPr>
      </w:pPr>
    </w:p>
    <w:p w14:paraId="4C11DD13" w14:textId="77777777" w:rsidR="00DA2E34" w:rsidRDefault="00DA2E34" w:rsidP="00223C23">
      <w:pPr>
        <w:pStyle w:val="NoSpacing"/>
        <w:jc w:val="center"/>
        <w:rPr>
          <w:b/>
          <w:bCs/>
          <w:sz w:val="28"/>
          <w:szCs w:val="28"/>
        </w:rPr>
      </w:pPr>
    </w:p>
    <w:p w14:paraId="7B5C1D94" w14:textId="008D696B" w:rsidR="00223C23" w:rsidRPr="00742AF6" w:rsidRDefault="00D96D4D" w:rsidP="00223C23">
      <w:pPr>
        <w:pStyle w:val="NoSpacing"/>
        <w:jc w:val="center"/>
        <w:rPr>
          <w:b/>
          <w:bCs/>
          <w:sz w:val="28"/>
          <w:szCs w:val="28"/>
        </w:rPr>
      </w:pPr>
      <w:r w:rsidRPr="00742AF6">
        <w:rPr>
          <w:b/>
          <w:bCs/>
          <w:sz w:val="28"/>
          <w:szCs w:val="28"/>
        </w:rPr>
        <w:t>4. Identifying pixels by contours</w:t>
      </w:r>
    </w:p>
    <w:p w14:paraId="308B2C99" w14:textId="7115D7D0" w:rsidR="00223C23" w:rsidRPr="00F9276C" w:rsidRDefault="00223C23" w:rsidP="00223C23">
      <w:pPr>
        <w:pStyle w:val="NoSpacing"/>
        <w:jc w:val="center"/>
        <w:rPr>
          <w:rFonts w:cstheme="minorHAnsi"/>
        </w:rPr>
      </w:pPr>
    </w:p>
    <w:p w14:paraId="6EE86280" w14:textId="7929F642" w:rsidR="00D96D4D" w:rsidRPr="00F9276C" w:rsidRDefault="00E000FE" w:rsidP="00E000FE">
      <w:pPr>
        <w:pStyle w:val="NoSpacing"/>
        <w:rPr>
          <w:rFonts w:cstheme="minorHAnsi"/>
        </w:rPr>
      </w:pPr>
      <w:r w:rsidRPr="00F9276C">
        <w:rPr>
          <w:rFonts w:cstheme="minorHAnsi"/>
          <w:noProof/>
        </w:rPr>
        <w:drawing>
          <wp:anchor distT="0" distB="0" distL="114300" distR="114300" simplePos="0" relativeHeight="251659264" behindDoc="0" locked="0" layoutInCell="1" allowOverlap="1" wp14:anchorId="7E000434" wp14:editId="6FE5C599">
            <wp:simplePos x="0" y="0"/>
            <wp:positionH relativeFrom="column">
              <wp:posOffset>3337560</wp:posOffset>
            </wp:positionH>
            <wp:positionV relativeFrom="paragraph">
              <wp:posOffset>7620</wp:posOffset>
            </wp:positionV>
            <wp:extent cx="3208020" cy="2606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t_contour_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8020" cy="2606040"/>
                    </a:xfrm>
                    <a:prstGeom prst="rect">
                      <a:avLst/>
                    </a:prstGeom>
                  </pic:spPr>
                </pic:pic>
              </a:graphicData>
            </a:graphic>
            <wp14:sizeRelH relativeFrom="margin">
              <wp14:pctWidth>0</wp14:pctWidth>
            </wp14:sizeRelH>
            <wp14:sizeRelV relativeFrom="margin">
              <wp14:pctHeight>0</wp14:pctHeight>
            </wp14:sizeRelV>
          </wp:anchor>
        </w:drawing>
      </w:r>
      <w:r w:rsidR="001C3C59" w:rsidRPr="00F9276C">
        <w:rPr>
          <w:rFonts w:cstheme="minorHAnsi"/>
        </w:rPr>
        <w:tab/>
      </w:r>
      <w:r w:rsidR="00D96D4D" w:rsidRPr="00F9276C">
        <w:rPr>
          <w:rFonts w:cstheme="minorHAnsi"/>
        </w:rPr>
        <w:t>A typical contour image of the same EIT Image looks like this</w:t>
      </w:r>
      <w:r w:rsidRPr="00F9276C">
        <w:rPr>
          <w:rFonts w:cstheme="minorHAnsi"/>
        </w:rPr>
        <w:t xml:space="preserve">. </w:t>
      </w:r>
      <w:r w:rsidR="00D96D4D" w:rsidRPr="00F9276C">
        <w:rPr>
          <w:rFonts w:cstheme="minorHAnsi"/>
        </w:rPr>
        <w:t>The colours here are representative and are not related to any colours in resistive properties. The intensity range is from 0 to 1 where 0 being the lowest and 1 being the highest. The x and the y axis are count of pixels</w:t>
      </w:r>
    </w:p>
    <w:p w14:paraId="6417BECF" w14:textId="2F89238A" w:rsidR="00D96D4D" w:rsidRPr="00F9276C" w:rsidRDefault="00D96D4D" w:rsidP="00D96D4D">
      <w:pPr>
        <w:ind w:left="360"/>
        <w:rPr>
          <w:rFonts w:cstheme="minorHAnsi"/>
        </w:rPr>
      </w:pPr>
    </w:p>
    <w:p w14:paraId="3B252DD0" w14:textId="77777777" w:rsidR="00D8092B" w:rsidRPr="00F9276C" w:rsidRDefault="00D8092B" w:rsidP="00D96D4D">
      <w:pPr>
        <w:ind w:left="360"/>
        <w:rPr>
          <w:rFonts w:cstheme="minorHAnsi"/>
        </w:rPr>
      </w:pPr>
    </w:p>
    <w:p w14:paraId="1E1376C4" w14:textId="77777777" w:rsidR="00D96D4D" w:rsidRPr="00F9276C" w:rsidRDefault="00D96D4D" w:rsidP="00D96D4D">
      <w:pPr>
        <w:pStyle w:val="NoSpacing"/>
        <w:jc w:val="center"/>
        <w:rPr>
          <w:b/>
          <w:bCs/>
        </w:rPr>
      </w:pPr>
    </w:p>
    <w:p w14:paraId="1FF25BF2" w14:textId="2FBE1527" w:rsidR="000C02D5" w:rsidRPr="00F9276C" w:rsidRDefault="000C02D5" w:rsidP="00911E61">
      <w:pPr>
        <w:jc w:val="both"/>
      </w:pPr>
    </w:p>
    <w:p w14:paraId="2A3E4286" w14:textId="318AE1DA" w:rsidR="000C02D5" w:rsidRPr="00F9276C" w:rsidRDefault="000C02D5" w:rsidP="00911E61">
      <w:pPr>
        <w:jc w:val="both"/>
      </w:pPr>
    </w:p>
    <w:p w14:paraId="38073380" w14:textId="074F7E09" w:rsidR="000C02D5" w:rsidRPr="00F9276C" w:rsidRDefault="000C02D5" w:rsidP="00911E61">
      <w:pPr>
        <w:jc w:val="both"/>
      </w:pPr>
    </w:p>
    <w:p w14:paraId="0FA2CC28" w14:textId="77777777" w:rsidR="000C02D5" w:rsidRPr="00F9276C" w:rsidRDefault="000C02D5" w:rsidP="00911E61">
      <w:pPr>
        <w:jc w:val="both"/>
      </w:pPr>
    </w:p>
    <w:p w14:paraId="761BCD04" w14:textId="3C3064BA" w:rsidR="0032002D" w:rsidRPr="00742AF6" w:rsidRDefault="0032002D" w:rsidP="0032002D">
      <w:pPr>
        <w:jc w:val="center"/>
        <w:rPr>
          <w:b/>
          <w:bCs/>
          <w:sz w:val="28"/>
          <w:szCs w:val="28"/>
        </w:rPr>
      </w:pPr>
      <w:r w:rsidRPr="00742AF6">
        <w:rPr>
          <w:b/>
          <w:bCs/>
          <w:sz w:val="28"/>
          <w:szCs w:val="28"/>
        </w:rPr>
        <w:t>5. Importing and analysing sample images</w:t>
      </w:r>
    </w:p>
    <w:p w14:paraId="5CCED1FA" w14:textId="6426ADD6" w:rsidR="0032002D" w:rsidRPr="00F9276C" w:rsidRDefault="0032002D" w:rsidP="0032002D">
      <w:pPr>
        <w:rPr>
          <w:rFonts w:cstheme="minorHAnsi"/>
        </w:rPr>
      </w:pPr>
      <w:r w:rsidRPr="00F9276C">
        <w:t>An image in processed in numpy is basically a three-dimensional matrix where each dimension represents the intensity of the respective colour value. A couple of few basic assumptions and paradigms are made when processing an image. The image is converted to grayscale. It can also be a colour filter or a gradient but to simplify the process, it is converted to grayscale. A grayscale image is basically a two-dimensional matrix where each dimension represents the intensity of either black or white.</w:t>
      </w:r>
      <w:r w:rsidRPr="00F9276C">
        <w:rPr>
          <w:rFonts w:cstheme="minorHAnsi"/>
          <w:sz w:val="32"/>
          <w:szCs w:val="32"/>
        </w:rPr>
        <w:t xml:space="preserve"> </w:t>
      </w:r>
      <w:r w:rsidRPr="00F9276C">
        <w:rPr>
          <w:rFonts w:cstheme="minorHAnsi"/>
        </w:rPr>
        <w:t>1000 sample images are generated using the following tools:</w:t>
      </w:r>
    </w:p>
    <w:p w14:paraId="055A4E72" w14:textId="037FB207" w:rsidR="0032002D" w:rsidRPr="00F9276C" w:rsidRDefault="0032002D" w:rsidP="0032002D">
      <w:pPr>
        <w:rPr>
          <w:rFonts w:cstheme="minorHAnsi"/>
        </w:rPr>
      </w:pPr>
      <w:r w:rsidRPr="00F9276C">
        <w:rPr>
          <w:rFonts w:cstheme="minorHAnsi"/>
        </w:rPr>
        <w:t>Numpy random:</w:t>
      </w:r>
    </w:p>
    <w:p w14:paraId="74803118" w14:textId="77777777" w:rsidR="0032002D" w:rsidRPr="00F9276C" w:rsidRDefault="0032002D" w:rsidP="00666E6A">
      <w:pPr>
        <w:pStyle w:val="ListParagraph"/>
        <w:numPr>
          <w:ilvl w:val="0"/>
          <w:numId w:val="6"/>
        </w:numPr>
        <w:rPr>
          <w:rFonts w:cstheme="minorHAnsi"/>
        </w:rPr>
      </w:pPr>
      <w:r w:rsidRPr="00F9276C">
        <w:rPr>
          <w:rFonts w:cstheme="minorHAnsi"/>
        </w:rPr>
        <w:t>Returns a sample (or samples) from the “standard normal” distribution.</w:t>
      </w:r>
    </w:p>
    <w:p w14:paraId="74E86312" w14:textId="77777777" w:rsidR="0032002D" w:rsidRPr="00F9276C" w:rsidRDefault="0032002D" w:rsidP="00666E6A">
      <w:pPr>
        <w:pStyle w:val="ListParagraph"/>
        <w:numPr>
          <w:ilvl w:val="0"/>
          <w:numId w:val="6"/>
        </w:numPr>
        <w:rPr>
          <w:rFonts w:cstheme="minorHAnsi"/>
        </w:rPr>
      </w:pPr>
      <w:r w:rsidRPr="00F9276C">
        <w:rPr>
          <w:rFonts w:cstheme="minorHAnsi"/>
        </w:rPr>
        <w:t xml:space="preserve">If positive, </w:t>
      </w:r>
      <w:proofErr w:type="spellStart"/>
      <w:r w:rsidRPr="00F9276C">
        <w:rPr>
          <w:rFonts w:cstheme="minorHAnsi"/>
        </w:rPr>
        <w:t>int_like</w:t>
      </w:r>
      <w:proofErr w:type="spellEnd"/>
      <w:r w:rsidRPr="00F9276C">
        <w:rPr>
          <w:rFonts w:cstheme="minorHAnsi"/>
        </w:rPr>
        <w:t xml:space="preserve"> or int-convertible arguments are provided, random generates an array of shape (d0, d1, ..., </w:t>
      </w:r>
      <w:proofErr w:type="spellStart"/>
      <w:r w:rsidRPr="00F9276C">
        <w:rPr>
          <w:rFonts w:cstheme="minorHAnsi"/>
        </w:rPr>
        <w:t>dn</w:t>
      </w:r>
      <w:proofErr w:type="spellEnd"/>
      <w:r w:rsidRPr="00F9276C">
        <w:rPr>
          <w:rFonts w:cstheme="minorHAnsi"/>
        </w:rPr>
        <w:t xml:space="preserve">), filled with random floats sampled from a univariate “normal” (Gaussian) distribution of mean 0 and variance 1 (if any of the </w:t>
      </w:r>
      <w:proofErr w:type="spellStart"/>
      <w:r w:rsidRPr="00F9276C">
        <w:rPr>
          <w:rFonts w:cstheme="minorHAnsi"/>
        </w:rPr>
        <w:t>d_i</w:t>
      </w:r>
      <w:proofErr w:type="spellEnd"/>
      <w:r w:rsidRPr="00F9276C">
        <w:rPr>
          <w:rFonts w:cstheme="minorHAnsi"/>
        </w:rPr>
        <w:t xml:space="preserve"> are floats, they are first converted to integers by truncation). A single float randomly sampled from the distribution is returned if no argument is provided</w:t>
      </w:r>
    </w:p>
    <w:p w14:paraId="122DA566"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Generate data:</w:t>
      </w:r>
    </w:p>
    <w:p w14:paraId="7C2EF745"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 y, z = </w:t>
      </w:r>
      <w:r w:rsidRPr="00F9276C">
        <w:rPr>
          <w:rFonts w:ascii="Consolas" w:eastAsia="Times New Roman" w:hAnsi="Consolas" w:cs="Times New Roman"/>
          <w:color w:val="09885A"/>
          <w:lang w:eastAsia="en-IN"/>
        </w:rPr>
        <w:t>10</w:t>
      </w:r>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np.random</w:t>
      </w:r>
      <w:proofErr w:type="gramEnd"/>
      <w:r w:rsidRPr="00F9276C">
        <w:rPr>
          <w:rFonts w:ascii="Consolas" w:eastAsia="Times New Roman" w:hAnsi="Consolas" w:cs="Times New Roman"/>
          <w:color w:val="000000"/>
          <w:lang w:eastAsia="en-IN"/>
        </w:rPr>
        <w:t>.random</w:t>
      </w:r>
      <w:proofErr w:type="spellEnd"/>
      <w:r w:rsidRPr="00F9276C">
        <w:rPr>
          <w:rFonts w:ascii="Consolas" w:eastAsia="Times New Roman" w:hAnsi="Consolas" w:cs="Times New Roman"/>
          <w:color w:val="000000"/>
          <w:lang w:eastAsia="en-IN"/>
        </w:rPr>
        <w:t>((</w:t>
      </w:r>
      <w:r w:rsidRPr="00F9276C">
        <w:rPr>
          <w:rFonts w:ascii="Consolas" w:eastAsia="Times New Roman" w:hAnsi="Consolas" w:cs="Times New Roman"/>
          <w:color w:val="09885A"/>
          <w:lang w:eastAsia="en-IN"/>
        </w:rPr>
        <w:t>3</w:t>
      </w:r>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50</w:t>
      </w:r>
      <w:r w:rsidRPr="00F9276C">
        <w:rPr>
          <w:rFonts w:ascii="Consolas" w:eastAsia="Times New Roman" w:hAnsi="Consolas" w:cs="Times New Roman"/>
          <w:color w:val="000000"/>
          <w:lang w:eastAsia="en-IN"/>
        </w:rPr>
        <w:t>))</w:t>
      </w:r>
    </w:p>
    <w:p w14:paraId="30D0FB4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sz w:val="28"/>
          <w:szCs w:val="28"/>
          <w:lang w:eastAsia="en-IN"/>
        </w:rPr>
      </w:pPr>
      <w:r w:rsidRPr="00F9276C">
        <w:rPr>
          <w:rFonts w:ascii="Consolas" w:eastAsia="Times New Roman" w:hAnsi="Consolas" w:cs="Times New Roman"/>
          <w:color w:val="000000"/>
          <w:sz w:val="28"/>
          <w:szCs w:val="28"/>
          <w:lang w:eastAsia="en-IN"/>
        </w:rPr>
        <w:t xml:space="preserve">    </w:t>
      </w:r>
    </w:p>
    <w:p w14:paraId="5C443A71" w14:textId="74C9D050" w:rsidR="0032002D" w:rsidRPr="00F9276C" w:rsidRDefault="0032002D" w:rsidP="0032002D">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 xml:space="preserve">Numpy </w:t>
      </w:r>
      <w:proofErr w:type="spellStart"/>
      <w:r w:rsidRPr="00F9276C">
        <w:rPr>
          <w:rFonts w:eastAsia="Times New Roman" w:cstheme="minorHAnsi"/>
          <w:color w:val="000000"/>
          <w:lang w:eastAsia="en-IN"/>
        </w:rPr>
        <w:t>meshgrid</w:t>
      </w:r>
      <w:proofErr w:type="spellEnd"/>
      <w:r w:rsidRPr="00F9276C">
        <w:rPr>
          <w:rFonts w:eastAsia="Times New Roman" w:cstheme="minorHAnsi"/>
          <w:color w:val="000000"/>
          <w:lang w:eastAsia="en-IN"/>
        </w:rPr>
        <w:t>:</w:t>
      </w:r>
    </w:p>
    <w:p w14:paraId="5F55CA1B" w14:textId="071EBE25" w:rsidR="00666E6A" w:rsidRPr="00F9276C" w:rsidRDefault="0032002D" w:rsidP="00666E6A">
      <w:pPr>
        <w:pStyle w:val="NoSpacing"/>
        <w:numPr>
          <w:ilvl w:val="0"/>
          <w:numId w:val="5"/>
        </w:numPr>
        <w:rPr>
          <w:sz w:val="24"/>
          <w:szCs w:val="24"/>
          <w:lang w:eastAsia="en-IN"/>
        </w:rPr>
      </w:pPr>
      <w:r w:rsidRPr="00F9276C">
        <w:rPr>
          <w:sz w:val="24"/>
          <w:szCs w:val="24"/>
          <w:lang w:eastAsia="en-IN"/>
        </w:rPr>
        <w:t>Return coordinate matrices from coordinate vectors.</w:t>
      </w:r>
    </w:p>
    <w:p w14:paraId="76E350B2" w14:textId="77777777" w:rsidR="0032002D" w:rsidRPr="00F9276C" w:rsidRDefault="0032002D" w:rsidP="00666E6A">
      <w:pPr>
        <w:pStyle w:val="NoSpacing"/>
        <w:numPr>
          <w:ilvl w:val="0"/>
          <w:numId w:val="5"/>
        </w:numPr>
        <w:rPr>
          <w:sz w:val="24"/>
          <w:szCs w:val="24"/>
          <w:lang w:eastAsia="en-IN"/>
        </w:rPr>
      </w:pPr>
      <w:r w:rsidRPr="00F9276C">
        <w:rPr>
          <w:sz w:val="24"/>
          <w:szCs w:val="24"/>
          <w:lang w:eastAsia="en-IN"/>
        </w:rPr>
        <w:t>Make N-D coordinate arrays for vectorized evaluations of N-D scalar/vector fields over N-D grids, given one-dimensional coordinate arrays x1, x</w:t>
      </w:r>
      <w:proofErr w:type="gramStart"/>
      <w:r w:rsidRPr="00F9276C">
        <w:rPr>
          <w:sz w:val="24"/>
          <w:szCs w:val="24"/>
          <w:lang w:eastAsia="en-IN"/>
        </w:rPr>
        <w:t>2,...</w:t>
      </w:r>
      <w:proofErr w:type="gramEnd"/>
      <w:r w:rsidRPr="00F9276C">
        <w:rPr>
          <w:sz w:val="24"/>
          <w:szCs w:val="24"/>
          <w:lang w:eastAsia="en-IN"/>
        </w:rPr>
        <w:t xml:space="preserve">, </w:t>
      </w:r>
      <w:proofErr w:type="spellStart"/>
      <w:r w:rsidRPr="00F9276C">
        <w:rPr>
          <w:sz w:val="24"/>
          <w:szCs w:val="24"/>
          <w:lang w:eastAsia="en-IN"/>
        </w:rPr>
        <w:t>xn</w:t>
      </w:r>
      <w:proofErr w:type="spellEnd"/>
      <w:r w:rsidRPr="00F9276C">
        <w:rPr>
          <w:sz w:val="24"/>
          <w:szCs w:val="24"/>
          <w:lang w:eastAsia="en-IN"/>
        </w:rPr>
        <w:t>.</w:t>
      </w:r>
    </w:p>
    <w:p w14:paraId="6453E409" w14:textId="77777777" w:rsidR="00982AA4" w:rsidRPr="00F9276C" w:rsidRDefault="00982AA4" w:rsidP="0032002D">
      <w:pPr>
        <w:shd w:val="clear" w:color="auto" w:fill="FFFFFF"/>
        <w:spacing w:after="0" w:line="330" w:lineRule="atLeast"/>
        <w:rPr>
          <w:rFonts w:ascii="Consolas" w:eastAsia="Times New Roman" w:hAnsi="Consolas" w:cs="Times New Roman"/>
          <w:color w:val="008000"/>
          <w:lang w:eastAsia="en-IN"/>
        </w:rPr>
      </w:pPr>
    </w:p>
    <w:p w14:paraId="2F0C7191" w14:textId="154071A1"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Set up a regular grid of interpolation points</w:t>
      </w:r>
    </w:p>
    <w:p w14:paraId="0B6D98AD"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np.linspace</w:t>
      </w:r>
      <w:proofErr w:type="spellEnd"/>
      <w:proofErr w:type="gram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x.min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x.max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np.linspace</w:t>
      </w:r>
      <w:proofErr w:type="spellEnd"/>
      <w:r w:rsidRPr="00F9276C">
        <w:rPr>
          <w:rFonts w:ascii="Consolas" w:eastAsia="Times New Roman" w:hAnsi="Consolas" w:cs="Times New Roman"/>
          <w:color w:val="000000"/>
          <w:lang w:eastAsia="en-IN"/>
        </w:rPr>
        <w:t>(</w:t>
      </w:r>
      <w:proofErr w:type="spellStart"/>
      <w:r w:rsidRPr="00F9276C">
        <w:rPr>
          <w:rFonts w:ascii="Consolas" w:eastAsia="Times New Roman" w:hAnsi="Consolas" w:cs="Times New Roman"/>
          <w:color w:val="000000"/>
          <w:lang w:eastAsia="en-IN"/>
        </w:rPr>
        <w:t>y.min</w:t>
      </w:r>
      <w:proofErr w:type="spellEnd"/>
      <w:r w:rsidRPr="00F9276C">
        <w:rPr>
          <w:rFonts w:ascii="Consolas" w:eastAsia="Times New Roman" w:hAnsi="Consolas" w:cs="Times New Roman"/>
          <w:color w:val="000000"/>
          <w:lang w:eastAsia="en-IN"/>
        </w:rPr>
        <w:t xml:space="preserve">(), </w:t>
      </w:r>
      <w:proofErr w:type="spellStart"/>
      <w:r w:rsidRPr="00F9276C">
        <w:rPr>
          <w:rFonts w:ascii="Consolas" w:eastAsia="Times New Roman" w:hAnsi="Consolas" w:cs="Times New Roman"/>
          <w:color w:val="000000"/>
          <w:lang w:eastAsia="en-IN"/>
        </w:rPr>
        <w:t>y.max</w:t>
      </w:r>
      <w:proofErr w:type="spellEnd"/>
      <w:r w:rsidRPr="00F9276C">
        <w:rPr>
          <w:rFonts w:ascii="Consolas" w:eastAsia="Times New Roman" w:hAnsi="Consolas" w:cs="Times New Roman"/>
          <w:color w:val="000000"/>
          <w:lang w:eastAsia="en-IN"/>
        </w:rPr>
        <w:t xml:space="preserve">(), </w:t>
      </w:r>
      <w:r w:rsidRPr="00F9276C">
        <w:rPr>
          <w:rFonts w:ascii="Consolas" w:eastAsia="Times New Roman" w:hAnsi="Consolas" w:cs="Times New Roman"/>
          <w:color w:val="09885A"/>
          <w:lang w:eastAsia="en-IN"/>
        </w:rPr>
        <w:t>100</w:t>
      </w:r>
      <w:r w:rsidRPr="00F9276C">
        <w:rPr>
          <w:rFonts w:ascii="Consolas" w:eastAsia="Times New Roman" w:hAnsi="Consolas" w:cs="Times New Roman"/>
          <w:color w:val="000000"/>
          <w:lang w:eastAsia="en-IN"/>
        </w:rPr>
        <w:t>)</w:t>
      </w:r>
    </w:p>
    <w:p w14:paraId="0686E5E4"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
    <w:p w14:paraId="002E026C"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0000"/>
          <w:lang w:eastAsia="en-IN"/>
        </w:rPr>
        <w:lastRenderedPageBreak/>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np.meshgrid</w:t>
      </w:r>
      <w:proofErr w:type="spellEnd"/>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p>
    <w:p w14:paraId="001F8B42" w14:textId="645B0C60" w:rsidR="0032002D" w:rsidRDefault="0032002D" w:rsidP="0032002D">
      <w:pPr>
        <w:ind w:left="720"/>
        <w:rPr>
          <w:rFonts w:cstheme="minorHAnsi"/>
          <w:sz w:val="20"/>
          <w:szCs w:val="20"/>
        </w:rPr>
      </w:pPr>
    </w:p>
    <w:p w14:paraId="13F6A874" w14:textId="78A91AFE" w:rsidR="00DA2E34" w:rsidRDefault="00DA2E34" w:rsidP="0032002D">
      <w:pPr>
        <w:ind w:left="720"/>
        <w:rPr>
          <w:rFonts w:cstheme="minorHAnsi"/>
          <w:sz w:val="20"/>
          <w:szCs w:val="20"/>
        </w:rPr>
      </w:pPr>
    </w:p>
    <w:p w14:paraId="0A7D6C9A" w14:textId="08BBF9D5" w:rsidR="00DA2E34" w:rsidRDefault="00DA2E34" w:rsidP="0032002D">
      <w:pPr>
        <w:ind w:left="720"/>
        <w:rPr>
          <w:rFonts w:cstheme="minorHAnsi"/>
          <w:sz w:val="20"/>
          <w:szCs w:val="20"/>
        </w:rPr>
      </w:pPr>
    </w:p>
    <w:p w14:paraId="2E6C2876" w14:textId="77777777" w:rsidR="00DA2E34" w:rsidRPr="00F9276C" w:rsidRDefault="00DA2E34" w:rsidP="0032002D">
      <w:pPr>
        <w:ind w:left="720"/>
        <w:rPr>
          <w:rFonts w:cstheme="minorHAnsi"/>
          <w:sz w:val="20"/>
          <w:szCs w:val="20"/>
        </w:rPr>
      </w:pPr>
    </w:p>
    <w:p w14:paraId="552E01EC" w14:textId="31AA7EA8" w:rsidR="0032002D" w:rsidRPr="00F9276C" w:rsidRDefault="0032002D" w:rsidP="0032002D">
      <w:pPr>
        <w:rPr>
          <w:rFonts w:cstheme="minorHAnsi"/>
        </w:rPr>
      </w:pPr>
      <w:proofErr w:type="spellStart"/>
      <w:r w:rsidRPr="00F9276C">
        <w:rPr>
          <w:rFonts w:cstheme="minorHAnsi"/>
        </w:rPr>
        <w:t>Scipy</w:t>
      </w:r>
      <w:proofErr w:type="spellEnd"/>
      <w:r w:rsidRPr="00F9276C">
        <w:rPr>
          <w:rFonts w:cstheme="minorHAnsi"/>
        </w:rPr>
        <w:t xml:space="preserve"> interpolate:</w:t>
      </w:r>
    </w:p>
    <w:p w14:paraId="3CEDEA5F" w14:textId="38F847C2" w:rsidR="0032002D" w:rsidRPr="00F9276C" w:rsidRDefault="0032002D" w:rsidP="0032002D">
      <w:pPr>
        <w:pStyle w:val="ListParagraph"/>
        <w:numPr>
          <w:ilvl w:val="0"/>
          <w:numId w:val="4"/>
        </w:numPr>
        <w:rPr>
          <w:rFonts w:cstheme="minorHAnsi"/>
        </w:rPr>
      </w:pPr>
      <w:r w:rsidRPr="00F9276C">
        <w:rPr>
          <w:rFonts w:cstheme="minorHAnsi"/>
        </w:rPr>
        <w:t>This sub-package contains spline functions and classes, one-dimensional and multi-dimensional (univariate and multivariate) interpolation classes</w:t>
      </w:r>
    </w:p>
    <w:p w14:paraId="0E450FAA"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r w:rsidRPr="00F9276C">
        <w:rPr>
          <w:rFonts w:ascii="Consolas" w:eastAsia="Times New Roman" w:hAnsi="Consolas" w:cs="Times New Roman"/>
          <w:color w:val="008000"/>
          <w:lang w:eastAsia="en-IN"/>
        </w:rPr>
        <w:t># Interpolate</w:t>
      </w:r>
    </w:p>
    <w:p w14:paraId="0A76955F" w14:textId="77777777" w:rsidR="0032002D" w:rsidRPr="00F9276C" w:rsidRDefault="0032002D" w:rsidP="0032002D">
      <w:pPr>
        <w:shd w:val="clear" w:color="auto" w:fill="FFFFFF"/>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scipy.interpolate</w:t>
      </w:r>
      <w:proofErr w:type="gramEnd"/>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 xml:space="preserve">(x, y, z, </w:t>
      </w:r>
      <w:r w:rsidRPr="00F9276C">
        <w:rPr>
          <w:rFonts w:ascii="Consolas" w:eastAsia="Times New Roman" w:hAnsi="Consolas" w:cs="Times New Roman"/>
          <w:color w:val="001080"/>
          <w:lang w:eastAsia="en-IN"/>
        </w:rPr>
        <w:t>function</w:t>
      </w:r>
      <w:r w:rsidRPr="00F9276C">
        <w:rPr>
          <w:rFonts w:ascii="Consolas" w:eastAsia="Times New Roman" w:hAnsi="Consolas" w:cs="Times New Roman"/>
          <w:color w:val="000000"/>
          <w:lang w:eastAsia="en-IN"/>
        </w:rPr>
        <w:t>=</w:t>
      </w:r>
      <w:r w:rsidRPr="00F9276C">
        <w:rPr>
          <w:rFonts w:ascii="Consolas" w:eastAsia="Times New Roman" w:hAnsi="Consolas" w:cs="Times New Roman"/>
          <w:color w:val="A31515"/>
          <w:lang w:eastAsia="en-IN"/>
        </w:rPr>
        <w:t>’linear’</w:t>
      </w:r>
      <w:r w:rsidRPr="00F9276C">
        <w:rPr>
          <w:rFonts w:ascii="Consolas" w:eastAsia="Times New Roman" w:hAnsi="Consolas" w:cs="Times New Roman"/>
          <w:color w:val="000000"/>
          <w:lang w:eastAsia="en-IN"/>
        </w:rPr>
        <w:t>)</w:t>
      </w:r>
    </w:p>
    <w:p w14:paraId="024D223A" w14:textId="2C85C6E4" w:rsidR="0032002D" w:rsidRPr="00F9276C" w:rsidRDefault="0032002D" w:rsidP="00114EC7">
      <w:pPr>
        <w:shd w:val="clear" w:color="auto" w:fill="FFFFFF"/>
        <w:tabs>
          <w:tab w:val="center" w:pos="5233"/>
        </w:tabs>
        <w:spacing w:after="0" w:line="330" w:lineRule="atLeast"/>
        <w:rPr>
          <w:rFonts w:ascii="Consolas" w:eastAsia="Times New Roman" w:hAnsi="Consolas" w:cs="Times New Roman"/>
          <w:color w:val="000000"/>
          <w:lang w:eastAsia="en-IN"/>
        </w:rPr>
      </w:pPr>
      <w:proofErr w:type="spellStart"/>
      <w:r w:rsidRPr="00F9276C">
        <w:rPr>
          <w:rFonts w:ascii="Consolas" w:eastAsia="Times New Roman" w:hAnsi="Consolas" w:cs="Times New Roman"/>
          <w:color w:val="000000"/>
          <w:lang w:eastAsia="en-IN"/>
        </w:rPr>
        <w:t>zi</w:t>
      </w:r>
      <w:proofErr w:type="spellEnd"/>
      <w:r w:rsidRPr="00F9276C">
        <w:rPr>
          <w:rFonts w:ascii="Consolas" w:eastAsia="Times New Roman" w:hAnsi="Consolas" w:cs="Times New Roman"/>
          <w:color w:val="000000"/>
          <w:lang w:eastAsia="en-IN"/>
        </w:rPr>
        <w:t xml:space="preserve"> = </w:t>
      </w:r>
      <w:proofErr w:type="spellStart"/>
      <w:proofErr w:type="gramStart"/>
      <w:r w:rsidRPr="00F9276C">
        <w:rPr>
          <w:rFonts w:ascii="Consolas" w:eastAsia="Times New Roman" w:hAnsi="Consolas" w:cs="Times New Roman"/>
          <w:color w:val="000000"/>
          <w:lang w:eastAsia="en-IN"/>
        </w:rPr>
        <w:t>rbf</w:t>
      </w:r>
      <w:proofErr w:type="spellEnd"/>
      <w:r w:rsidRPr="00F9276C">
        <w:rPr>
          <w:rFonts w:ascii="Consolas" w:eastAsia="Times New Roman" w:hAnsi="Consolas" w:cs="Times New Roman"/>
          <w:color w:val="000000"/>
          <w:lang w:eastAsia="en-IN"/>
        </w:rPr>
        <w:t>(</w:t>
      </w:r>
      <w:proofErr w:type="gramEnd"/>
      <w:r w:rsidRPr="00F9276C">
        <w:rPr>
          <w:rFonts w:ascii="Consolas" w:eastAsia="Times New Roman" w:hAnsi="Consolas" w:cs="Times New Roman"/>
          <w:color w:val="000000"/>
          <w:lang w:eastAsia="en-IN"/>
        </w:rPr>
        <w:t xml:space="preserve">xi, </w:t>
      </w:r>
      <w:proofErr w:type="spellStart"/>
      <w:r w:rsidRPr="00F9276C">
        <w:rPr>
          <w:rFonts w:ascii="Consolas" w:eastAsia="Times New Roman" w:hAnsi="Consolas" w:cs="Times New Roman"/>
          <w:color w:val="000000"/>
          <w:lang w:eastAsia="en-IN"/>
        </w:rPr>
        <w:t>yi</w:t>
      </w:r>
      <w:proofErr w:type="spellEnd"/>
      <w:r w:rsidRPr="00F9276C">
        <w:rPr>
          <w:rFonts w:ascii="Consolas" w:eastAsia="Times New Roman" w:hAnsi="Consolas" w:cs="Times New Roman"/>
          <w:color w:val="000000"/>
          <w:lang w:eastAsia="en-IN"/>
        </w:rPr>
        <w:t>)</w:t>
      </w:r>
      <w:r w:rsidR="00114EC7" w:rsidRPr="00F9276C">
        <w:rPr>
          <w:rFonts w:ascii="Consolas" w:eastAsia="Times New Roman" w:hAnsi="Consolas" w:cs="Times New Roman"/>
          <w:color w:val="000000"/>
          <w:lang w:eastAsia="en-IN"/>
        </w:rPr>
        <w:tab/>
      </w:r>
    </w:p>
    <w:p w14:paraId="2B98E82C" w14:textId="240FA6DE" w:rsidR="00666E6A" w:rsidRPr="00F9276C" w:rsidRDefault="00666E6A" w:rsidP="0032002D">
      <w:pPr>
        <w:shd w:val="clear" w:color="auto" w:fill="FFFFFF"/>
        <w:spacing w:after="0" w:line="330" w:lineRule="atLeast"/>
        <w:rPr>
          <w:rFonts w:ascii="Consolas" w:eastAsia="Times New Roman" w:hAnsi="Consolas" w:cs="Times New Roman"/>
          <w:color w:val="000000"/>
          <w:lang w:eastAsia="en-IN"/>
        </w:rPr>
      </w:pPr>
    </w:p>
    <w:p w14:paraId="0F9C11F9" w14:textId="477C9912" w:rsidR="00666E6A" w:rsidRPr="00742AF6" w:rsidRDefault="00666E6A" w:rsidP="00666E6A">
      <w:pPr>
        <w:jc w:val="center"/>
        <w:rPr>
          <w:b/>
          <w:bCs/>
          <w:sz w:val="28"/>
          <w:szCs w:val="28"/>
        </w:rPr>
      </w:pPr>
      <w:r w:rsidRPr="00742AF6">
        <w:rPr>
          <w:b/>
          <w:bCs/>
          <w:sz w:val="28"/>
          <w:szCs w:val="28"/>
        </w:rPr>
        <w:t>6. Preparing Dataset</w:t>
      </w:r>
    </w:p>
    <w:p w14:paraId="7A3A2FDF" w14:textId="065906AB" w:rsidR="00F44C55" w:rsidRDefault="00666E6A" w:rsidP="00F44C55">
      <w:pPr>
        <w:rPr>
          <w:rFonts w:cstheme="minorHAnsi"/>
        </w:rPr>
      </w:pPr>
      <w:r w:rsidRPr="00F9276C">
        <w:rPr>
          <w:rFonts w:cstheme="minorHAnsi"/>
        </w:rPr>
        <w:t>The generated images are parsed and are imported into code. These images are basically matrices as mentioned earlier. The pixel intensity is categorised based on the intensity range. Two datasets are generated. One contains the count of pixels categorised into respective intensity ranges and the other contains percentage of the pixels covered per image.</w:t>
      </w:r>
      <w:r w:rsidR="00F44C55" w:rsidRPr="00F9276C">
        <w:rPr>
          <w:rFonts w:cstheme="minorHAnsi"/>
        </w:rPr>
        <w:t xml:space="preserve"> The generated dataset is checked for errors and numerical anomalies. Once the data is pre-processed then mean of each column is calculated. These means are made the basic criteria for classification threshold. If the pixel count is more than the mean, the image is categorised as ‘1’. If the pixel count is less than the mean, the image is categorised as ‘0’. Once the classification is done, the ‘target’ column is appended and is attached to the existing dataset. Another dataset is generated and is considered as the final dataset for machine learning.</w:t>
      </w:r>
    </w:p>
    <w:p w14:paraId="206192C2" w14:textId="77777777" w:rsidR="00DA2E34" w:rsidRPr="00F9276C" w:rsidRDefault="00DA2E34" w:rsidP="00F44C55">
      <w:pPr>
        <w:rPr>
          <w:rFonts w:cstheme="minorHAnsi"/>
        </w:rPr>
      </w:pPr>
    </w:p>
    <w:p w14:paraId="7B01010D" w14:textId="75103E21" w:rsidR="00114EC7" w:rsidRPr="00742AF6" w:rsidRDefault="00114EC7" w:rsidP="00114EC7">
      <w:pPr>
        <w:jc w:val="center"/>
        <w:rPr>
          <w:b/>
          <w:bCs/>
          <w:sz w:val="28"/>
          <w:szCs w:val="28"/>
        </w:rPr>
      </w:pPr>
      <w:r w:rsidRPr="00742AF6">
        <w:rPr>
          <w:b/>
          <w:bCs/>
          <w:sz w:val="28"/>
          <w:szCs w:val="28"/>
        </w:rPr>
        <w:t>7. Cross validation</w:t>
      </w:r>
    </w:p>
    <w:p w14:paraId="0DD0CE8C" w14:textId="77777777" w:rsidR="00114EC7" w:rsidRPr="00F9276C" w:rsidRDefault="00114EC7" w:rsidP="00114EC7">
      <w:pPr>
        <w:jc w:val="both"/>
      </w:pPr>
      <w:r w:rsidRPr="00F9276C">
        <w:t xml:space="preserve">Cross-validation, sometimes called rotation estimation, or out-of-sample testing is any of various similar model validation techniques for assessing how the results of a statistical analysis will generalize to an independent data set. It is mainly used in the goal prediction, we estimate how accurately a predictive model will perform in practice. In a prediction problem, a model is usually </w:t>
      </w:r>
    </w:p>
    <w:p w14:paraId="2B14FC7A" w14:textId="77777777" w:rsidR="00170B5E" w:rsidRPr="00F9276C" w:rsidRDefault="00170B5E" w:rsidP="00114EC7">
      <w:pPr>
        <w:jc w:val="both"/>
      </w:pPr>
    </w:p>
    <w:p w14:paraId="0B2C5E1E" w14:textId="5A47DEA3" w:rsidR="00114EC7" w:rsidRDefault="00114EC7" w:rsidP="00114EC7">
      <w:pPr>
        <w:jc w:val="both"/>
      </w:pPr>
      <w:r w:rsidRPr="00F9276C">
        <w:t>given a dataset of known data on which training is run (training dataset), and a dataset of unknown data (or first seen data) against which the model is tested (called the validation dataset or testing set). The goal of cross-validation is to test the model’s ability to predict new data that were not used in estimating it, in order to flag problems like overfitting and to give an insight on how the model will generalize to an independent dataset (i.e., an unknown dataset, for instance from a real problem).</w:t>
      </w:r>
    </w:p>
    <w:p w14:paraId="1234FBF8" w14:textId="15B30A06" w:rsidR="00DA2E34" w:rsidRDefault="00DA2E34" w:rsidP="00114EC7">
      <w:pPr>
        <w:jc w:val="both"/>
      </w:pPr>
    </w:p>
    <w:p w14:paraId="1094531C" w14:textId="2545253A" w:rsidR="00DA2E34" w:rsidRDefault="00DA2E34" w:rsidP="00114EC7">
      <w:pPr>
        <w:jc w:val="both"/>
      </w:pPr>
    </w:p>
    <w:p w14:paraId="68B1E38E" w14:textId="0B73B55A" w:rsidR="00DA2E34" w:rsidRDefault="00DA2E34" w:rsidP="00114EC7">
      <w:pPr>
        <w:jc w:val="both"/>
      </w:pPr>
    </w:p>
    <w:p w14:paraId="7100ED59" w14:textId="4B9E5D40" w:rsidR="00DA2E34" w:rsidRDefault="00DA2E34" w:rsidP="00114EC7">
      <w:pPr>
        <w:jc w:val="both"/>
      </w:pPr>
    </w:p>
    <w:p w14:paraId="156C4C13" w14:textId="76AF36FC" w:rsidR="00DA2E34" w:rsidRDefault="00DA2E34" w:rsidP="00114EC7">
      <w:pPr>
        <w:jc w:val="both"/>
      </w:pPr>
    </w:p>
    <w:p w14:paraId="3ADD69B1" w14:textId="5B2C86C9" w:rsidR="00DA2E34" w:rsidRDefault="00DA2E34" w:rsidP="00114EC7">
      <w:pPr>
        <w:jc w:val="both"/>
      </w:pPr>
    </w:p>
    <w:p w14:paraId="563BC4E7" w14:textId="4DFDC3BC" w:rsidR="00DA2E34" w:rsidRDefault="00DA2E34" w:rsidP="00114EC7">
      <w:pPr>
        <w:jc w:val="both"/>
      </w:pPr>
    </w:p>
    <w:p w14:paraId="1B4AD9C4" w14:textId="2190FF35" w:rsidR="00DA2E34" w:rsidRDefault="00DA2E34" w:rsidP="00114EC7">
      <w:pPr>
        <w:jc w:val="both"/>
      </w:pPr>
    </w:p>
    <w:p w14:paraId="529B6746" w14:textId="2ED5CC29" w:rsidR="00DA2E34" w:rsidRDefault="00DA2E34" w:rsidP="00114EC7">
      <w:pPr>
        <w:jc w:val="both"/>
      </w:pPr>
    </w:p>
    <w:p w14:paraId="5B0611AA" w14:textId="77777777" w:rsidR="00DA2E34" w:rsidRPr="00F9276C" w:rsidRDefault="00DA2E34" w:rsidP="00114EC7">
      <w:pPr>
        <w:jc w:val="both"/>
      </w:pPr>
    </w:p>
    <w:p w14:paraId="2D96BF70" w14:textId="65FB8892" w:rsidR="003F0EA2" w:rsidRPr="00742AF6" w:rsidRDefault="003F0EA2" w:rsidP="003F0EA2">
      <w:pPr>
        <w:jc w:val="center"/>
        <w:rPr>
          <w:b/>
          <w:bCs/>
          <w:sz w:val="28"/>
          <w:szCs w:val="28"/>
        </w:rPr>
      </w:pPr>
      <w:r w:rsidRPr="00742AF6">
        <w:rPr>
          <w:b/>
          <w:bCs/>
          <w:sz w:val="28"/>
          <w:szCs w:val="28"/>
        </w:rPr>
        <w:t>8. Results</w:t>
      </w:r>
    </w:p>
    <w:p w14:paraId="3D7BE4E0" w14:textId="77777777" w:rsidR="003F0EA2" w:rsidRPr="00F9276C" w:rsidRDefault="003F0EA2" w:rsidP="003F0EA2">
      <w:pPr>
        <w:shd w:val="clear" w:color="auto" w:fill="FFFFFF"/>
        <w:spacing w:after="0" w:line="330" w:lineRule="atLeast"/>
        <w:rPr>
          <w:rFonts w:eastAsia="Times New Roman" w:cstheme="minorHAnsi"/>
          <w:color w:val="000000"/>
          <w:lang w:eastAsia="en-IN"/>
        </w:rPr>
      </w:pPr>
      <w:r w:rsidRPr="00F9276C">
        <w:rPr>
          <w:rFonts w:eastAsia="Times New Roman" w:cstheme="minorHAnsi"/>
          <w:color w:val="000000"/>
          <w:lang w:eastAsia="en-IN"/>
        </w:rPr>
        <w:t>All algorithms are evaluated based on their performance. The results are interpreted and analysed. (Figure 1)</w:t>
      </w:r>
    </w:p>
    <w:p w14:paraId="55083253" w14:textId="3F6285A5" w:rsidR="003F0EA2" w:rsidRPr="00F9276C" w:rsidRDefault="003F0EA2" w:rsidP="003F0EA2">
      <w:pPr>
        <w:shd w:val="clear" w:color="auto" w:fill="FFFFFF"/>
        <w:spacing w:after="0" w:line="330" w:lineRule="atLeast"/>
        <w:rPr>
          <w:rFonts w:eastAsia="Times New Roman" w:cstheme="minorHAnsi"/>
          <w:color w:val="000000"/>
          <w:sz w:val="28"/>
          <w:szCs w:val="28"/>
          <w:lang w:eastAsia="en-IN"/>
        </w:rPr>
      </w:pPr>
    </w:p>
    <w:tbl>
      <w:tblPr>
        <w:tblStyle w:val="TableGrid"/>
        <w:tblpPr w:leftFromText="180" w:rightFromText="180" w:vertAnchor="text" w:horzAnchor="margin" w:tblpXSpec="right" w:tblpY="421"/>
        <w:tblW w:w="4332" w:type="dxa"/>
        <w:tblLayout w:type="fixed"/>
        <w:tblLook w:val="04A0" w:firstRow="1" w:lastRow="0" w:firstColumn="1" w:lastColumn="0" w:noHBand="0" w:noVBand="1"/>
      </w:tblPr>
      <w:tblGrid>
        <w:gridCol w:w="417"/>
        <w:gridCol w:w="2797"/>
        <w:gridCol w:w="1118"/>
      </w:tblGrid>
      <w:tr w:rsidR="00E33DE9" w:rsidRPr="00F9276C" w14:paraId="45121602" w14:textId="77777777" w:rsidTr="00E33DE9">
        <w:trPr>
          <w:trHeight w:val="582"/>
        </w:trPr>
        <w:tc>
          <w:tcPr>
            <w:tcW w:w="417" w:type="dxa"/>
          </w:tcPr>
          <w:p w14:paraId="3A2A7BB7" w14:textId="77777777" w:rsidR="00E33DE9" w:rsidRPr="00F9276C" w:rsidRDefault="00E33DE9" w:rsidP="00E33DE9">
            <w:pPr>
              <w:jc w:val="both"/>
              <w:rPr>
                <w:rFonts w:cstheme="minorHAnsi"/>
                <w:b/>
                <w:bCs/>
              </w:rPr>
            </w:pPr>
            <w:r w:rsidRPr="00F9276C">
              <w:rPr>
                <w:rFonts w:cstheme="minorHAnsi"/>
                <w:b/>
                <w:bCs/>
              </w:rPr>
              <w:t>No</w:t>
            </w:r>
          </w:p>
        </w:tc>
        <w:tc>
          <w:tcPr>
            <w:tcW w:w="2797" w:type="dxa"/>
          </w:tcPr>
          <w:p w14:paraId="0AD8F420" w14:textId="77777777" w:rsidR="00E33DE9" w:rsidRPr="00F9276C" w:rsidRDefault="00E33DE9" w:rsidP="00E33DE9">
            <w:pPr>
              <w:jc w:val="both"/>
              <w:rPr>
                <w:rFonts w:cstheme="minorHAnsi"/>
                <w:b/>
                <w:bCs/>
              </w:rPr>
            </w:pPr>
            <w:r w:rsidRPr="00F9276C">
              <w:rPr>
                <w:rFonts w:cstheme="minorHAnsi"/>
                <w:b/>
                <w:bCs/>
              </w:rPr>
              <w:t>Algorithms</w:t>
            </w:r>
          </w:p>
        </w:tc>
        <w:tc>
          <w:tcPr>
            <w:tcW w:w="1118" w:type="dxa"/>
          </w:tcPr>
          <w:p w14:paraId="401A1E88" w14:textId="77777777" w:rsidR="00E33DE9" w:rsidRPr="00F9276C" w:rsidRDefault="00E33DE9" w:rsidP="00E33DE9">
            <w:pPr>
              <w:jc w:val="both"/>
              <w:rPr>
                <w:rFonts w:cstheme="minorHAnsi"/>
                <w:b/>
                <w:bCs/>
              </w:rPr>
            </w:pPr>
            <w:r w:rsidRPr="00F9276C">
              <w:rPr>
                <w:rFonts w:cstheme="minorHAnsi"/>
                <w:b/>
                <w:bCs/>
              </w:rPr>
              <w:t>Accuracy (Percentage)</w:t>
            </w:r>
          </w:p>
        </w:tc>
      </w:tr>
      <w:tr w:rsidR="00E33DE9" w:rsidRPr="00F9276C" w14:paraId="1CA39AC9" w14:textId="77777777" w:rsidTr="00E33DE9">
        <w:trPr>
          <w:trHeight w:val="62"/>
        </w:trPr>
        <w:tc>
          <w:tcPr>
            <w:tcW w:w="417" w:type="dxa"/>
          </w:tcPr>
          <w:p w14:paraId="61E312F5" w14:textId="77777777" w:rsidR="00E33DE9" w:rsidRPr="00F9276C" w:rsidRDefault="00E33DE9" w:rsidP="00E33DE9">
            <w:pPr>
              <w:jc w:val="both"/>
              <w:rPr>
                <w:rFonts w:cstheme="minorHAnsi"/>
              </w:rPr>
            </w:pPr>
            <w:r w:rsidRPr="00F9276C">
              <w:rPr>
                <w:rFonts w:cstheme="minorHAnsi"/>
              </w:rPr>
              <w:t>1</w:t>
            </w:r>
          </w:p>
        </w:tc>
        <w:tc>
          <w:tcPr>
            <w:tcW w:w="2797" w:type="dxa"/>
          </w:tcPr>
          <w:p w14:paraId="5F5B1EBD" w14:textId="77777777" w:rsidR="00E33DE9" w:rsidRPr="00F9276C" w:rsidRDefault="00E33DE9" w:rsidP="00E33DE9">
            <w:pPr>
              <w:jc w:val="both"/>
              <w:rPr>
                <w:rFonts w:cstheme="minorHAnsi"/>
              </w:rPr>
            </w:pPr>
            <w:r w:rsidRPr="00F9276C">
              <w:rPr>
                <w:rFonts w:cstheme="minorHAnsi"/>
              </w:rPr>
              <w:t>K Nearest Neighbours</w:t>
            </w:r>
          </w:p>
        </w:tc>
        <w:tc>
          <w:tcPr>
            <w:tcW w:w="1118" w:type="dxa"/>
          </w:tcPr>
          <w:p w14:paraId="45B71B6A" w14:textId="77777777" w:rsidR="00E33DE9" w:rsidRPr="00F9276C" w:rsidRDefault="00E33DE9" w:rsidP="00E33DE9">
            <w:pPr>
              <w:rPr>
                <w:rFonts w:cstheme="minorHAnsi"/>
              </w:rPr>
            </w:pPr>
            <w:r w:rsidRPr="00F9276C">
              <w:rPr>
                <w:rFonts w:cstheme="minorHAnsi"/>
              </w:rPr>
              <w:t>93.6%</w:t>
            </w:r>
          </w:p>
        </w:tc>
      </w:tr>
      <w:tr w:rsidR="00E33DE9" w:rsidRPr="00F9276C" w14:paraId="13F72F60" w14:textId="77777777" w:rsidTr="00E33DE9">
        <w:trPr>
          <w:trHeight w:val="290"/>
        </w:trPr>
        <w:tc>
          <w:tcPr>
            <w:tcW w:w="417" w:type="dxa"/>
          </w:tcPr>
          <w:p w14:paraId="4B75CC5D" w14:textId="77777777" w:rsidR="00E33DE9" w:rsidRPr="00F9276C" w:rsidRDefault="00E33DE9" w:rsidP="00E33DE9">
            <w:pPr>
              <w:jc w:val="both"/>
              <w:rPr>
                <w:rFonts w:cstheme="minorHAnsi"/>
              </w:rPr>
            </w:pPr>
            <w:r w:rsidRPr="00F9276C">
              <w:rPr>
                <w:rFonts w:cstheme="minorHAnsi"/>
              </w:rPr>
              <w:t>2</w:t>
            </w:r>
          </w:p>
        </w:tc>
        <w:tc>
          <w:tcPr>
            <w:tcW w:w="2797" w:type="dxa"/>
          </w:tcPr>
          <w:p w14:paraId="012DE03C" w14:textId="77777777" w:rsidR="00E33DE9" w:rsidRPr="00F9276C" w:rsidRDefault="00E33DE9" w:rsidP="00E33DE9">
            <w:pPr>
              <w:rPr>
                <w:rFonts w:cstheme="minorHAnsi"/>
              </w:rPr>
            </w:pPr>
            <w:r w:rsidRPr="00F9276C">
              <w:rPr>
                <w:rFonts w:cstheme="minorHAnsi"/>
              </w:rPr>
              <w:t>Decision Tree Classification</w:t>
            </w:r>
          </w:p>
        </w:tc>
        <w:tc>
          <w:tcPr>
            <w:tcW w:w="1118" w:type="dxa"/>
          </w:tcPr>
          <w:p w14:paraId="5800061B" w14:textId="77777777" w:rsidR="00E33DE9" w:rsidRPr="00F9276C" w:rsidRDefault="00E33DE9" w:rsidP="00E33DE9">
            <w:pPr>
              <w:jc w:val="both"/>
              <w:rPr>
                <w:rFonts w:cstheme="minorHAnsi"/>
              </w:rPr>
            </w:pPr>
            <w:r w:rsidRPr="00F9276C">
              <w:rPr>
                <w:rFonts w:cstheme="minorHAnsi"/>
              </w:rPr>
              <w:t>99.5%</w:t>
            </w:r>
          </w:p>
        </w:tc>
      </w:tr>
      <w:tr w:rsidR="00E33DE9" w:rsidRPr="00F9276C" w14:paraId="3AC658C6" w14:textId="77777777" w:rsidTr="00E33DE9">
        <w:trPr>
          <w:trHeight w:val="290"/>
        </w:trPr>
        <w:tc>
          <w:tcPr>
            <w:tcW w:w="417" w:type="dxa"/>
          </w:tcPr>
          <w:p w14:paraId="0CE13498" w14:textId="77777777" w:rsidR="00E33DE9" w:rsidRPr="00F9276C" w:rsidRDefault="00E33DE9" w:rsidP="00E33DE9">
            <w:pPr>
              <w:jc w:val="both"/>
              <w:rPr>
                <w:rFonts w:cstheme="minorHAnsi"/>
              </w:rPr>
            </w:pPr>
            <w:r w:rsidRPr="00F9276C">
              <w:rPr>
                <w:rFonts w:cstheme="minorHAnsi"/>
              </w:rPr>
              <w:t>3</w:t>
            </w:r>
          </w:p>
        </w:tc>
        <w:tc>
          <w:tcPr>
            <w:tcW w:w="2797" w:type="dxa"/>
          </w:tcPr>
          <w:p w14:paraId="36AB5FF8" w14:textId="77777777" w:rsidR="00E33DE9" w:rsidRPr="00F9276C" w:rsidRDefault="00E33DE9" w:rsidP="00E33DE9">
            <w:pPr>
              <w:jc w:val="both"/>
              <w:rPr>
                <w:rFonts w:cstheme="minorHAnsi"/>
              </w:rPr>
            </w:pPr>
            <w:r w:rsidRPr="00F9276C">
              <w:rPr>
                <w:rFonts w:cstheme="minorHAnsi"/>
              </w:rPr>
              <w:t>Kernel Support Vector Machines</w:t>
            </w:r>
          </w:p>
        </w:tc>
        <w:tc>
          <w:tcPr>
            <w:tcW w:w="1118" w:type="dxa"/>
          </w:tcPr>
          <w:p w14:paraId="678D8223" w14:textId="77777777" w:rsidR="00E33DE9" w:rsidRPr="00F9276C" w:rsidRDefault="00E33DE9" w:rsidP="00E33DE9">
            <w:pPr>
              <w:jc w:val="both"/>
              <w:rPr>
                <w:rFonts w:cstheme="minorHAnsi"/>
              </w:rPr>
            </w:pPr>
            <w:r w:rsidRPr="00F9276C">
              <w:rPr>
                <w:rFonts w:cstheme="minorHAnsi"/>
              </w:rPr>
              <w:t>92.8%</w:t>
            </w:r>
          </w:p>
        </w:tc>
      </w:tr>
      <w:tr w:rsidR="00E33DE9" w:rsidRPr="00F9276C" w14:paraId="765AAA40" w14:textId="77777777" w:rsidTr="00E33DE9">
        <w:trPr>
          <w:trHeight w:val="280"/>
        </w:trPr>
        <w:tc>
          <w:tcPr>
            <w:tcW w:w="417" w:type="dxa"/>
          </w:tcPr>
          <w:p w14:paraId="66487886" w14:textId="77777777" w:rsidR="00E33DE9" w:rsidRPr="00F9276C" w:rsidRDefault="00E33DE9" w:rsidP="00E33DE9">
            <w:pPr>
              <w:jc w:val="both"/>
              <w:rPr>
                <w:rFonts w:cstheme="minorHAnsi"/>
              </w:rPr>
            </w:pPr>
            <w:r w:rsidRPr="00F9276C">
              <w:rPr>
                <w:rFonts w:cstheme="minorHAnsi"/>
              </w:rPr>
              <w:t>4</w:t>
            </w:r>
          </w:p>
        </w:tc>
        <w:tc>
          <w:tcPr>
            <w:tcW w:w="2797" w:type="dxa"/>
          </w:tcPr>
          <w:p w14:paraId="0544894C" w14:textId="77777777" w:rsidR="00E33DE9" w:rsidRPr="00F9276C" w:rsidRDefault="00E33DE9" w:rsidP="00E33DE9">
            <w:pPr>
              <w:jc w:val="both"/>
              <w:rPr>
                <w:rFonts w:cstheme="minorHAnsi"/>
              </w:rPr>
            </w:pPr>
            <w:r w:rsidRPr="00F9276C">
              <w:rPr>
                <w:rFonts w:cstheme="minorHAnsi"/>
              </w:rPr>
              <w:t>Logistic Regression</w:t>
            </w:r>
          </w:p>
        </w:tc>
        <w:tc>
          <w:tcPr>
            <w:tcW w:w="1118" w:type="dxa"/>
          </w:tcPr>
          <w:p w14:paraId="3153C934" w14:textId="77777777" w:rsidR="00E33DE9" w:rsidRPr="00F9276C" w:rsidRDefault="00E33DE9" w:rsidP="00E33DE9">
            <w:pPr>
              <w:rPr>
                <w:rFonts w:cstheme="minorHAnsi"/>
              </w:rPr>
            </w:pPr>
            <w:r w:rsidRPr="00F9276C">
              <w:rPr>
                <w:rFonts w:cstheme="minorHAnsi"/>
              </w:rPr>
              <w:t>88%</w:t>
            </w:r>
          </w:p>
        </w:tc>
      </w:tr>
      <w:tr w:rsidR="00E33DE9" w:rsidRPr="00F9276C" w14:paraId="742F6AD6" w14:textId="77777777" w:rsidTr="00E33DE9">
        <w:trPr>
          <w:trHeight w:val="290"/>
        </w:trPr>
        <w:tc>
          <w:tcPr>
            <w:tcW w:w="417" w:type="dxa"/>
          </w:tcPr>
          <w:p w14:paraId="0F425BB4" w14:textId="77777777" w:rsidR="00E33DE9" w:rsidRPr="00F9276C" w:rsidRDefault="00E33DE9" w:rsidP="00E33DE9">
            <w:pPr>
              <w:jc w:val="both"/>
              <w:rPr>
                <w:rFonts w:cstheme="minorHAnsi"/>
              </w:rPr>
            </w:pPr>
            <w:r w:rsidRPr="00F9276C">
              <w:rPr>
                <w:rFonts w:cstheme="minorHAnsi"/>
              </w:rPr>
              <w:t>5</w:t>
            </w:r>
          </w:p>
        </w:tc>
        <w:tc>
          <w:tcPr>
            <w:tcW w:w="2797" w:type="dxa"/>
          </w:tcPr>
          <w:p w14:paraId="7FC4C501" w14:textId="77777777" w:rsidR="00E33DE9" w:rsidRPr="00F9276C" w:rsidRDefault="00E33DE9" w:rsidP="00E33DE9">
            <w:pPr>
              <w:jc w:val="both"/>
              <w:rPr>
                <w:rFonts w:cstheme="minorHAnsi"/>
              </w:rPr>
            </w:pPr>
            <w:r w:rsidRPr="00F9276C">
              <w:rPr>
                <w:rFonts w:cstheme="minorHAnsi"/>
              </w:rPr>
              <w:t>Naive Bayes</w:t>
            </w:r>
          </w:p>
        </w:tc>
        <w:tc>
          <w:tcPr>
            <w:tcW w:w="1118" w:type="dxa"/>
          </w:tcPr>
          <w:p w14:paraId="3AC6B58B" w14:textId="77777777" w:rsidR="00E33DE9" w:rsidRPr="00F9276C" w:rsidRDefault="00E33DE9" w:rsidP="00E33DE9">
            <w:pPr>
              <w:jc w:val="both"/>
              <w:rPr>
                <w:rFonts w:cstheme="minorHAnsi"/>
              </w:rPr>
            </w:pPr>
            <w:r w:rsidRPr="00F9276C">
              <w:rPr>
                <w:rFonts w:cstheme="minorHAnsi"/>
              </w:rPr>
              <w:t>72%</w:t>
            </w:r>
          </w:p>
        </w:tc>
      </w:tr>
      <w:tr w:rsidR="00E33DE9" w:rsidRPr="00F9276C" w14:paraId="057427B4" w14:textId="77777777" w:rsidTr="00E33DE9">
        <w:trPr>
          <w:trHeight w:val="290"/>
        </w:trPr>
        <w:tc>
          <w:tcPr>
            <w:tcW w:w="417" w:type="dxa"/>
          </w:tcPr>
          <w:p w14:paraId="5A228FAC" w14:textId="77777777" w:rsidR="00E33DE9" w:rsidRPr="00F9276C" w:rsidRDefault="00E33DE9" w:rsidP="00E33DE9">
            <w:pPr>
              <w:jc w:val="both"/>
              <w:rPr>
                <w:rFonts w:cstheme="minorHAnsi"/>
              </w:rPr>
            </w:pPr>
            <w:r w:rsidRPr="00F9276C">
              <w:rPr>
                <w:rFonts w:cstheme="minorHAnsi"/>
              </w:rPr>
              <w:t>6</w:t>
            </w:r>
          </w:p>
        </w:tc>
        <w:tc>
          <w:tcPr>
            <w:tcW w:w="2797" w:type="dxa"/>
          </w:tcPr>
          <w:p w14:paraId="7AEEA41B" w14:textId="77777777" w:rsidR="00E33DE9" w:rsidRPr="00F9276C" w:rsidRDefault="00E33DE9" w:rsidP="00E33DE9">
            <w:pPr>
              <w:jc w:val="both"/>
              <w:rPr>
                <w:rFonts w:cstheme="minorHAnsi"/>
              </w:rPr>
            </w:pPr>
            <w:r w:rsidRPr="00F9276C">
              <w:rPr>
                <w:rFonts w:cstheme="minorHAnsi"/>
              </w:rPr>
              <w:t>Random Forest Classification</w:t>
            </w:r>
          </w:p>
        </w:tc>
        <w:tc>
          <w:tcPr>
            <w:tcW w:w="1118" w:type="dxa"/>
          </w:tcPr>
          <w:p w14:paraId="301A8BDB" w14:textId="77777777" w:rsidR="00E33DE9" w:rsidRPr="00F9276C" w:rsidRDefault="00E33DE9" w:rsidP="00E33DE9">
            <w:pPr>
              <w:jc w:val="both"/>
              <w:rPr>
                <w:rFonts w:cstheme="minorHAnsi"/>
              </w:rPr>
            </w:pPr>
            <w:r w:rsidRPr="00F9276C">
              <w:rPr>
                <w:rFonts w:cstheme="minorHAnsi"/>
              </w:rPr>
              <w:t>99.5%</w:t>
            </w:r>
          </w:p>
        </w:tc>
      </w:tr>
      <w:tr w:rsidR="00E33DE9" w:rsidRPr="00F9276C" w14:paraId="725BACAF" w14:textId="77777777" w:rsidTr="00E33DE9">
        <w:trPr>
          <w:trHeight w:val="290"/>
        </w:trPr>
        <w:tc>
          <w:tcPr>
            <w:tcW w:w="417" w:type="dxa"/>
          </w:tcPr>
          <w:p w14:paraId="5423E162" w14:textId="77777777" w:rsidR="00E33DE9" w:rsidRPr="00F9276C" w:rsidRDefault="00E33DE9" w:rsidP="00E33DE9">
            <w:pPr>
              <w:jc w:val="both"/>
              <w:rPr>
                <w:rFonts w:cstheme="minorHAnsi"/>
              </w:rPr>
            </w:pPr>
            <w:r w:rsidRPr="00F9276C">
              <w:rPr>
                <w:rFonts w:cstheme="minorHAnsi"/>
              </w:rPr>
              <w:t>7</w:t>
            </w:r>
          </w:p>
        </w:tc>
        <w:tc>
          <w:tcPr>
            <w:tcW w:w="2797" w:type="dxa"/>
          </w:tcPr>
          <w:p w14:paraId="7F8A40E4" w14:textId="77777777" w:rsidR="00E33DE9" w:rsidRPr="00F9276C" w:rsidRDefault="00E33DE9" w:rsidP="00E33DE9">
            <w:pPr>
              <w:jc w:val="both"/>
              <w:rPr>
                <w:rFonts w:cstheme="minorHAnsi"/>
              </w:rPr>
            </w:pPr>
            <w:r w:rsidRPr="00F9276C">
              <w:rPr>
                <w:rFonts w:cstheme="minorHAnsi"/>
              </w:rPr>
              <w:t>Support Vector Machines</w:t>
            </w:r>
          </w:p>
        </w:tc>
        <w:tc>
          <w:tcPr>
            <w:tcW w:w="1118" w:type="dxa"/>
          </w:tcPr>
          <w:p w14:paraId="75E8784A" w14:textId="77777777" w:rsidR="00E33DE9" w:rsidRPr="00F9276C" w:rsidRDefault="00E33DE9" w:rsidP="00E33DE9">
            <w:pPr>
              <w:jc w:val="both"/>
              <w:rPr>
                <w:rFonts w:cstheme="minorHAnsi"/>
              </w:rPr>
            </w:pPr>
            <w:r w:rsidRPr="00F9276C">
              <w:rPr>
                <w:rFonts w:cstheme="minorHAnsi"/>
              </w:rPr>
              <w:t>87.2%</w:t>
            </w:r>
          </w:p>
        </w:tc>
      </w:tr>
    </w:tbl>
    <w:p w14:paraId="367F88E6" w14:textId="77777777" w:rsidR="003F0EA2" w:rsidRPr="00F9276C" w:rsidRDefault="003F0EA2" w:rsidP="003F0EA2">
      <w:pPr>
        <w:shd w:val="clear" w:color="auto" w:fill="FFFFFF"/>
        <w:spacing w:after="240" w:line="330" w:lineRule="atLeast"/>
        <w:rPr>
          <w:rFonts w:ascii="Consolas" w:eastAsia="Times New Roman" w:hAnsi="Consolas" w:cs="Times New Roman"/>
          <w:color w:val="000000"/>
          <w:sz w:val="28"/>
          <w:szCs w:val="28"/>
          <w:lang w:eastAsia="en-IN"/>
        </w:rPr>
      </w:pPr>
    </w:p>
    <w:p w14:paraId="55B3A4DD" w14:textId="77777777" w:rsidR="003F0EA2" w:rsidRPr="00F9276C" w:rsidRDefault="003F0EA2" w:rsidP="003F0EA2">
      <w:pPr>
        <w:shd w:val="clear" w:color="auto" w:fill="FFFFFF"/>
        <w:spacing w:after="240" w:line="330" w:lineRule="atLeast"/>
        <w:rPr>
          <w:rFonts w:cstheme="minorHAnsi"/>
          <w:sz w:val="28"/>
          <w:szCs w:val="28"/>
        </w:rPr>
      </w:pPr>
      <w:r w:rsidRPr="00F9276C">
        <w:rPr>
          <w:rFonts w:ascii="Consolas" w:eastAsia="Times New Roman" w:hAnsi="Consolas" w:cs="Times New Roman"/>
          <w:noProof/>
          <w:color w:val="000000"/>
          <w:sz w:val="28"/>
          <w:szCs w:val="28"/>
          <w:lang w:eastAsia="en-IN"/>
        </w:rPr>
        <w:drawing>
          <wp:inline distT="0" distB="0" distL="0" distR="0" wp14:anchorId="13CE5823" wp14:editId="1C375EB5">
            <wp:extent cx="2881349" cy="193611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1349" cy="1936113"/>
                    </a:xfrm>
                    <a:prstGeom prst="rect">
                      <a:avLst/>
                    </a:prstGeom>
                  </pic:spPr>
                </pic:pic>
              </a:graphicData>
            </a:graphic>
          </wp:inline>
        </w:drawing>
      </w:r>
    </w:p>
    <w:p w14:paraId="00297D28" w14:textId="77777777" w:rsidR="00742AF6" w:rsidRDefault="00742AF6" w:rsidP="00E33DE9">
      <w:pPr>
        <w:jc w:val="center"/>
        <w:rPr>
          <w:rFonts w:eastAsia="Times New Roman" w:cstheme="minorHAnsi"/>
          <w:b/>
          <w:bCs/>
          <w:color w:val="000000"/>
          <w:sz w:val="28"/>
          <w:szCs w:val="28"/>
          <w:lang w:eastAsia="en-IN"/>
        </w:rPr>
      </w:pPr>
    </w:p>
    <w:p w14:paraId="042FADF5" w14:textId="372777BE" w:rsidR="00666E6A" w:rsidRPr="00742AF6" w:rsidRDefault="00E33DE9" w:rsidP="00E33DE9">
      <w:pPr>
        <w:jc w:val="center"/>
        <w:rPr>
          <w:rFonts w:eastAsia="Times New Roman" w:cstheme="minorHAnsi"/>
          <w:b/>
          <w:bCs/>
          <w:color w:val="000000"/>
          <w:sz w:val="28"/>
          <w:szCs w:val="28"/>
          <w:lang w:eastAsia="en-IN"/>
        </w:rPr>
      </w:pPr>
      <w:r w:rsidRPr="00742AF6">
        <w:rPr>
          <w:rFonts w:eastAsia="Times New Roman" w:cstheme="minorHAnsi"/>
          <w:b/>
          <w:bCs/>
          <w:color w:val="000000"/>
          <w:sz w:val="28"/>
          <w:szCs w:val="28"/>
          <w:lang w:eastAsia="en-IN"/>
        </w:rPr>
        <w:t>9. Conclusion</w:t>
      </w:r>
    </w:p>
    <w:p w14:paraId="18848A58" w14:textId="77777777" w:rsidR="00F9276C" w:rsidRPr="00F9276C" w:rsidRDefault="00F9276C" w:rsidP="00F9276C">
      <w:pPr>
        <w:spacing w:line="240" w:lineRule="auto"/>
        <w:jc w:val="both"/>
        <w:rPr>
          <w:rFonts w:cstheme="minorHAnsi"/>
        </w:rPr>
      </w:pPr>
      <w:r w:rsidRPr="00F9276C">
        <w:rPr>
          <w:rFonts w:cstheme="minorHAnsi"/>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00F9A780" w14:textId="6C747D80" w:rsidR="008D7AB1" w:rsidRPr="00F9276C" w:rsidRDefault="00F9276C" w:rsidP="001401A1">
      <w:pPr>
        <w:pStyle w:val="ListParagraph"/>
        <w:spacing w:line="240" w:lineRule="auto"/>
        <w:ind w:left="0"/>
        <w:jc w:val="both"/>
      </w:pPr>
      <w:r w:rsidRPr="00F9276C">
        <w:rPr>
          <w:rFonts w:cstheme="minorHAnsi"/>
        </w:rPr>
        <w:tab/>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r w:rsidR="00A80776">
        <w:rPr>
          <w:rFonts w:cstheme="minorHAnsi"/>
        </w:rPr>
        <w:t xml:space="preserve"> and the model can be used on unseen data. Similar results can be expected on unseen data.</w:t>
      </w:r>
    </w:p>
    <w:p w14:paraId="70CFF91E" w14:textId="673CC138" w:rsidR="00AA6C3B" w:rsidRPr="00AA6C3B" w:rsidRDefault="00AA6C3B" w:rsidP="00AA6C3B">
      <w:pPr>
        <w:jc w:val="center"/>
        <w:rPr>
          <w:b/>
          <w:bCs/>
          <w:sz w:val="28"/>
          <w:szCs w:val="28"/>
        </w:rPr>
      </w:pPr>
      <w:r>
        <w:rPr>
          <w:b/>
          <w:bCs/>
          <w:sz w:val="28"/>
          <w:szCs w:val="28"/>
        </w:rPr>
        <w:t xml:space="preserve">10. </w:t>
      </w:r>
      <w:r w:rsidRPr="00AA6C3B">
        <w:rPr>
          <w:b/>
          <w:bCs/>
          <w:sz w:val="28"/>
          <w:szCs w:val="28"/>
        </w:rPr>
        <w:t>References</w:t>
      </w:r>
    </w:p>
    <w:p w14:paraId="6DB04343" w14:textId="77777777" w:rsidR="00AA6C3B" w:rsidRDefault="00AA6C3B" w:rsidP="00AA6C3B">
      <w:pPr>
        <w:pStyle w:val="NoSpacing"/>
      </w:pPr>
      <w:r>
        <w:t>[1]</w:t>
      </w:r>
      <w:r>
        <w:tab/>
      </w:r>
      <w:proofErr w:type="spellStart"/>
      <w:r>
        <w:t>Aurelien</w:t>
      </w:r>
      <w:proofErr w:type="spellEnd"/>
      <w:r>
        <w:t xml:space="preserve"> </w:t>
      </w:r>
      <w:proofErr w:type="spellStart"/>
      <w:r>
        <w:t>Geron</w:t>
      </w:r>
      <w:proofErr w:type="spellEnd"/>
      <w:r>
        <w:t xml:space="preserve"> (2017) Hands–On Machine Learning with </w:t>
      </w:r>
      <w:proofErr w:type="spellStart"/>
      <w:r>
        <w:t>Scikit</w:t>
      </w:r>
      <w:proofErr w:type="spellEnd"/>
      <w:r>
        <w:t xml:space="preserve">–Learn and TensorFlow – 2nd ed. </w:t>
      </w:r>
    </w:p>
    <w:p w14:paraId="1E115841" w14:textId="77777777" w:rsidR="00AA6C3B" w:rsidRDefault="00AA6C3B" w:rsidP="00AA6C3B">
      <w:pPr>
        <w:pStyle w:val="NoSpacing"/>
      </w:pPr>
    </w:p>
    <w:p w14:paraId="1A737348" w14:textId="77777777" w:rsidR="00AA6C3B" w:rsidRDefault="00AA6C3B" w:rsidP="00AA6C3B">
      <w:pPr>
        <w:pStyle w:val="NoSpacing"/>
      </w:pPr>
      <w:r>
        <w:t>[2]</w:t>
      </w:r>
      <w:r>
        <w:tab/>
      </w:r>
      <w:proofErr w:type="spellStart"/>
      <w:r>
        <w:t>Guoqiang</w:t>
      </w:r>
      <w:proofErr w:type="spellEnd"/>
      <w:r>
        <w:t xml:space="preserve"> Zhang and B. Eddy </w:t>
      </w:r>
      <w:proofErr w:type="spellStart"/>
      <w:r>
        <w:t>Patuwo</w:t>
      </w:r>
      <w:proofErr w:type="spellEnd"/>
      <w:r>
        <w:t>, Michael Y. Hu (1997), ‘Forecasting with artificial neural networks: The state of the art’, Graduate School of Management, Kent State University, Kent, Ohio 44242-0001, USA</w:t>
      </w:r>
    </w:p>
    <w:p w14:paraId="5A1A5770" w14:textId="77777777" w:rsidR="00AA6C3B" w:rsidRDefault="00AA6C3B" w:rsidP="00AA6C3B">
      <w:pPr>
        <w:pStyle w:val="NoSpacing"/>
      </w:pPr>
    </w:p>
    <w:p w14:paraId="3F994C10" w14:textId="77777777" w:rsidR="00AA6C3B" w:rsidRDefault="00AA6C3B" w:rsidP="00AA6C3B">
      <w:pPr>
        <w:pStyle w:val="NoSpacing"/>
      </w:pPr>
      <w:r>
        <w:t>[3]</w:t>
      </w:r>
      <w:r>
        <w:tab/>
        <w:t xml:space="preserve">S. B. </w:t>
      </w:r>
      <w:proofErr w:type="spellStart"/>
      <w:r>
        <w:t>Kotsiantis</w:t>
      </w:r>
      <w:proofErr w:type="spellEnd"/>
      <w:r>
        <w:t xml:space="preserve"> (2007), ‘Supervised Machine Learning: A Review of Classification Techniques’, Department of Computer Science and Technology, University of Peloponnese, Greece, End of </w:t>
      </w:r>
      <w:proofErr w:type="spellStart"/>
      <w:r>
        <w:t>Karaiskaki</w:t>
      </w:r>
      <w:proofErr w:type="spellEnd"/>
      <w:r>
        <w:t xml:space="preserve">, 22100, </w:t>
      </w:r>
      <w:proofErr w:type="spellStart"/>
      <w:r>
        <w:t>Tripolis</w:t>
      </w:r>
      <w:proofErr w:type="spellEnd"/>
      <w:r>
        <w:t xml:space="preserve"> GR.</w:t>
      </w:r>
    </w:p>
    <w:p w14:paraId="7707DC9F" w14:textId="77777777" w:rsidR="00AA6C3B" w:rsidRDefault="00AA6C3B" w:rsidP="00AA6C3B">
      <w:pPr>
        <w:pStyle w:val="NoSpacing"/>
      </w:pPr>
    </w:p>
    <w:p w14:paraId="03A7C5AA" w14:textId="77777777" w:rsidR="00AA6C3B" w:rsidRDefault="00AA6C3B" w:rsidP="00AA6C3B">
      <w:pPr>
        <w:pStyle w:val="NoSpacing"/>
      </w:pPr>
      <w:r>
        <w:t>[4]</w:t>
      </w:r>
      <w:r>
        <w:tab/>
        <w:t xml:space="preserve"> </w:t>
      </w:r>
      <w:proofErr w:type="spellStart"/>
      <w:r>
        <w:t>Amento</w:t>
      </w:r>
      <w:proofErr w:type="spellEnd"/>
      <w:r>
        <w:t xml:space="preserve">, B., Hill, W., and </w:t>
      </w:r>
      <w:proofErr w:type="spellStart"/>
      <w:r>
        <w:t>Terveen</w:t>
      </w:r>
      <w:proofErr w:type="spellEnd"/>
      <w:r>
        <w:t>, L. The sound of one hand: a wrist-mounted bio-acoustic fingertip gesture interface. In Proc. CHI '02, 724-725.</w:t>
      </w:r>
    </w:p>
    <w:p w14:paraId="5656AEA6" w14:textId="77777777" w:rsidR="00AA6C3B" w:rsidRDefault="00AA6C3B" w:rsidP="00AA6C3B">
      <w:pPr>
        <w:pStyle w:val="NoSpacing"/>
      </w:pPr>
    </w:p>
    <w:p w14:paraId="5676F05E" w14:textId="77777777" w:rsidR="00AA6C3B" w:rsidRDefault="00AA6C3B" w:rsidP="00AA6C3B">
      <w:pPr>
        <w:pStyle w:val="NoSpacing"/>
      </w:pPr>
      <w:r>
        <w:t>[5]</w:t>
      </w:r>
      <w:r>
        <w:tab/>
        <w:t xml:space="preserve"> Amma, C. </w:t>
      </w:r>
      <w:proofErr w:type="spellStart"/>
      <w:r>
        <w:t>Krings</w:t>
      </w:r>
      <w:proofErr w:type="spellEnd"/>
      <w:r>
        <w:t xml:space="preserve">, T., </w:t>
      </w:r>
      <w:proofErr w:type="spellStart"/>
      <w:r>
        <w:t>Böer</w:t>
      </w:r>
      <w:proofErr w:type="spellEnd"/>
      <w:r>
        <w:t>, J. and Schultz, T. Advancing Muscle-Computer Interfaces with High-Density. Electromyography. In Proc. CHI '15, 929-938.</w:t>
      </w:r>
    </w:p>
    <w:p w14:paraId="2BF02CBA" w14:textId="77777777" w:rsidR="00AA6C3B" w:rsidRDefault="00AA6C3B" w:rsidP="00AA6C3B">
      <w:pPr>
        <w:pStyle w:val="NoSpacing"/>
      </w:pPr>
    </w:p>
    <w:p w14:paraId="37F0A899" w14:textId="77777777" w:rsidR="00AA6C3B" w:rsidRDefault="00AA6C3B" w:rsidP="00AA6C3B">
      <w:pPr>
        <w:pStyle w:val="NoSpacing"/>
      </w:pPr>
      <w:r>
        <w:t>[6]</w:t>
      </w:r>
      <w:r>
        <w:tab/>
        <w:t xml:space="preserve">Beck, M. S., </w:t>
      </w:r>
      <w:proofErr w:type="spellStart"/>
      <w:r>
        <w:t>Dyakowski</w:t>
      </w:r>
      <w:proofErr w:type="spellEnd"/>
      <w:r>
        <w:t>, T and William, R. A. Process, Tomography–The State of Art. Transactions of the Institute of Measurement and Control. 20(4), 163-177. Oct. 1998</w:t>
      </w:r>
    </w:p>
    <w:p w14:paraId="2680C4EF" w14:textId="77777777" w:rsidR="00AA6C3B" w:rsidRDefault="00AA6C3B" w:rsidP="00AA6C3B">
      <w:pPr>
        <w:pStyle w:val="NoSpacing"/>
      </w:pPr>
    </w:p>
    <w:p w14:paraId="350FC603" w14:textId="77777777" w:rsidR="00AA6C3B" w:rsidRDefault="00AA6C3B" w:rsidP="00AA6C3B">
      <w:pPr>
        <w:pStyle w:val="NoSpacing"/>
      </w:pPr>
      <w:r>
        <w:t>[7]</w:t>
      </w:r>
      <w:r>
        <w:tab/>
        <w:t xml:space="preserve"> Robert W. Stacey, Electrical Impedance Tomography, SGP-TR-182, Stanford University (2016)</w:t>
      </w:r>
    </w:p>
    <w:p w14:paraId="392C3BFB" w14:textId="77777777" w:rsidR="00AA6C3B" w:rsidRDefault="00AA6C3B" w:rsidP="00AA6C3B">
      <w:pPr>
        <w:pStyle w:val="NoSpacing"/>
      </w:pPr>
    </w:p>
    <w:p w14:paraId="7105CC52" w14:textId="77777777" w:rsidR="00AA6C3B" w:rsidRDefault="00AA6C3B" w:rsidP="00AA6C3B">
      <w:pPr>
        <w:pStyle w:val="NoSpacing"/>
      </w:pPr>
      <w:r>
        <w:t>[8]</w:t>
      </w:r>
      <w:r>
        <w:tab/>
      </w:r>
      <w:proofErr w:type="spellStart"/>
      <w:r>
        <w:t>Grzegorz</w:t>
      </w:r>
      <w:proofErr w:type="spellEnd"/>
      <w:r>
        <w:t xml:space="preserve"> </w:t>
      </w:r>
      <w:proofErr w:type="spellStart"/>
      <w:r>
        <w:t>Klosowski</w:t>
      </w:r>
      <w:proofErr w:type="spellEnd"/>
      <w:r>
        <w:t xml:space="preserve">, Tomasz </w:t>
      </w:r>
      <w:proofErr w:type="spellStart"/>
      <w:r>
        <w:t>Rymarczyk</w:t>
      </w:r>
      <w:proofErr w:type="spellEnd"/>
      <w:r>
        <w:t>, Using neural networks and deep learning algorithms in electrical impedance tomography, Lublin University of Technology, Lublin (2017)</w:t>
      </w:r>
    </w:p>
    <w:p w14:paraId="067C5237" w14:textId="77777777" w:rsidR="00AA6C3B" w:rsidRDefault="00AA6C3B" w:rsidP="00AA6C3B">
      <w:pPr>
        <w:pStyle w:val="NoSpacing"/>
      </w:pPr>
    </w:p>
    <w:p w14:paraId="77EACEC2" w14:textId="6A6AB529" w:rsidR="00786AA5" w:rsidRPr="00F9276C" w:rsidRDefault="00AA6C3B" w:rsidP="00AA6C3B">
      <w:pPr>
        <w:pStyle w:val="NoSpacing"/>
      </w:pPr>
      <w:r>
        <w:t>[9]</w:t>
      </w:r>
      <w:r>
        <w:tab/>
        <w:t xml:space="preserve">Eoghan Dunne and Adam </w:t>
      </w:r>
      <w:proofErr w:type="spellStart"/>
      <w:r>
        <w:t>Santorelli</w:t>
      </w:r>
      <w:proofErr w:type="spellEnd"/>
      <w:r>
        <w:t xml:space="preserve">, Supervised Learning Classifiers for Electrical Impedance-based </w:t>
      </w:r>
      <w:proofErr w:type="spellStart"/>
      <w:r>
        <w:t>BladderState</w:t>
      </w:r>
      <w:proofErr w:type="spellEnd"/>
      <w:r>
        <w:t xml:space="preserve"> Detection (2018)</w:t>
      </w:r>
      <w:bookmarkStart w:id="0" w:name="_GoBack"/>
      <w:bookmarkEnd w:id="0"/>
    </w:p>
    <w:sectPr w:rsidR="00786AA5" w:rsidRPr="00F9276C" w:rsidSect="00705F0B">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A744D" w14:textId="77777777" w:rsidR="00FA47FF" w:rsidRDefault="00FA47FF" w:rsidP="00FB3D67">
      <w:pPr>
        <w:spacing w:after="0" w:line="240" w:lineRule="auto"/>
      </w:pPr>
      <w:r>
        <w:separator/>
      </w:r>
    </w:p>
  </w:endnote>
  <w:endnote w:type="continuationSeparator" w:id="0">
    <w:p w14:paraId="5108AD05" w14:textId="77777777" w:rsidR="00FA47FF" w:rsidRDefault="00FA47FF" w:rsidP="00FB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29767" w14:textId="77777777" w:rsidR="00D400FF" w:rsidRDefault="00D40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244487"/>
      <w:docPartObj>
        <w:docPartGallery w:val="Page Numbers (Bottom of Page)"/>
        <w:docPartUnique/>
      </w:docPartObj>
    </w:sdtPr>
    <w:sdtEndPr>
      <w:rPr>
        <w:noProof/>
      </w:rPr>
    </w:sdtEndPr>
    <w:sdtContent>
      <w:p w14:paraId="2C7E9941" w14:textId="568BD8AE" w:rsidR="00D400FF" w:rsidRDefault="00D400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35897" w14:textId="77777777" w:rsidR="00D400FF" w:rsidRDefault="00D400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0F2DA" w14:textId="77777777" w:rsidR="00D400FF" w:rsidRDefault="00D40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BE1F2" w14:textId="77777777" w:rsidR="00FA47FF" w:rsidRDefault="00FA47FF" w:rsidP="00FB3D67">
      <w:pPr>
        <w:spacing w:after="0" w:line="240" w:lineRule="auto"/>
      </w:pPr>
      <w:r>
        <w:separator/>
      </w:r>
    </w:p>
  </w:footnote>
  <w:footnote w:type="continuationSeparator" w:id="0">
    <w:p w14:paraId="2CA81305" w14:textId="77777777" w:rsidR="00FA47FF" w:rsidRDefault="00FA47FF" w:rsidP="00FB3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A7DBD" w14:textId="77777777" w:rsidR="00D400FF" w:rsidRDefault="00D40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CB90" w14:textId="77777777" w:rsidR="00FB3D67" w:rsidRPr="005A24AF" w:rsidRDefault="00FB3D67">
    <w:pPr>
      <w:pStyle w:val="Header"/>
      <w:rPr>
        <w:sz w:val="20"/>
        <w:szCs w:val="20"/>
      </w:rPr>
    </w:pPr>
    <w:r w:rsidRPr="005A24AF">
      <w:rPr>
        <w:sz w:val="20"/>
        <w:szCs w:val="20"/>
      </w:rPr>
      <w:t xml:space="preserve">Copyright(c), </w:t>
    </w:r>
    <w:proofErr w:type="spellStart"/>
    <w:r w:rsidRPr="005A24AF">
      <w:rPr>
        <w:sz w:val="20"/>
        <w:szCs w:val="20"/>
      </w:rPr>
      <w:t>Faststream</w:t>
    </w:r>
    <w:proofErr w:type="spellEnd"/>
    <w:r w:rsidRPr="005A24AF">
      <w:rPr>
        <w:sz w:val="20"/>
        <w:szCs w:val="20"/>
      </w:rPr>
      <w:t xml:space="preserve"> Technologies </w:t>
    </w:r>
  </w:p>
  <w:p w14:paraId="14ECAF23" w14:textId="67188170" w:rsidR="00FB3D67" w:rsidRPr="005A24AF" w:rsidRDefault="00FB3D67">
    <w:pPr>
      <w:pStyle w:val="Header"/>
      <w:rPr>
        <w:sz w:val="20"/>
        <w:szCs w:val="20"/>
      </w:rPr>
    </w:pPr>
    <w:r w:rsidRPr="005A24AF">
      <w:rPr>
        <w:sz w:val="20"/>
        <w:szCs w:val="20"/>
      </w:rPr>
      <w:t xml:space="preserve">Bengaluru, India </w:t>
    </w:r>
    <w:r w:rsidRPr="005A24AF">
      <w:rPr>
        <w:color w:val="4472C4" w:themeColor="accent1"/>
        <w:sz w:val="20"/>
        <w:szCs w:val="20"/>
      </w:rPr>
      <w:ptab w:relativeTo="margin" w:alignment="center" w:leader="none"/>
    </w:r>
    <w:r w:rsidRPr="005A24AF">
      <w:rPr>
        <w:color w:val="4472C4" w:themeColor="accent1"/>
        <w:sz w:val="20"/>
        <w:szCs w:val="2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4C770" w14:textId="77777777" w:rsidR="00D400FF" w:rsidRDefault="00D40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0305C"/>
    <w:multiLevelType w:val="hybridMultilevel"/>
    <w:tmpl w:val="DBB06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04566F"/>
    <w:multiLevelType w:val="hybridMultilevel"/>
    <w:tmpl w:val="37C630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8DD2E13"/>
    <w:multiLevelType w:val="hybridMultilevel"/>
    <w:tmpl w:val="A678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1tLA0MjcxtjSwNDBT0lEKTi0uzszPAykwrgUA4UoTQiwAAAA="/>
  </w:docVars>
  <w:rsids>
    <w:rsidRoot w:val="00CF5620"/>
    <w:rsid w:val="00005419"/>
    <w:rsid w:val="000360FD"/>
    <w:rsid w:val="000C02D5"/>
    <w:rsid w:val="00114EC7"/>
    <w:rsid w:val="00136617"/>
    <w:rsid w:val="001401A1"/>
    <w:rsid w:val="00170B5E"/>
    <w:rsid w:val="001B38D4"/>
    <w:rsid w:val="001C3C59"/>
    <w:rsid w:val="00223C23"/>
    <w:rsid w:val="002F0183"/>
    <w:rsid w:val="002F073E"/>
    <w:rsid w:val="0032002D"/>
    <w:rsid w:val="0037636A"/>
    <w:rsid w:val="003A028F"/>
    <w:rsid w:val="003B57EE"/>
    <w:rsid w:val="003E7078"/>
    <w:rsid w:val="003F0EA2"/>
    <w:rsid w:val="00427FFA"/>
    <w:rsid w:val="00437A05"/>
    <w:rsid w:val="00454AE2"/>
    <w:rsid w:val="00504B11"/>
    <w:rsid w:val="00562BEE"/>
    <w:rsid w:val="005A24AF"/>
    <w:rsid w:val="005E1463"/>
    <w:rsid w:val="00666E6A"/>
    <w:rsid w:val="00676394"/>
    <w:rsid w:val="00677B7A"/>
    <w:rsid w:val="006C0D58"/>
    <w:rsid w:val="00705F0B"/>
    <w:rsid w:val="007418E7"/>
    <w:rsid w:val="00742AF6"/>
    <w:rsid w:val="00786AA5"/>
    <w:rsid w:val="007A2EA4"/>
    <w:rsid w:val="007C3AEC"/>
    <w:rsid w:val="008D7AB1"/>
    <w:rsid w:val="008E4FC1"/>
    <w:rsid w:val="00911E61"/>
    <w:rsid w:val="00982AA4"/>
    <w:rsid w:val="00A80776"/>
    <w:rsid w:val="00A96772"/>
    <w:rsid w:val="00AA6C3B"/>
    <w:rsid w:val="00AE7600"/>
    <w:rsid w:val="00B915AC"/>
    <w:rsid w:val="00BA4F70"/>
    <w:rsid w:val="00BD45BA"/>
    <w:rsid w:val="00BF3578"/>
    <w:rsid w:val="00C837D6"/>
    <w:rsid w:val="00CA0277"/>
    <w:rsid w:val="00CE770C"/>
    <w:rsid w:val="00CF5620"/>
    <w:rsid w:val="00D3364C"/>
    <w:rsid w:val="00D400FF"/>
    <w:rsid w:val="00D549E6"/>
    <w:rsid w:val="00D8092B"/>
    <w:rsid w:val="00D96D4D"/>
    <w:rsid w:val="00DA2E34"/>
    <w:rsid w:val="00E000FE"/>
    <w:rsid w:val="00E33DE9"/>
    <w:rsid w:val="00E66EC6"/>
    <w:rsid w:val="00E90BB4"/>
    <w:rsid w:val="00F02C11"/>
    <w:rsid w:val="00F3051F"/>
    <w:rsid w:val="00F44C55"/>
    <w:rsid w:val="00F44E41"/>
    <w:rsid w:val="00F9276C"/>
    <w:rsid w:val="00FA47FF"/>
    <w:rsid w:val="00FB3D67"/>
    <w:rsid w:val="00FC1986"/>
    <w:rsid w:val="00FC56A6"/>
    <w:rsid w:val="00FE754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9688"/>
  <w15:chartTrackingRefBased/>
  <w15:docId w15:val="{C990247F-4D10-4B7C-B119-D92F02A4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D67"/>
  </w:style>
  <w:style w:type="paragraph" w:styleId="Footer">
    <w:name w:val="footer"/>
    <w:basedOn w:val="Normal"/>
    <w:link w:val="FooterChar"/>
    <w:uiPriority w:val="99"/>
    <w:unhideWhenUsed/>
    <w:rsid w:val="00FB3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D67"/>
  </w:style>
  <w:style w:type="character" w:styleId="Hyperlink">
    <w:name w:val="Hyperlink"/>
    <w:basedOn w:val="DefaultParagraphFont"/>
    <w:uiPriority w:val="99"/>
    <w:unhideWhenUsed/>
    <w:rsid w:val="000360FD"/>
    <w:rPr>
      <w:color w:val="0563C1" w:themeColor="hyperlink"/>
      <w:u w:val="single"/>
    </w:rPr>
  </w:style>
  <w:style w:type="character" w:styleId="UnresolvedMention">
    <w:name w:val="Unresolved Mention"/>
    <w:basedOn w:val="DefaultParagraphFont"/>
    <w:uiPriority w:val="99"/>
    <w:semiHidden/>
    <w:unhideWhenUsed/>
    <w:rsid w:val="000360FD"/>
    <w:rPr>
      <w:color w:val="605E5C"/>
      <w:shd w:val="clear" w:color="auto" w:fill="E1DFDD"/>
    </w:rPr>
  </w:style>
  <w:style w:type="paragraph" w:styleId="NoSpacing">
    <w:name w:val="No Spacing"/>
    <w:uiPriority w:val="1"/>
    <w:qFormat/>
    <w:rsid w:val="00F44E41"/>
    <w:pPr>
      <w:spacing w:after="0" w:line="240" w:lineRule="auto"/>
    </w:pPr>
  </w:style>
  <w:style w:type="paragraph" w:styleId="ListParagraph">
    <w:name w:val="List Paragraph"/>
    <w:basedOn w:val="Normal"/>
    <w:uiPriority w:val="34"/>
    <w:qFormat/>
    <w:rsid w:val="00005419"/>
    <w:pPr>
      <w:ind w:left="720"/>
      <w:contextualSpacing/>
    </w:pPr>
  </w:style>
  <w:style w:type="table" w:styleId="TableGrid">
    <w:name w:val="Table Grid"/>
    <w:basedOn w:val="TableNormal"/>
    <w:uiPriority w:val="39"/>
    <w:rsid w:val="003F0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vinod.agrawal@faststreamtech.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sudhanv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D03EA-F5A1-4469-B0C5-3BA7EF76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61</cp:revision>
  <dcterms:created xsi:type="dcterms:W3CDTF">2018-06-15T04:54:00Z</dcterms:created>
  <dcterms:modified xsi:type="dcterms:W3CDTF">2018-06-15T09:56:00Z</dcterms:modified>
</cp:coreProperties>
</file>