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Architecture Design</w:t>
      </w:r>
    </w:p>
    <w:p w:rsidR="00000000" w:rsidDel="00000000" w:rsidP="00000000" w:rsidRDefault="00000000" w:rsidRPr="00000000" w14:paraId="00000002">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p w:rsidR="00000000" w:rsidDel="00000000" w:rsidP="00000000" w:rsidRDefault="00000000" w:rsidRPr="00000000" w14:paraId="00000003">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section is to outline the architecture design of the application. A well-structured architecture is crucial for the efficient development, deployment, and maintenance of any software application. This section will provide a comprehensive overview of the components involved, their interactions, and the overall system design.</w:t>
      </w:r>
    </w:p>
    <w:p w:rsidR="00000000" w:rsidDel="00000000" w:rsidP="00000000" w:rsidRDefault="00000000" w:rsidRPr="00000000" w14:paraId="00000004">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Why Needed</w:t>
      </w:r>
    </w:p>
    <w:p w:rsidR="00000000" w:rsidDel="00000000" w:rsidP="00000000" w:rsidRDefault="00000000" w:rsidRPr="00000000" w14:paraId="00000005">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robust architecture design is essential to ensure that the application is scalable, maintainable, and can handle expected loads and performance requirements. It helps in identifying potential bottlenecks, security risks, and areas that may need optimization. A clear architecture design also facilitates better collaboration among team members and provides a roadmap for future enhancements and scaling efforts.</w:t>
      </w:r>
    </w:p>
    <w:p w:rsidR="00000000" w:rsidDel="00000000" w:rsidP="00000000" w:rsidRDefault="00000000" w:rsidRPr="00000000" w14:paraId="00000006">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Overview of the Architecture</w:t>
      </w:r>
    </w:p>
    <w:p w:rsidR="00000000" w:rsidDel="00000000" w:rsidP="00000000" w:rsidRDefault="00000000" w:rsidRPr="00000000" w14:paraId="00000007">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architecture follows a microservices-based design, where each service is developed, deployed, and scaled independently. This approach provides several benefits, including easier maintenance, improved fault isolation, and better scalability. The architecture comprises the following major components:</w:t>
      </w:r>
    </w:p>
    <w:p w:rsidR="00000000" w:rsidDel="00000000" w:rsidP="00000000" w:rsidRDefault="00000000" w:rsidRPr="00000000" w14:paraId="00000008">
      <w:pPr>
        <w:numPr>
          <w:ilvl w:val="0"/>
          <w:numId w:val="11"/>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rtl w:val="0"/>
        </w:rPr>
        <w:t xml:space="preserve">: A web-based user interface developed using modern JavaScript frameworks such as React or Angular.</w:t>
      </w:r>
    </w:p>
    <w:p w:rsidR="00000000" w:rsidDel="00000000" w:rsidP="00000000" w:rsidRDefault="00000000" w:rsidRPr="00000000" w14:paraId="00000009">
      <w:pPr>
        <w:numPr>
          <w:ilvl w:val="0"/>
          <w:numId w:val="11"/>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 Services</w:t>
      </w:r>
      <w:r w:rsidDel="00000000" w:rsidR="00000000" w:rsidRPr="00000000">
        <w:rPr>
          <w:rFonts w:ascii="Times New Roman" w:cs="Times New Roman" w:eastAsia="Times New Roman" w:hAnsi="Times New Roman"/>
          <w:rtl w:val="0"/>
        </w:rPr>
        <w:t xml:space="preserve">: Microservices responsible for handling business logic, data processing, and communication with external services.</w:t>
      </w:r>
    </w:p>
    <w:p w:rsidR="00000000" w:rsidDel="00000000" w:rsidP="00000000" w:rsidRDefault="00000000" w:rsidRPr="00000000" w14:paraId="0000000A">
      <w:pPr>
        <w:numPr>
          <w:ilvl w:val="0"/>
          <w:numId w:val="11"/>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A relational database (e.g., MySQL) for storing persistent data.</w:t>
      </w:r>
    </w:p>
    <w:p w:rsidR="00000000" w:rsidDel="00000000" w:rsidP="00000000" w:rsidRDefault="00000000" w:rsidRPr="00000000" w14:paraId="0000000B">
      <w:pPr>
        <w:numPr>
          <w:ilvl w:val="0"/>
          <w:numId w:val="11"/>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Message Broker</w:t>
      </w:r>
      <w:r w:rsidDel="00000000" w:rsidR="00000000" w:rsidRPr="00000000">
        <w:rPr>
          <w:rFonts w:ascii="Times New Roman" w:cs="Times New Roman" w:eastAsia="Times New Roman" w:hAnsi="Times New Roman"/>
          <w:rtl w:val="0"/>
        </w:rPr>
        <w:t xml:space="preserve">: A message queue (e.g., RabbitMQ or Kafka) for asynchronous communication between services.</w:t>
      </w:r>
    </w:p>
    <w:p w:rsidR="00000000" w:rsidDel="00000000" w:rsidP="00000000" w:rsidRDefault="00000000" w:rsidRPr="00000000" w14:paraId="0000000C">
      <w:pPr>
        <w:numPr>
          <w:ilvl w:val="0"/>
          <w:numId w:val="11"/>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Gateway</w:t>
      </w:r>
      <w:r w:rsidDel="00000000" w:rsidR="00000000" w:rsidRPr="00000000">
        <w:rPr>
          <w:rFonts w:ascii="Times New Roman" w:cs="Times New Roman" w:eastAsia="Times New Roman" w:hAnsi="Times New Roman"/>
          <w:rtl w:val="0"/>
        </w:rPr>
        <w:t xml:space="preserve">: An API gateway (e.g., Kong or AWS API Gateway) that routes requests from the frontend to the appropriate backend services.</w:t>
      </w:r>
    </w:p>
    <w:p w:rsidR="00000000" w:rsidDel="00000000" w:rsidP="00000000" w:rsidRDefault="00000000" w:rsidRPr="00000000" w14:paraId="0000000D">
      <w:pPr>
        <w:numPr>
          <w:ilvl w:val="0"/>
          <w:numId w:val="11"/>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Authentication Service</w:t>
      </w:r>
      <w:r w:rsidDel="00000000" w:rsidR="00000000" w:rsidRPr="00000000">
        <w:rPr>
          <w:rFonts w:ascii="Times New Roman" w:cs="Times New Roman" w:eastAsia="Times New Roman" w:hAnsi="Times New Roman"/>
          <w:rtl w:val="0"/>
        </w:rPr>
        <w:t xml:space="preserve">: A service for user authentication and authorization.</w:t>
      </w:r>
    </w:p>
    <w:p w:rsidR="00000000" w:rsidDel="00000000" w:rsidP="00000000" w:rsidRDefault="00000000" w:rsidRPr="00000000" w14:paraId="0000000E">
      <w:pPr>
        <w:numPr>
          <w:ilvl w:val="0"/>
          <w:numId w:val="11"/>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Monitoring and Logging</w:t>
      </w:r>
      <w:r w:rsidDel="00000000" w:rsidR="00000000" w:rsidRPr="00000000">
        <w:rPr>
          <w:rFonts w:ascii="Times New Roman" w:cs="Times New Roman" w:eastAsia="Times New Roman" w:hAnsi="Times New Roman"/>
          <w:rtl w:val="0"/>
        </w:rPr>
        <w:t xml:space="preserve">: Tools for monitoring system performance and logging application activity (e.g., Prometheus, Grafana, ELK stack).</w:t>
      </w:r>
    </w:p>
    <w:p w:rsidR="00000000" w:rsidDel="00000000" w:rsidP="00000000" w:rsidRDefault="00000000" w:rsidRPr="00000000" w14:paraId="0000000F">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Component Details</w:t>
      </w:r>
    </w:p>
    <w:p w:rsidR="00000000" w:rsidDel="00000000" w:rsidP="00000000" w:rsidRDefault="00000000" w:rsidRPr="00000000" w14:paraId="00000010">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Frontend</w:t>
      </w:r>
    </w:p>
    <w:p w:rsidR="00000000" w:rsidDel="00000000" w:rsidP="00000000" w:rsidRDefault="00000000" w:rsidRPr="00000000" w14:paraId="00000011">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frontend is responsible for rendering the user interface and interacting with the backend services through RESTful APIs. It includes components for user registration, login, and various application functionalities. The frontend is designed to be responsive and user-friendly, providing an optimal experience across different devices and screen sizes.</w:t>
      </w:r>
    </w:p>
    <w:p w:rsidR="00000000" w:rsidDel="00000000" w:rsidP="00000000" w:rsidRDefault="00000000" w:rsidRPr="00000000" w14:paraId="00000012">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Backend Services</w:t>
      </w:r>
    </w:p>
    <w:p w:rsidR="00000000" w:rsidDel="00000000" w:rsidP="00000000" w:rsidRDefault="00000000" w:rsidRPr="00000000" w14:paraId="00000013">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backend comprises multiple microservices, each responsible for a specific aspect of the application's functionality. For example:</w:t>
      </w:r>
    </w:p>
    <w:p w:rsidR="00000000" w:rsidDel="00000000" w:rsidP="00000000" w:rsidRDefault="00000000" w:rsidRPr="00000000" w14:paraId="00000014">
      <w:pPr>
        <w:numPr>
          <w:ilvl w:val="0"/>
          <w:numId w:val="12"/>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Service</w:t>
      </w:r>
      <w:r w:rsidDel="00000000" w:rsidR="00000000" w:rsidRPr="00000000">
        <w:rPr>
          <w:rFonts w:ascii="Times New Roman" w:cs="Times New Roman" w:eastAsia="Times New Roman" w:hAnsi="Times New Roman"/>
          <w:rtl w:val="0"/>
        </w:rPr>
        <w:t xml:space="preserve">: Manages user-related operations such as registration, login, and profile management.</w:t>
      </w:r>
    </w:p>
    <w:p w:rsidR="00000000" w:rsidDel="00000000" w:rsidP="00000000" w:rsidRDefault="00000000" w:rsidRPr="00000000" w14:paraId="00000015">
      <w:pPr>
        <w:numPr>
          <w:ilvl w:val="0"/>
          <w:numId w:val="1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Service</w:t>
      </w:r>
      <w:r w:rsidDel="00000000" w:rsidR="00000000" w:rsidRPr="00000000">
        <w:rPr>
          <w:rFonts w:ascii="Times New Roman" w:cs="Times New Roman" w:eastAsia="Times New Roman" w:hAnsi="Times New Roman"/>
          <w:rtl w:val="0"/>
        </w:rPr>
        <w:t xml:space="preserve">: Handles product-related operations, including adding, updating, and retrieving product details.</w:t>
      </w:r>
    </w:p>
    <w:p w:rsidR="00000000" w:rsidDel="00000000" w:rsidP="00000000" w:rsidRDefault="00000000" w:rsidRPr="00000000" w14:paraId="00000016">
      <w:pPr>
        <w:numPr>
          <w:ilvl w:val="0"/>
          <w:numId w:val="12"/>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Order Service</w:t>
      </w:r>
      <w:r w:rsidDel="00000000" w:rsidR="00000000" w:rsidRPr="00000000">
        <w:rPr>
          <w:rFonts w:ascii="Times New Roman" w:cs="Times New Roman" w:eastAsia="Times New Roman" w:hAnsi="Times New Roman"/>
          <w:rtl w:val="0"/>
        </w:rPr>
        <w:t xml:space="preserve">: Manages order-related operations, including order creation, tracking, and history.</w:t>
      </w:r>
    </w:p>
    <w:p w:rsidR="00000000" w:rsidDel="00000000" w:rsidP="00000000" w:rsidRDefault="00000000" w:rsidRPr="00000000" w14:paraId="00000017">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microservice is developed using a suitable framework (e.g., Spring Boot for Java, Express for Node.js) and follows best practices for RESTful API design. They communicate with each other asynchronously through the message broker and synchronously through direct API calls.</w:t>
      </w:r>
    </w:p>
    <w:p w:rsidR="00000000" w:rsidDel="00000000" w:rsidP="00000000" w:rsidRDefault="00000000" w:rsidRPr="00000000" w14:paraId="00000018">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Database</w:t>
      </w:r>
    </w:p>
    <w:p w:rsidR="00000000" w:rsidDel="00000000" w:rsidP="00000000" w:rsidRDefault="00000000" w:rsidRPr="00000000" w14:paraId="00000019">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uses a relational database (MySQL) for persistent storage. The database schema is designed to ensure data integrity and efficient query performance. It includes tables for users, products, orders, and other relevant entities. The database is managed using an ORM (Object-Relational Mapping) tool such as Hibernate for Java or Sequelize for Node.js, allowing for seamless interaction between the application code and the database.</w:t>
      </w:r>
    </w:p>
    <w:p w:rsidR="00000000" w:rsidDel="00000000" w:rsidP="00000000" w:rsidRDefault="00000000" w:rsidRPr="00000000" w14:paraId="0000001A">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Message Broker</w:t>
      </w:r>
    </w:p>
    <w:p w:rsidR="00000000" w:rsidDel="00000000" w:rsidP="00000000" w:rsidRDefault="00000000" w:rsidRPr="00000000" w14:paraId="0000001B">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message broker such as RabbitMQ or Kafka is used for asynchronous communication between services. This approach decouples services, allowing them to operate independently and improving system resilience. For example, the Order Service can publish an order creation event to a message queue, which the Inventory Service can consume to update stock levels.</w:t>
      </w:r>
    </w:p>
    <w:p w:rsidR="00000000" w:rsidDel="00000000" w:rsidP="00000000" w:rsidRDefault="00000000" w:rsidRPr="00000000" w14:paraId="0000001C">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API Gateway</w:t>
      </w:r>
    </w:p>
    <w:p w:rsidR="00000000" w:rsidDel="00000000" w:rsidP="00000000" w:rsidRDefault="00000000" w:rsidRPr="00000000" w14:paraId="0000001D">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API gateway acts as an entry point for all client requests. It routes requests to the appropriate backend services, provides load balancing, and handles cross-cutting concerns such as authentication, rate limiting, and logging. Using an API gateway simplifies the client-side code and provides a single point of control for request routing.</w:t>
      </w:r>
    </w:p>
    <w:p w:rsidR="00000000" w:rsidDel="00000000" w:rsidP="00000000" w:rsidRDefault="00000000" w:rsidRPr="00000000" w14:paraId="0000001E">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Authentication Service</w:t>
      </w:r>
    </w:p>
    <w:p w:rsidR="00000000" w:rsidDel="00000000" w:rsidP="00000000" w:rsidRDefault="00000000" w:rsidRPr="00000000" w14:paraId="0000001F">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authentication service is responsible for managing user authentication and authorization. It uses industry-standard protocols such as OAuth 2.0 and JWT (JSON Web Tokens) to securely authenticate users and authorize access to resources. This service interacts with the User Service to validate user credentials and generate authentication tokens.</w:t>
      </w:r>
    </w:p>
    <w:p w:rsidR="00000000" w:rsidDel="00000000" w:rsidP="00000000" w:rsidRDefault="00000000" w:rsidRPr="00000000" w14:paraId="00000020">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Monitoring and Logging</w:t>
      </w:r>
    </w:p>
    <w:p w:rsidR="00000000" w:rsidDel="00000000" w:rsidP="00000000" w:rsidRDefault="00000000" w:rsidRPr="00000000" w14:paraId="00000021">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and logging are crucial for maintaining the health and performance of the application. Tools like Prometheus and Grafana are used for monitoring system metrics, while the ELK stack (Elasticsearch, Logstash, and Kibana) is used for centralized logging. These tools provide insights into system performance, help in identifying issues, and facilitate proactive maintenance.</w:t>
      </w:r>
    </w:p>
    <w:p w:rsidR="00000000" w:rsidDel="00000000" w:rsidP="00000000" w:rsidRDefault="00000000" w:rsidRPr="00000000" w14:paraId="00000022">
      <w:pPr>
        <w:spacing w:after="280" w:before="28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Backend Development</w:t>
      </w:r>
    </w:p>
    <w:p w:rsidR="00000000" w:rsidDel="00000000" w:rsidP="00000000" w:rsidRDefault="00000000" w:rsidRPr="00000000" w14:paraId="00000023">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p w:rsidR="00000000" w:rsidDel="00000000" w:rsidP="00000000" w:rsidRDefault="00000000" w:rsidRPr="00000000" w14:paraId="00000024">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section is to detail the backend development process, including the technologies, tools, and methodologies used. Backend development involves creating the server-side logic, database interactions, and APIs that power the application. This section will provide a comprehensive overview of the backend development process, from initial setup to deployment.</w:t>
      </w:r>
    </w:p>
    <w:p w:rsidR="00000000" w:rsidDel="00000000" w:rsidP="00000000" w:rsidRDefault="00000000" w:rsidRPr="00000000" w14:paraId="00000025">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Why Needed</w:t>
      </w:r>
    </w:p>
    <w:p w:rsidR="00000000" w:rsidDel="00000000" w:rsidP="00000000" w:rsidRDefault="00000000" w:rsidRPr="00000000" w14:paraId="00000026">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development is the backbone of any application, handling core business logic, data processing, and interactions with external systems. A well-designed backend ensures that the application is robust, scalable, and performs efficiently under load. Detailing the backend development process helps in understanding the implementation details, making it easier to maintain and extend the application in the future.</w:t>
      </w:r>
    </w:p>
    <w:p w:rsidR="00000000" w:rsidDel="00000000" w:rsidP="00000000" w:rsidRDefault="00000000" w:rsidRPr="00000000" w14:paraId="00000027">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Technologies and Tools</w:t>
      </w:r>
    </w:p>
    <w:p w:rsidR="00000000" w:rsidDel="00000000" w:rsidP="00000000" w:rsidRDefault="00000000" w:rsidRPr="00000000" w14:paraId="00000028">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Programming Languages and Frameworks</w:t>
      </w:r>
    </w:p>
    <w:p w:rsidR="00000000" w:rsidDel="00000000" w:rsidP="00000000" w:rsidRDefault="00000000" w:rsidRPr="00000000" w14:paraId="00000029">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backend is developed using the following technologies:</w:t>
      </w:r>
    </w:p>
    <w:p w:rsidR="00000000" w:rsidDel="00000000" w:rsidP="00000000" w:rsidRDefault="00000000" w:rsidRPr="00000000" w14:paraId="0000002A">
      <w:pPr>
        <w:numPr>
          <w:ilvl w:val="0"/>
          <w:numId w:val="13"/>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Programming Languages</w:t>
      </w:r>
      <w:r w:rsidDel="00000000" w:rsidR="00000000" w:rsidRPr="00000000">
        <w:rPr>
          <w:rFonts w:ascii="Times New Roman" w:cs="Times New Roman" w:eastAsia="Times New Roman" w:hAnsi="Times New Roman"/>
          <w:rtl w:val="0"/>
        </w:rPr>
        <w:t xml:space="preserve">: Java and Node.js</w:t>
      </w:r>
    </w:p>
    <w:p w:rsidR="00000000" w:rsidDel="00000000" w:rsidP="00000000" w:rsidRDefault="00000000" w:rsidRPr="00000000" w14:paraId="0000002B">
      <w:pPr>
        <w:numPr>
          <w:ilvl w:val="0"/>
          <w:numId w:val="13"/>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Frameworks</w:t>
      </w:r>
      <w:r w:rsidDel="00000000" w:rsidR="00000000" w:rsidRPr="00000000">
        <w:rPr>
          <w:rFonts w:ascii="Times New Roman" w:cs="Times New Roman" w:eastAsia="Times New Roman" w:hAnsi="Times New Roman"/>
          <w:rtl w:val="0"/>
        </w:rPr>
        <w:t xml:space="preserve">: Spring Boot (Java) and Express (Node.js)</w:t>
      </w:r>
    </w:p>
    <w:p w:rsidR="00000000" w:rsidDel="00000000" w:rsidP="00000000" w:rsidRDefault="00000000" w:rsidRPr="00000000" w14:paraId="0000002C">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Boot and Express are chosen for their robustness, scalability, and extensive ecosystem. They provide built-in support for creating RESTful APIs, interacting with databases, and handling various backend tasks.</w:t>
      </w:r>
    </w:p>
    <w:p w:rsidR="00000000" w:rsidDel="00000000" w:rsidP="00000000" w:rsidRDefault="00000000" w:rsidRPr="00000000" w14:paraId="0000002D">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Database</w:t>
      </w:r>
    </w:p>
    <w:p w:rsidR="00000000" w:rsidDel="00000000" w:rsidP="00000000" w:rsidRDefault="00000000" w:rsidRPr="00000000" w14:paraId="0000002E">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uses MySQL as the primary database. MySQL is a reliable and widely-used relational database management system (RDBMS) that provides excellent performance and scalability. It is well-suited for applications that require complex queries and transactions.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CREATE TABLE users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id SERIAL PRIMARY KEY,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username VARCHAR(50) NOT NULL,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email VARCHAR(100) UNIQUE NOT NULL,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password_hash VARCHAR(128) NOT NULL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ORM Tools</w:t>
      </w:r>
    </w:p>
    <w:p w:rsidR="00000000" w:rsidDel="00000000" w:rsidP="00000000" w:rsidRDefault="00000000" w:rsidRPr="00000000" w14:paraId="00000036">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simplify database interactions, ORM (Object-Relational Mapping) tools are used:</w:t>
      </w:r>
    </w:p>
    <w:p w:rsidR="00000000" w:rsidDel="00000000" w:rsidP="00000000" w:rsidRDefault="00000000" w:rsidRPr="00000000" w14:paraId="00000037">
      <w:pPr>
        <w:numPr>
          <w:ilvl w:val="0"/>
          <w:numId w:val="1"/>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Hibernate</w:t>
      </w:r>
      <w:r w:rsidDel="00000000" w:rsidR="00000000" w:rsidRPr="00000000">
        <w:rPr>
          <w:rFonts w:ascii="Times New Roman" w:cs="Times New Roman" w:eastAsia="Times New Roman" w:hAnsi="Times New Roman"/>
          <w:rtl w:val="0"/>
        </w:rPr>
        <w:t xml:space="preserve"> for Java (Spring Boot)</w:t>
      </w:r>
    </w:p>
    <w:p w:rsidR="00000000" w:rsidDel="00000000" w:rsidP="00000000" w:rsidRDefault="00000000" w:rsidRPr="00000000" w14:paraId="00000038">
      <w:pPr>
        <w:numPr>
          <w:ilvl w:val="0"/>
          <w:numId w:val="1"/>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Sequelize</w:t>
      </w:r>
      <w:r w:rsidDel="00000000" w:rsidR="00000000" w:rsidRPr="00000000">
        <w:rPr>
          <w:rFonts w:ascii="Times New Roman" w:cs="Times New Roman" w:eastAsia="Times New Roman" w:hAnsi="Times New Roman"/>
          <w:rtl w:val="0"/>
        </w:rPr>
        <w:t xml:space="preserve"> for Node.js (Express)</w:t>
      </w:r>
    </w:p>
    <w:p w:rsidR="00000000" w:rsidDel="00000000" w:rsidP="00000000" w:rsidRDefault="00000000" w:rsidRPr="00000000" w14:paraId="00000039">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ORM tools map database tables to objects in the application code, allowing developers to interact with the database using high-level abstractions rather than raw SQL queries. This approach improves code readability and maintainability.</w:t>
      </w:r>
    </w:p>
    <w:p w:rsidR="00000000" w:rsidDel="00000000" w:rsidP="00000000" w:rsidRDefault="00000000" w:rsidRPr="00000000" w14:paraId="0000003A">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Messaging</w:t>
      </w:r>
    </w:p>
    <w:p w:rsidR="00000000" w:rsidDel="00000000" w:rsidP="00000000" w:rsidRDefault="00000000" w:rsidRPr="00000000" w14:paraId="0000003B">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asynchronous communication between services, RabbitMQ is used as the message broker. RabbitMQ is a robust messaging system that supports various messaging patterns, including publish/subscribe and request/reply. It ensures reliable message delivery and provides features such as message persistence and acknowledgment.</w:t>
      </w:r>
    </w:p>
    <w:p w:rsidR="00000000" w:rsidDel="00000000" w:rsidP="00000000" w:rsidRDefault="00000000" w:rsidRPr="00000000" w14:paraId="0000003C">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API Gateway</w:t>
      </w:r>
    </w:p>
    <w:p w:rsidR="00000000" w:rsidDel="00000000" w:rsidP="00000000" w:rsidRDefault="00000000" w:rsidRPr="00000000" w14:paraId="0000003D">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Kong is used as the API gateway to manage and route incoming client requests to the appropriate backend services. Kong provides load balancing, authentication, rate limiting, and logging capabilities, simplifying the management of API requests.</w:t>
      </w:r>
    </w:p>
    <w:p w:rsidR="00000000" w:rsidDel="00000000" w:rsidP="00000000" w:rsidRDefault="00000000" w:rsidRPr="00000000" w14:paraId="0000003E">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Authentication</w:t>
      </w:r>
    </w:p>
    <w:p w:rsidR="00000000" w:rsidDel="00000000" w:rsidP="00000000" w:rsidRDefault="00000000" w:rsidRPr="00000000" w14:paraId="0000003F">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user authentication and authorization, OAuth 2.0 and JWT (JSON Web Tokens) are used. OAuth 2.0 is an industry-standard protocol for authorization, while JWT is a compact and self-contained way to securely transmit information between parties. These technologies ensure secure access to application resources.</w:t>
      </w:r>
    </w:p>
    <w:p w:rsidR="00000000" w:rsidDel="00000000" w:rsidP="00000000" w:rsidRDefault="00000000" w:rsidRPr="00000000" w14:paraId="00000040">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Monitoring and Logging</w:t>
      </w:r>
    </w:p>
    <w:p w:rsidR="00000000" w:rsidDel="00000000" w:rsidP="00000000" w:rsidRDefault="00000000" w:rsidRPr="00000000" w14:paraId="00000041">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Prometheus and Grafana are used for monitoring system metrics, while the ELK stack (Elasticsearch, Logstash, and Kibana) is used for centralized logging. These tools provide real-time insights into system performance and help in diagnosing issues.</w:t>
      </w:r>
    </w:p>
    <w:p w:rsidR="00000000" w:rsidDel="00000000" w:rsidP="00000000" w:rsidRDefault="00000000" w:rsidRPr="00000000" w14:paraId="00000042">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Development Process</w:t>
      </w:r>
    </w:p>
    <w:p w:rsidR="00000000" w:rsidDel="00000000" w:rsidP="00000000" w:rsidRDefault="00000000" w:rsidRPr="00000000" w14:paraId="00000043">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Setup and Configuration</w:t>
      </w:r>
    </w:p>
    <w:p w:rsidR="00000000" w:rsidDel="00000000" w:rsidP="00000000" w:rsidRDefault="00000000" w:rsidRPr="00000000" w14:paraId="00000044">
      <w:pPr>
        <w:numPr>
          <w:ilvl w:val="0"/>
          <w:numId w:val="2"/>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Structure</w:t>
      </w:r>
      <w:r w:rsidDel="00000000" w:rsidR="00000000" w:rsidRPr="00000000">
        <w:rPr>
          <w:rFonts w:ascii="Times New Roman" w:cs="Times New Roman" w:eastAsia="Times New Roman" w:hAnsi="Times New Roman"/>
          <w:rtl w:val="0"/>
        </w:rPr>
        <w:t xml:space="preserve">: The project is organized into multiple repositories, each representing a microservice. Common configurations and shared libraries are maintained in a separate repository.</w:t>
      </w:r>
    </w:p>
    <w:p w:rsidR="00000000" w:rsidDel="00000000" w:rsidP="00000000" w:rsidRDefault="00000000" w:rsidRPr="00000000" w14:paraId="00000045">
      <w:pPr>
        <w:numPr>
          <w:ilvl w:val="0"/>
          <w:numId w:val="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Dependency Management</w:t>
      </w:r>
      <w:r w:rsidDel="00000000" w:rsidR="00000000" w:rsidRPr="00000000">
        <w:rPr>
          <w:rFonts w:ascii="Times New Roman" w:cs="Times New Roman" w:eastAsia="Times New Roman" w:hAnsi="Times New Roman"/>
          <w:rtl w:val="0"/>
        </w:rPr>
        <w:t xml:space="preserve">: Maven is used for managing dependencies in Java projects, while npm is used for Node.js projects.</w:t>
      </w:r>
    </w:p>
    <w:p w:rsidR="00000000" w:rsidDel="00000000" w:rsidP="00000000" w:rsidRDefault="00000000" w:rsidRPr="00000000" w14:paraId="00000046">
      <w:pPr>
        <w:numPr>
          <w:ilvl w:val="0"/>
          <w:numId w:val="2"/>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 Configuration</w:t>
      </w:r>
      <w:r w:rsidDel="00000000" w:rsidR="00000000" w:rsidRPr="00000000">
        <w:rPr>
          <w:rFonts w:ascii="Times New Roman" w:cs="Times New Roman" w:eastAsia="Times New Roman" w:hAnsi="Times New Roman"/>
          <w:rtl w:val="0"/>
        </w:rPr>
        <w:t xml:space="preserve">: Environment-specific configurations (e.g., development, testing, production) are managed using environment variables and configuration files.</w:t>
      </w:r>
    </w:p>
    <w:p w:rsidR="00000000" w:rsidDel="00000000" w:rsidP="00000000" w:rsidRDefault="00000000" w:rsidRPr="00000000" w14:paraId="00000047">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API Design</w:t>
      </w:r>
    </w:p>
    <w:p w:rsidR="00000000" w:rsidDel="00000000" w:rsidP="00000000" w:rsidRDefault="00000000" w:rsidRPr="00000000" w14:paraId="00000048">
      <w:pPr>
        <w:numPr>
          <w:ilvl w:val="0"/>
          <w:numId w:val="3"/>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RESTful APIs</w:t>
      </w:r>
      <w:r w:rsidDel="00000000" w:rsidR="00000000" w:rsidRPr="00000000">
        <w:rPr>
          <w:rFonts w:ascii="Times New Roman" w:cs="Times New Roman" w:eastAsia="Times New Roman" w:hAnsi="Times New Roman"/>
          <w:rtl w:val="0"/>
        </w:rPr>
        <w:t xml:space="preserve">: The backend services expose RESTful APIs for client interaction. These APIs follow best practices, including proper use of HTTP methods, status codes, and URL structures.</w:t>
      </w:r>
    </w:p>
    <w:p w:rsidR="00000000" w:rsidDel="00000000" w:rsidP="00000000" w:rsidRDefault="00000000" w:rsidRPr="00000000" w14:paraId="00000049">
      <w:pPr>
        <w:numPr>
          <w:ilvl w:val="0"/>
          <w:numId w:val="3"/>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Documentation</w:t>
      </w:r>
      <w:r w:rsidDel="00000000" w:rsidR="00000000" w:rsidRPr="00000000">
        <w:rPr>
          <w:rFonts w:ascii="Times New Roman" w:cs="Times New Roman" w:eastAsia="Times New Roman" w:hAnsi="Times New Roman"/>
          <w:rtl w:val="0"/>
        </w:rPr>
        <w:t xml:space="preserve">: Swagger is used to document the APIs, providing a user-friendly interface for exploring and testing the endpoints.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app.py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from flask import Flask, request, jsonify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app = Flask(__name__)</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@app.route('/register', methods=['POST'])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def register_user():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Handle user registration logic</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@app.route('/login', methods=['POST'])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def login_user():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Handle user login logic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@app.route('/profile/&lt;int:user_id&gt;', methods=['GET'])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def get_user_profile(user_id):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Retrieve user profile by ID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if __name__ == '__main__':</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app.run(debug=True)</w:t>
      </w:r>
    </w:p>
    <w:p w:rsidR="00000000" w:rsidDel="00000000" w:rsidP="00000000" w:rsidRDefault="00000000" w:rsidRPr="00000000" w14:paraId="0000005F">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Business Logic Implementation</w:t>
      </w:r>
    </w:p>
    <w:p w:rsidR="00000000" w:rsidDel="00000000" w:rsidP="00000000" w:rsidRDefault="00000000" w:rsidRPr="00000000" w14:paraId="00000060">
      <w:pPr>
        <w:numPr>
          <w:ilvl w:val="0"/>
          <w:numId w:val="4"/>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Service Layer</w:t>
      </w:r>
      <w:r w:rsidDel="00000000" w:rsidR="00000000" w:rsidRPr="00000000">
        <w:rPr>
          <w:rFonts w:ascii="Times New Roman" w:cs="Times New Roman" w:eastAsia="Times New Roman" w:hAnsi="Times New Roman"/>
          <w:rtl w:val="0"/>
        </w:rPr>
        <w:t xml:space="preserve">: The core business logic is implemented in the service layer, which contains the main application logic and workflows.</w:t>
      </w:r>
    </w:p>
    <w:p w:rsidR="00000000" w:rsidDel="00000000" w:rsidP="00000000" w:rsidRDefault="00000000" w:rsidRPr="00000000" w14:paraId="00000061">
      <w:pPr>
        <w:numPr>
          <w:ilvl w:val="0"/>
          <w:numId w:val="4"/>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Repository Layer</w:t>
      </w:r>
      <w:r w:rsidDel="00000000" w:rsidR="00000000" w:rsidRPr="00000000">
        <w:rPr>
          <w:rFonts w:ascii="Times New Roman" w:cs="Times New Roman" w:eastAsia="Times New Roman" w:hAnsi="Times New Roman"/>
          <w:rtl w:val="0"/>
        </w:rPr>
        <w:t xml:space="preserve">: The repository layer handles interactions with the database, abstracting the data access logic from the rest of the application.</w:t>
      </w:r>
    </w:p>
    <w:p w:rsidR="00000000" w:rsidDel="00000000" w:rsidP="00000000" w:rsidRDefault="00000000" w:rsidRPr="00000000" w14:paraId="00000062">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 Management</w:t>
      </w:r>
    </w:p>
    <w:p w:rsidR="00000000" w:rsidDel="00000000" w:rsidP="00000000" w:rsidRDefault="00000000" w:rsidRPr="00000000" w14:paraId="00000063">
      <w:pPr>
        <w:numPr>
          <w:ilvl w:val="0"/>
          <w:numId w:val="6"/>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 Schema Design</w:t>
      </w:r>
      <w:r w:rsidDel="00000000" w:rsidR="00000000" w:rsidRPr="00000000">
        <w:rPr>
          <w:rFonts w:ascii="Times New Roman" w:cs="Times New Roman" w:eastAsia="Times New Roman" w:hAnsi="Times New Roman"/>
          <w:rtl w:val="0"/>
        </w:rPr>
        <w:t xml:space="preserve">: The database schema is designed to ensure data integrity, normalization, and efficient query performance.</w:t>
      </w:r>
    </w:p>
    <w:p w:rsidR="00000000" w:rsidDel="00000000" w:rsidP="00000000" w:rsidRDefault="00000000" w:rsidRPr="00000000" w14:paraId="00000064">
      <w:pPr>
        <w:numPr>
          <w:ilvl w:val="0"/>
          <w:numId w:val="6"/>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Migrations</w:t>
      </w:r>
      <w:r w:rsidDel="00000000" w:rsidR="00000000" w:rsidRPr="00000000">
        <w:rPr>
          <w:rFonts w:ascii="Times New Roman" w:cs="Times New Roman" w:eastAsia="Times New Roman" w:hAnsi="Times New Roman"/>
          <w:rtl w:val="0"/>
        </w:rPr>
        <w:t xml:space="preserve">: Database migrations are managed using tools like Flyway (Java) and Sequelize CLI (Node.js), ensuring consistent database schema across different environments.</w:t>
      </w:r>
    </w:p>
    <w:p w:rsidR="00000000" w:rsidDel="00000000" w:rsidP="00000000" w:rsidRDefault="00000000" w:rsidRPr="00000000" w14:paraId="00000065">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Messaging and Event Handling</w:t>
      </w:r>
    </w:p>
    <w:p w:rsidR="00000000" w:rsidDel="00000000" w:rsidP="00000000" w:rsidRDefault="00000000" w:rsidRPr="00000000" w14:paraId="00000066">
      <w:pPr>
        <w:numPr>
          <w:ilvl w:val="0"/>
          <w:numId w:val="8"/>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Message Queues</w:t>
      </w:r>
      <w:r w:rsidDel="00000000" w:rsidR="00000000" w:rsidRPr="00000000">
        <w:rPr>
          <w:rFonts w:ascii="Times New Roman" w:cs="Times New Roman" w:eastAsia="Times New Roman" w:hAnsi="Times New Roman"/>
          <w:rtl w:val="0"/>
        </w:rPr>
        <w:t xml:space="preserve">: RabbitMQ is used to implement message queues for asynchronous communication between services. Services publish and consume messages to/from queues to handle various events and workflows.</w:t>
      </w:r>
    </w:p>
    <w:p w:rsidR="00000000" w:rsidDel="00000000" w:rsidP="00000000" w:rsidRDefault="00000000" w:rsidRPr="00000000" w14:paraId="00000067">
      <w:pPr>
        <w:numPr>
          <w:ilvl w:val="0"/>
          <w:numId w:val="8"/>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Event Processing</w:t>
      </w:r>
      <w:r w:rsidDel="00000000" w:rsidR="00000000" w:rsidRPr="00000000">
        <w:rPr>
          <w:rFonts w:ascii="Times New Roman" w:cs="Times New Roman" w:eastAsia="Times New Roman" w:hAnsi="Times New Roman"/>
          <w:rtl w:val="0"/>
        </w:rPr>
        <w:t xml:space="preserve">: Each service includes event handlers to process incoming messages, ensuring decoupled and resilient communication between services.</w:t>
      </w:r>
    </w:p>
    <w:p w:rsidR="00000000" w:rsidDel="00000000" w:rsidP="00000000" w:rsidRDefault="00000000" w:rsidRPr="00000000" w14:paraId="00000068">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Security</w:t>
      </w:r>
    </w:p>
    <w:p w:rsidR="00000000" w:rsidDel="00000000" w:rsidP="00000000" w:rsidRDefault="00000000" w:rsidRPr="00000000" w14:paraId="00000069">
      <w:pPr>
        <w:numPr>
          <w:ilvl w:val="0"/>
          <w:numId w:val="5"/>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Authentication</w:t>
      </w:r>
      <w:r w:rsidDel="00000000" w:rsidR="00000000" w:rsidRPr="00000000">
        <w:rPr>
          <w:rFonts w:ascii="Times New Roman" w:cs="Times New Roman" w:eastAsia="Times New Roman" w:hAnsi="Times New Roman"/>
          <w:rtl w:val="0"/>
        </w:rPr>
        <w:t xml:space="preserve">: OAuth 2.0 and JWT are used for secure user authentication. Access tokens are issued upon successful authentication and used for subsequent API requests.</w:t>
      </w:r>
    </w:p>
    <w:p w:rsidR="00000000" w:rsidDel="00000000" w:rsidP="00000000" w:rsidRDefault="00000000" w:rsidRPr="00000000" w14:paraId="0000006A">
      <w:pPr>
        <w:numPr>
          <w:ilvl w:val="0"/>
          <w:numId w:val="5"/>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Authorization</w:t>
      </w:r>
      <w:r w:rsidDel="00000000" w:rsidR="00000000" w:rsidRPr="00000000">
        <w:rPr>
          <w:rFonts w:ascii="Times New Roman" w:cs="Times New Roman" w:eastAsia="Times New Roman" w:hAnsi="Times New Roman"/>
          <w:rtl w:val="0"/>
        </w:rPr>
        <w:t xml:space="preserve">: Role-based access control (RBAC) is implemented to restrict access to sensitive resources based on user roles and permissions.</w:t>
      </w:r>
    </w:p>
    <w:p w:rsidR="00000000" w:rsidDel="00000000" w:rsidP="00000000" w:rsidRDefault="00000000" w:rsidRPr="00000000" w14:paraId="0000006B">
      <w:pPr>
        <w:numPr>
          <w:ilvl w:val="0"/>
          <w:numId w:val="5"/>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Encryption</w:t>
      </w:r>
      <w:r w:rsidDel="00000000" w:rsidR="00000000" w:rsidRPr="00000000">
        <w:rPr>
          <w:rFonts w:ascii="Times New Roman" w:cs="Times New Roman" w:eastAsia="Times New Roman" w:hAnsi="Times New Roman"/>
          <w:rtl w:val="0"/>
        </w:rPr>
        <w:t xml:space="preserve">: Sensitive data is encrypted both in transit (using HTTPS) and at rest (using database encryption features).</w:t>
      </w:r>
    </w:p>
    <w:p w:rsidR="00000000" w:rsidDel="00000000" w:rsidP="00000000" w:rsidRDefault="00000000" w:rsidRPr="00000000" w14:paraId="0000006C">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Testing</w:t>
      </w:r>
    </w:p>
    <w:p w:rsidR="00000000" w:rsidDel="00000000" w:rsidP="00000000" w:rsidRDefault="00000000" w:rsidRPr="00000000" w14:paraId="0000006D">
      <w:pPr>
        <w:numPr>
          <w:ilvl w:val="0"/>
          <w:numId w:val="7"/>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 Testing</w:t>
      </w:r>
      <w:r w:rsidDel="00000000" w:rsidR="00000000" w:rsidRPr="00000000">
        <w:rPr>
          <w:rFonts w:ascii="Times New Roman" w:cs="Times New Roman" w:eastAsia="Times New Roman" w:hAnsi="Times New Roman"/>
          <w:rtl w:val="0"/>
        </w:rPr>
        <w:t xml:space="preserve">: Unit tests are written for individual components using testing frameworks like JUnit (Java) and Mocha (Node.js).</w:t>
      </w:r>
    </w:p>
    <w:p w:rsidR="00000000" w:rsidDel="00000000" w:rsidP="00000000" w:rsidRDefault="00000000" w:rsidRPr="00000000" w14:paraId="0000006E">
      <w:pPr>
        <w:numPr>
          <w:ilvl w:val="0"/>
          <w:numId w:val="7"/>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Testing</w:t>
      </w:r>
      <w:r w:rsidDel="00000000" w:rsidR="00000000" w:rsidRPr="00000000">
        <w:rPr>
          <w:rFonts w:ascii="Times New Roman" w:cs="Times New Roman" w:eastAsia="Times New Roman" w:hAnsi="Times New Roman"/>
          <w:rtl w:val="0"/>
        </w:rPr>
        <w:t xml:space="preserve">: Integration tests are conducted to verify interactions between different components and services.</w:t>
      </w:r>
    </w:p>
    <w:p w:rsidR="00000000" w:rsidDel="00000000" w:rsidP="00000000" w:rsidRDefault="00000000" w:rsidRPr="00000000" w14:paraId="0000006F">
      <w:pPr>
        <w:numPr>
          <w:ilvl w:val="0"/>
          <w:numId w:val="7"/>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End-to-End Testing</w:t>
      </w:r>
      <w:r w:rsidDel="00000000" w:rsidR="00000000" w:rsidRPr="00000000">
        <w:rPr>
          <w:rFonts w:ascii="Times New Roman" w:cs="Times New Roman" w:eastAsia="Times New Roman" w:hAnsi="Times New Roman"/>
          <w:rtl w:val="0"/>
        </w:rPr>
        <w:t xml:space="preserve">: End-to-end tests are performed to validate the complete application workflow from the frontend to the backend.</w:t>
      </w:r>
    </w:p>
    <w:p w:rsidR="00000000" w:rsidDel="00000000" w:rsidP="00000000" w:rsidRDefault="00000000" w:rsidRPr="00000000" w14:paraId="00000070">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Deployment</w:t>
      </w:r>
    </w:p>
    <w:p w:rsidR="00000000" w:rsidDel="00000000" w:rsidP="00000000" w:rsidRDefault="00000000" w:rsidRPr="00000000" w14:paraId="00000071">
      <w:pPr>
        <w:numPr>
          <w:ilvl w:val="0"/>
          <w:numId w:val="9"/>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Continuous Integration/Continuous Deployment (CI/CD)</w:t>
      </w:r>
      <w:r w:rsidDel="00000000" w:rsidR="00000000" w:rsidRPr="00000000">
        <w:rPr>
          <w:rFonts w:ascii="Times New Roman" w:cs="Times New Roman" w:eastAsia="Times New Roman" w:hAnsi="Times New Roman"/>
          <w:rtl w:val="0"/>
        </w:rPr>
        <w:t xml:space="preserve">: CI/CD pipelines are set up using tools like Jenkins or GitHub Actions to automate the build, test, and deployment process.</w:t>
      </w:r>
    </w:p>
    <w:p w:rsidR="00000000" w:rsidDel="00000000" w:rsidP="00000000" w:rsidRDefault="00000000" w:rsidRPr="00000000" w14:paraId="00000072">
      <w:pPr>
        <w:numPr>
          <w:ilvl w:val="0"/>
          <w:numId w:val="9"/>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Containerization</w:t>
      </w:r>
      <w:r w:rsidDel="00000000" w:rsidR="00000000" w:rsidRPr="00000000">
        <w:rPr>
          <w:rFonts w:ascii="Times New Roman" w:cs="Times New Roman" w:eastAsia="Times New Roman" w:hAnsi="Times New Roman"/>
          <w:rtl w:val="0"/>
        </w:rPr>
        <w:t xml:space="preserve">: The application components are containerized using Docker and deployed to Kubernetes clusters for orchestration and management.</w:t>
      </w:r>
    </w:p>
    <w:p w:rsidR="00000000" w:rsidDel="00000000" w:rsidP="00000000" w:rsidRDefault="00000000" w:rsidRPr="00000000" w14:paraId="00000073">
      <w:pPr>
        <w:numPr>
          <w:ilvl w:val="0"/>
          <w:numId w:val="9"/>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Scaling and Load Balancing</w:t>
      </w:r>
      <w:r w:rsidDel="00000000" w:rsidR="00000000" w:rsidRPr="00000000">
        <w:rPr>
          <w:rFonts w:ascii="Times New Roman" w:cs="Times New Roman" w:eastAsia="Times New Roman" w:hAnsi="Times New Roman"/>
          <w:rtl w:val="0"/>
        </w:rPr>
        <w:t xml:space="preserve">: Kubernetes manages the scaling of application components based on load, ensuring high availability and performance.</w:t>
      </w:r>
    </w:p>
    <w:p w:rsidR="00000000" w:rsidDel="00000000" w:rsidP="00000000" w:rsidRDefault="00000000" w:rsidRPr="00000000" w14:paraId="00000074">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Monitoring and Maintenance</w:t>
      </w:r>
    </w:p>
    <w:p w:rsidR="00000000" w:rsidDel="00000000" w:rsidP="00000000" w:rsidRDefault="00000000" w:rsidRPr="00000000" w14:paraId="00000075">
      <w:pPr>
        <w:numPr>
          <w:ilvl w:val="0"/>
          <w:numId w:val="10"/>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Monitoring</w:t>
      </w:r>
      <w:r w:rsidDel="00000000" w:rsidR="00000000" w:rsidRPr="00000000">
        <w:rPr>
          <w:rFonts w:ascii="Times New Roman" w:cs="Times New Roman" w:eastAsia="Times New Roman" w:hAnsi="Times New Roman"/>
          <w:rtl w:val="0"/>
        </w:rPr>
        <w:t xml:space="preserve">: Prometheus collects and stores metrics from the application and infrastructure, while Grafana visualizes these metrics for real-time monitoring.</w:t>
      </w:r>
    </w:p>
    <w:p w:rsidR="00000000" w:rsidDel="00000000" w:rsidP="00000000" w:rsidRDefault="00000000" w:rsidRPr="00000000" w14:paraId="00000076">
      <w:pPr>
        <w:numPr>
          <w:ilvl w:val="0"/>
          <w:numId w:val="10"/>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Centralized Logging</w:t>
      </w:r>
      <w:r w:rsidDel="00000000" w:rsidR="00000000" w:rsidRPr="00000000">
        <w:rPr>
          <w:rFonts w:ascii="Times New Roman" w:cs="Times New Roman" w:eastAsia="Times New Roman" w:hAnsi="Times New Roman"/>
          <w:rtl w:val="0"/>
        </w:rPr>
        <w:t xml:space="preserve">: The ELK stack aggregates logs from different services, providing a centralized location for log analysis and troubleshooting.</w:t>
      </w:r>
    </w:p>
    <w:p w:rsidR="00000000" w:rsidDel="00000000" w:rsidP="00000000" w:rsidRDefault="00000000" w:rsidRPr="00000000" w14:paraId="00000077">
      <w:pPr>
        <w:numPr>
          <w:ilvl w:val="0"/>
          <w:numId w:val="10"/>
        </w:numPr>
        <w:spacing w:after="28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Alerting</w:t>
      </w:r>
      <w:r w:rsidDel="00000000" w:rsidR="00000000" w:rsidRPr="00000000">
        <w:rPr>
          <w:rFonts w:ascii="Times New Roman" w:cs="Times New Roman" w:eastAsia="Times New Roman" w:hAnsi="Times New Roman"/>
          <w:rtl w:val="0"/>
        </w:rPr>
        <w:t xml:space="preserve">: Alerts are set up to notify the development team of any issues or anomalies in the system, allowing for proactive maintenance and quick resolution of problems.</w:t>
      </w:r>
    </w:p>
    <w:p w:rsidR="00000000" w:rsidDel="00000000" w:rsidP="00000000" w:rsidRDefault="00000000" w:rsidRPr="00000000" w14:paraId="00000078">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following this comprehensive backend development process, we ensure that the application is robust, scalable, and maintainable. The use of modern technologies and best practices in development, testing, deployment, and monitoring guarantees that the application meets the desired performance and reliability standards.</w:t>
      </w:r>
    </w:p>
    <w:p w:rsidR="00000000" w:rsidDel="00000000" w:rsidP="00000000" w:rsidRDefault="00000000" w:rsidRPr="00000000" w14:paraId="00000079">
      <w:pPr>
        <w:spacing w:after="280" w:before="28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Containerization Strategy</w:t>
      </w:r>
    </w:p>
    <w:p w:rsidR="00000000" w:rsidDel="00000000" w:rsidP="00000000" w:rsidRDefault="00000000" w:rsidRPr="00000000" w14:paraId="0000007A">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p w:rsidR="00000000" w:rsidDel="00000000" w:rsidP="00000000" w:rsidRDefault="00000000" w:rsidRPr="00000000" w14:paraId="0000007B">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section is to demonstrate how Docker will be utilized to containerize the application components. By creating containers for all required services in the architecture design, we will ensure a consistent environment across different stages of development and deployment. This approach will streamline the development process, facilitate easier testing, and ensure that the application runs reliably when moved from one computing environment to another.</w:t>
      </w:r>
    </w:p>
    <w:p w:rsidR="00000000" w:rsidDel="00000000" w:rsidP="00000000" w:rsidRDefault="00000000" w:rsidRPr="00000000" w14:paraId="0000007C">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Why Needed</w:t>
      </w:r>
    </w:p>
    <w:p w:rsidR="00000000" w:rsidDel="00000000" w:rsidP="00000000" w:rsidRDefault="00000000" w:rsidRPr="00000000" w14:paraId="0000007D">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Containerization is essential for achieving consistent environments across different stages of the application lifecycle, from development to production. Docker, a leading platform for containerization, allows developers to package applications and their dependencies into lightweight, portable containers. These containers can run consistently on any environment that supports Docker, eliminating the "it works on my machine" problem. By applying containerization techniques, we will ensure that each service in our application architecture runs in its isolated environment, leading to better manageability, security, and scalability.</w:t>
      </w:r>
    </w:p>
    <w:p w:rsidR="00000000" w:rsidDel="00000000" w:rsidP="00000000" w:rsidRDefault="00000000" w:rsidRPr="00000000" w14:paraId="0000007E">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Dockerfiles and Docker Compose Configurations</w:t>
      </w:r>
    </w:p>
    <w:p w:rsidR="00000000" w:rsidDel="00000000" w:rsidP="00000000" w:rsidRDefault="00000000" w:rsidRPr="00000000" w14:paraId="0000007F">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Dockerfiles</w:t>
      </w:r>
    </w:p>
    <w:p w:rsidR="00000000" w:rsidDel="00000000" w:rsidP="00000000" w:rsidRDefault="00000000" w:rsidRPr="00000000" w14:paraId="00000080">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Web Application Container</w:t>
      </w:r>
      <w:r w:rsidDel="00000000" w:rsidR="00000000" w:rsidRPr="00000000">
        <w:rPr>
          <w:rtl w:val="0"/>
        </w:rPr>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 the official Node.js image as the base image</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node:14</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the working directory</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WORKDIR /app</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Copy the package.json and package-lock.json files</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package*.json ./</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Install the dependencies</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RUN npm install</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Copy the rest of the application code</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 .</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Expose the port the app runs on</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EXPOSE 3000</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the application</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CMD ["npm", "start"]</w:t>
      </w:r>
    </w:p>
    <w:p w:rsidR="00000000" w:rsidDel="00000000" w:rsidP="00000000" w:rsidRDefault="00000000" w:rsidRPr="00000000" w14:paraId="00000095">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Database Container</w:t>
      </w:r>
      <w:r w:rsidDel="00000000" w:rsidR="00000000" w:rsidRPr="00000000">
        <w:rPr>
          <w:rtl w:val="0"/>
        </w:rPr>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 the official MySQL image as the base image</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mysql:5.7</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the environment variables for the database</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ENV MYSQL_ROOT_PASSWORD=rootpassword</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ENV MYSQL_DATABASE=mydatabase</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ENV MYSQL_USER=myuser</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ENV MYSQL_PASSWORD=mypassword</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Expose the MySQL port</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EXPOSE 3306</w:t>
      </w:r>
    </w:p>
    <w:p w:rsidR="00000000" w:rsidDel="00000000" w:rsidP="00000000" w:rsidRDefault="00000000" w:rsidRPr="00000000" w14:paraId="000000A1">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Compose Configuration</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version: '3.8'</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services:</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web:</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build: ./web</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ports:</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"3000:3000"</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depends_on:</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db</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build: ./db</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volumes:</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db-data:/var/lib/mysql</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environment:</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MYSQL_ROOT_PASSWORD: rootpassword</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MYSQL_DATABASE: mydatabase</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MYSQL_USER: myuser</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MYSQL_PASSWORD: mypassword</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volumes:</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db-data:</w:t>
      </w:r>
    </w:p>
    <w:p w:rsidR="00000000" w:rsidDel="00000000" w:rsidP="00000000" w:rsidRDefault="00000000" w:rsidRPr="00000000" w14:paraId="000000B8">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Docker Compose configuration, we define two services: </w:t>
      </w:r>
      <w:r w:rsidDel="00000000" w:rsidR="00000000" w:rsidRPr="00000000">
        <w:rPr>
          <w:rFonts w:ascii="Courier New" w:cs="Courier New" w:eastAsia="Courier New" w:hAnsi="Courier New"/>
          <w:sz w:val="20"/>
          <w:szCs w:val="20"/>
          <w:rtl w:val="0"/>
        </w:rPr>
        <w:t xml:space="preserve">web</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sz w:val="20"/>
          <w:szCs w:val="20"/>
          <w:rtl w:val="0"/>
        </w:rPr>
        <w:t xml:space="preserve">db</w:t>
      </w:r>
      <w:r w:rsidDel="00000000" w:rsidR="00000000" w:rsidRPr="00000000">
        <w:rPr>
          <w:rFonts w:ascii="Times New Roman" w:cs="Times New Roman" w:eastAsia="Times New Roman" w:hAnsi="Times New Roman"/>
          <w:rtl w:val="0"/>
        </w:rPr>
        <w:t xml:space="preserve">. The </w:t>
      </w:r>
      <w:r w:rsidDel="00000000" w:rsidR="00000000" w:rsidRPr="00000000">
        <w:rPr>
          <w:rFonts w:ascii="Courier New" w:cs="Courier New" w:eastAsia="Courier New" w:hAnsi="Courier New"/>
          <w:sz w:val="20"/>
          <w:szCs w:val="20"/>
          <w:rtl w:val="0"/>
        </w:rPr>
        <w:t xml:space="preserve">web</w:t>
      </w:r>
      <w:r w:rsidDel="00000000" w:rsidR="00000000" w:rsidRPr="00000000">
        <w:rPr>
          <w:rFonts w:ascii="Times New Roman" w:cs="Times New Roman" w:eastAsia="Times New Roman" w:hAnsi="Times New Roman"/>
          <w:rtl w:val="0"/>
        </w:rPr>
        <w:t xml:space="preserve"> service builds the Docker image from the Dockerfile located in the </w:t>
      </w:r>
      <w:r w:rsidDel="00000000" w:rsidR="00000000" w:rsidRPr="00000000">
        <w:rPr>
          <w:rFonts w:ascii="Courier New" w:cs="Courier New" w:eastAsia="Courier New" w:hAnsi="Courier New"/>
          <w:sz w:val="20"/>
          <w:szCs w:val="20"/>
          <w:rtl w:val="0"/>
        </w:rPr>
        <w:t xml:space="preserve">./web</w:t>
      </w:r>
      <w:r w:rsidDel="00000000" w:rsidR="00000000" w:rsidRPr="00000000">
        <w:rPr>
          <w:rFonts w:ascii="Times New Roman" w:cs="Times New Roman" w:eastAsia="Times New Roman" w:hAnsi="Times New Roman"/>
          <w:rtl w:val="0"/>
        </w:rPr>
        <w:t xml:space="preserve"> directory, exposes port 3000, and depends on the </w:t>
      </w:r>
      <w:r w:rsidDel="00000000" w:rsidR="00000000" w:rsidRPr="00000000">
        <w:rPr>
          <w:rFonts w:ascii="Courier New" w:cs="Courier New" w:eastAsia="Courier New" w:hAnsi="Courier New"/>
          <w:sz w:val="20"/>
          <w:szCs w:val="20"/>
          <w:rtl w:val="0"/>
        </w:rPr>
        <w:t xml:space="preserve">db</w:t>
      </w:r>
      <w:r w:rsidDel="00000000" w:rsidR="00000000" w:rsidRPr="00000000">
        <w:rPr>
          <w:rFonts w:ascii="Times New Roman" w:cs="Times New Roman" w:eastAsia="Times New Roman" w:hAnsi="Times New Roman"/>
          <w:rtl w:val="0"/>
        </w:rPr>
        <w:t xml:space="preserve"> service. The </w:t>
      </w:r>
      <w:r w:rsidDel="00000000" w:rsidR="00000000" w:rsidRPr="00000000">
        <w:rPr>
          <w:rFonts w:ascii="Courier New" w:cs="Courier New" w:eastAsia="Courier New" w:hAnsi="Courier New"/>
          <w:sz w:val="20"/>
          <w:szCs w:val="20"/>
          <w:rtl w:val="0"/>
        </w:rPr>
        <w:t xml:space="preserve">db</w:t>
      </w:r>
      <w:r w:rsidDel="00000000" w:rsidR="00000000" w:rsidRPr="00000000">
        <w:rPr>
          <w:rFonts w:ascii="Times New Roman" w:cs="Times New Roman" w:eastAsia="Times New Roman" w:hAnsi="Times New Roman"/>
          <w:rtl w:val="0"/>
        </w:rPr>
        <w:t xml:space="preserve"> service builds the Docker image from the Dockerfile located in the </w:t>
      </w:r>
      <w:r w:rsidDel="00000000" w:rsidR="00000000" w:rsidRPr="00000000">
        <w:rPr>
          <w:rFonts w:ascii="Courier New" w:cs="Courier New" w:eastAsia="Courier New" w:hAnsi="Courier New"/>
          <w:sz w:val="20"/>
          <w:szCs w:val="20"/>
          <w:rtl w:val="0"/>
        </w:rPr>
        <w:t xml:space="preserve">./db</w:t>
      </w:r>
      <w:r w:rsidDel="00000000" w:rsidR="00000000" w:rsidRPr="00000000">
        <w:rPr>
          <w:rFonts w:ascii="Times New Roman" w:cs="Times New Roman" w:eastAsia="Times New Roman" w:hAnsi="Times New Roman"/>
          <w:rtl w:val="0"/>
        </w:rPr>
        <w:t xml:space="preserve"> directory, uses a named volume </w:t>
      </w:r>
      <w:r w:rsidDel="00000000" w:rsidR="00000000" w:rsidRPr="00000000">
        <w:rPr>
          <w:rFonts w:ascii="Courier New" w:cs="Courier New" w:eastAsia="Courier New" w:hAnsi="Courier New"/>
          <w:sz w:val="20"/>
          <w:szCs w:val="20"/>
          <w:rtl w:val="0"/>
        </w:rPr>
        <w:t xml:space="preserve">db-data</w:t>
      </w:r>
      <w:r w:rsidDel="00000000" w:rsidR="00000000" w:rsidRPr="00000000">
        <w:rPr>
          <w:rFonts w:ascii="Times New Roman" w:cs="Times New Roman" w:eastAsia="Times New Roman" w:hAnsi="Times New Roman"/>
          <w:rtl w:val="0"/>
        </w:rPr>
        <w:t xml:space="preserve"> to persist data, and sets the necessary environment variables for MySQL.</w:t>
      </w:r>
    </w:p>
    <w:p w:rsidR="00000000" w:rsidDel="00000000" w:rsidP="00000000" w:rsidRDefault="00000000" w:rsidRPr="00000000" w14:paraId="000000B9">
      <w:pPr>
        <w:spacing w:after="280" w:before="28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Orchestration with Kubernetes </w:t>
      </w:r>
    </w:p>
    <w:p w:rsidR="00000000" w:rsidDel="00000000" w:rsidP="00000000" w:rsidRDefault="00000000" w:rsidRPr="00000000" w14:paraId="000000BA">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p w:rsidR="00000000" w:rsidDel="00000000" w:rsidP="00000000" w:rsidRDefault="00000000" w:rsidRPr="00000000" w14:paraId="000000BB">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section is to describe how Kubernetes will be used to manage and scale the application. Kubernetes is a powerful container orchestration platform that automates the deployment, scaling, and management of containerized applications. By leveraging Kubernetes, we will ensure that our application is highly available, scalable, and easily manageable.</w:t>
      </w:r>
    </w:p>
    <w:p w:rsidR="00000000" w:rsidDel="00000000" w:rsidP="00000000" w:rsidRDefault="00000000" w:rsidRPr="00000000" w14:paraId="000000BC">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Why Needed</w:t>
      </w:r>
    </w:p>
    <w:p w:rsidR="00000000" w:rsidDel="00000000" w:rsidP="00000000" w:rsidRDefault="00000000" w:rsidRPr="00000000" w14:paraId="000000BD">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Kubernetes is essential for deploying and managing applications at scale. It provides robust mechanisms for container orchestration, including automated rollouts and rollbacks, service discovery and load balancing, storage orchestration, and self-healing capabilities. By using Kubernetes, we can manage complex application architectures more efficiently, ensuring that each component is properly scaled and maintained.</w:t>
      </w:r>
    </w:p>
    <w:p w:rsidR="00000000" w:rsidDel="00000000" w:rsidP="00000000" w:rsidRDefault="00000000" w:rsidRPr="00000000" w14:paraId="000000BE">
      <w:pPr>
        <w:spacing w:after="280" w:before="2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Kubernetes Deployment YAML Files and Explanations</w:t>
      </w:r>
    </w:p>
    <w:p w:rsidR="00000000" w:rsidDel="00000000" w:rsidP="00000000" w:rsidRDefault="00000000" w:rsidRPr="00000000" w14:paraId="000000BF">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Kubernetes Deployment for Web Application</w:t>
      </w:r>
    </w:p>
    <w:p w:rsidR="00000000" w:rsidDel="00000000" w:rsidP="00000000" w:rsidRDefault="00000000" w:rsidRPr="00000000" w14:paraId="000000C0">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web-deployment.yaml</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apiVersion: apps/v1</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kind: Deployment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metadata: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name: web-deployment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spec:</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replicas: 3</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selector: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matchLabels: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app: web</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template: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metadata: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labels: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app: web</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spec:</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containers: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name: web</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image: my-web-image:latest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ports: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containerPort: 5000</w:t>
      </w:r>
      <w:r w:rsidDel="00000000" w:rsidR="00000000" w:rsidRPr="00000000">
        <w:rPr>
          <w:rtl w:val="0"/>
        </w:rPr>
      </w:r>
    </w:p>
    <w:p w:rsidR="00000000" w:rsidDel="00000000" w:rsidP="00000000" w:rsidRDefault="00000000" w:rsidRPr="00000000" w14:paraId="000000D4">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Kubernetes Deployment for Database</w:t>
      </w:r>
    </w:p>
    <w:p w:rsidR="00000000" w:rsidDel="00000000" w:rsidP="00000000" w:rsidRDefault="00000000" w:rsidRPr="00000000" w14:paraId="000000D5">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db-deployment.yaml</w:t>
      </w:r>
      <w:r w:rsidDel="00000000" w:rsidR="00000000" w:rsidRPr="00000000">
        <w:rPr>
          <w:rtl w:val="0"/>
        </w:rPr>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apiVersion: apps/v1</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kind: Deployment</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metadata:</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db-deployment</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replicas: 1</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selector:</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matchLabels:</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 db</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metadata:</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labels:</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 db</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spec:</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containers:</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name: db</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 mysql:5.7</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env:</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name: MYSQL_ROOT_PASSWORD</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"rootpassword"</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name: MYSQL_DATABASE</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"mydatabase"</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name: MYSQL_USER</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"myuser"</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name: MYSQL_PASSWORD</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"mypassword"</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ports:</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containerPort: 3306</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volumeMounts:</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name: db-storage</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mountPath: /var/lib/mysql</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volumes:</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name: db-storage</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persistentVolumeClaim:</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claimName: db-pvc</w:t>
      </w:r>
    </w:p>
    <w:p w:rsidR="00000000" w:rsidDel="00000000" w:rsidP="00000000" w:rsidRDefault="00000000" w:rsidRPr="00000000" w14:paraId="000000F9">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Kubernetes Service for Web Application</w:t>
      </w:r>
    </w:p>
    <w:p w:rsidR="00000000" w:rsidDel="00000000" w:rsidP="00000000" w:rsidRDefault="00000000" w:rsidRPr="00000000" w14:paraId="000000FA">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web-service.yaml</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apiVersion: v1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kind: Service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metadata: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name: web-service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spec:</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selector:</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app: web</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ports: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protocol: TCP</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port: 80</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targetPort: 5000</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apiVersion: networking.k8s.io/v1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kind: Ingress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metadata: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name: web-ingress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spec:</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rules: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host: myapp.example.com</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http:</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paths: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 path: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pathType: Prefix</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backend:</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service: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name: web-service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port: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0"/>
          <w:szCs w:val="20"/>
          <w:u w:val="none"/>
          <w:shd w:fill="auto" w:val="clear"/>
          <w:vertAlign w:val="baseline"/>
          <w:rtl w:val="0"/>
        </w:rPr>
        <w:t xml:space="preserve">                  number: 80</w:t>
      </w:r>
      <w:r w:rsidDel="00000000" w:rsidR="00000000" w:rsidRPr="00000000">
        <w:rPr>
          <w:rtl w:val="0"/>
        </w:rPr>
      </w:r>
    </w:p>
    <w:p w:rsidR="00000000" w:rsidDel="00000000" w:rsidP="00000000" w:rsidRDefault="00000000" w:rsidRPr="00000000" w14:paraId="00000117">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db-service.yaml</w:t>
      </w:r>
      <w:r w:rsidDel="00000000" w:rsidR="00000000" w:rsidRPr="00000000">
        <w:rPr>
          <w:rtl w:val="0"/>
        </w:rPr>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apiVersion: v1</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kind: Service</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metadata:</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db-service</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selector:</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 db</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ports:</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protocol: TCP</w:t>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 3306</w:t>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targetPort: 3306</w:t>
      </w:r>
    </w:p>
    <w:p w:rsidR="00000000" w:rsidDel="00000000" w:rsidP="00000000" w:rsidRDefault="00000000" w:rsidRPr="00000000" w14:paraId="00000123">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Kubernetes Persistent Volume Claim for Database</w:t>
      </w:r>
    </w:p>
    <w:p w:rsidR="00000000" w:rsidDel="00000000" w:rsidP="00000000" w:rsidRDefault="00000000" w:rsidRPr="00000000" w14:paraId="00000124">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db-pvc.yaml</w:t>
      </w:r>
      <w:r w:rsidDel="00000000" w:rsidR="00000000" w:rsidRPr="00000000">
        <w:rPr>
          <w:rtl w:val="0"/>
        </w:rPr>
      </w:r>
    </w:p>
    <w:p w:rsidR="00000000" w:rsidDel="00000000" w:rsidP="00000000" w:rsidRDefault="00000000" w:rsidRPr="00000000" w14:paraId="000001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apiVersion: v1</w:t>
      </w:r>
    </w:p>
    <w:p w:rsidR="00000000" w:rsidDel="00000000" w:rsidP="00000000" w:rsidRDefault="00000000" w:rsidRPr="00000000" w14:paraId="000001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kind: PersistentVolumeClaim</w:t>
      </w:r>
    </w:p>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metadata:</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db-pvc</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accessModes:</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ReadWriteOnce</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resources:</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storage: 20Gi</w:t>
      </w:r>
    </w:p>
    <w:p w:rsidR="00000000" w:rsidDel="00000000" w:rsidP="00000000" w:rsidRDefault="00000000" w:rsidRPr="00000000" w14:paraId="0000012F">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Kubernetes configuration, we define deployments for the web application and the database. The </w:t>
      </w:r>
      <w:r w:rsidDel="00000000" w:rsidR="00000000" w:rsidRPr="00000000">
        <w:rPr>
          <w:rFonts w:ascii="Courier New" w:cs="Courier New" w:eastAsia="Courier New" w:hAnsi="Courier New"/>
          <w:sz w:val="20"/>
          <w:szCs w:val="20"/>
          <w:rtl w:val="0"/>
        </w:rPr>
        <w:t xml:space="preserve">web-deployment.yaml</w:t>
      </w:r>
      <w:r w:rsidDel="00000000" w:rsidR="00000000" w:rsidRPr="00000000">
        <w:rPr>
          <w:rFonts w:ascii="Times New Roman" w:cs="Times New Roman" w:eastAsia="Times New Roman" w:hAnsi="Times New Roman"/>
          <w:rtl w:val="0"/>
        </w:rPr>
        <w:t xml:space="preserve"> specifies a deployment with three replicas of the web application container, ensuring high availability. The </w:t>
      </w:r>
      <w:r w:rsidDel="00000000" w:rsidR="00000000" w:rsidRPr="00000000">
        <w:rPr>
          <w:rFonts w:ascii="Courier New" w:cs="Courier New" w:eastAsia="Courier New" w:hAnsi="Courier New"/>
          <w:sz w:val="20"/>
          <w:szCs w:val="20"/>
          <w:rtl w:val="0"/>
        </w:rPr>
        <w:t xml:space="preserve">db-deployment.yaml</w:t>
      </w:r>
      <w:r w:rsidDel="00000000" w:rsidR="00000000" w:rsidRPr="00000000">
        <w:rPr>
          <w:rFonts w:ascii="Times New Roman" w:cs="Times New Roman" w:eastAsia="Times New Roman" w:hAnsi="Times New Roman"/>
          <w:rtl w:val="0"/>
        </w:rPr>
        <w:t xml:space="preserve"> defines a single replica of the MySQL database, along with environment variables for configuration and a persistent volume claim for data storage.</w:t>
      </w:r>
    </w:p>
    <w:p w:rsidR="00000000" w:rsidDel="00000000" w:rsidP="00000000" w:rsidRDefault="00000000" w:rsidRPr="00000000" w14:paraId="00000130">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web-service.yaml</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sz w:val="20"/>
          <w:szCs w:val="20"/>
          <w:rtl w:val="0"/>
        </w:rPr>
        <w:t xml:space="preserve">db-service.yaml</w:t>
      </w:r>
      <w:r w:rsidDel="00000000" w:rsidR="00000000" w:rsidRPr="00000000">
        <w:rPr>
          <w:rFonts w:ascii="Times New Roman" w:cs="Times New Roman" w:eastAsia="Times New Roman" w:hAnsi="Times New Roman"/>
          <w:rtl w:val="0"/>
        </w:rPr>
        <w:t xml:space="preserve"> files define services for the web application and database, respectively, enabling other components to discover and communicate with them. The </w:t>
      </w:r>
      <w:r w:rsidDel="00000000" w:rsidR="00000000" w:rsidRPr="00000000">
        <w:rPr>
          <w:rFonts w:ascii="Courier New" w:cs="Courier New" w:eastAsia="Courier New" w:hAnsi="Courier New"/>
          <w:sz w:val="20"/>
          <w:szCs w:val="20"/>
          <w:rtl w:val="0"/>
        </w:rPr>
        <w:t xml:space="preserve">db-pvc.yaml</w:t>
      </w:r>
      <w:r w:rsidDel="00000000" w:rsidR="00000000" w:rsidRPr="00000000">
        <w:rPr>
          <w:rFonts w:ascii="Times New Roman" w:cs="Times New Roman" w:eastAsia="Times New Roman" w:hAnsi="Times New Roman"/>
          <w:rtl w:val="0"/>
        </w:rPr>
        <w:t xml:space="preserve"> file defines a persistent volume claim for the database, ensuring that data is retained even if the database container is restarted.</w:t>
      </w:r>
    </w:p>
    <w:p w:rsidR="00000000" w:rsidDel="00000000" w:rsidP="00000000" w:rsidRDefault="00000000" w:rsidRPr="00000000" w14:paraId="00000131">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Kubernetes, we can automate the deployment, scaling, and management of our containerized applications, ensuring that they are resilient, scalable, and easy to manage.</w:t>
      </w:r>
    </w:p>
    <w:p w:rsidR="00000000" w:rsidDel="00000000" w:rsidP="00000000" w:rsidRDefault="00000000" w:rsidRPr="00000000" w14:paraId="0000013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B55EA"/>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9B55EA"/>
    <w:pPr>
      <w:spacing w:after="100" w:afterAutospacing="1" w:before="100" w:beforeAutospacing="1"/>
      <w:outlineLvl w:val="1"/>
    </w:pPr>
    <w:rPr>
      <w:rFonts w:ascii="Times New Roman" w:cs="Times New Roman" w:eastAsia="Times New Roman" w:hAnsi="Times New Roman"/>
      <w:b w:val="1"/>
      <w:bCs w:val="1"/>
      <w:kern w:val="0"/>
      <w:sz w:val="36"/>
      <w:szCs w:val="36"/>
    </w:rPr>
  </w:style>
  <w:style w:type="paragraph" w:styleId="Heading3">
    <w:name w:val="heading 3"/>
    <w:basedOn w:val="Normal"/>
    <w:link w:val="Heading3Char"/>
    <w:uiPriority w:val="9"/>
    <w:qFormat w:val="1"/>
    <w:rsid w:val="009B55EA"/>
    <w:pPr>
      <w:spacing w:after="100" w:afterAutospacing="1" w:before="100" w:beforeAutospacing="1"/>
      <w:outlineLvl w:val="2"/>
    </w:pPr>
    <w:rPr>
      <w:rFonts w:ascii="Times New Roman" w:cs="Times New Roman" w:eastAsia="Times New Roman" w:hAnsi="Times New Roman"/>
      <w:b w:val="1"/>
      <w:bCs w:val="1"/>
      <w:kern w:val="0"/>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B55E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9B55EA"/>
    <w:rPr>
      <w:rFonts w:ascii="Times New Roman" w:cs="Times New Roman" w:eastAsia="Times New Roman" w:hAnsi="Times New Roman"/>
      <w:b w:val="1"/>
      <w:bCs w:val="1"/>
      <w:kern w:val="0"/>
      <w:sz w:val="36"/>
      <w:szCs w:val="36"/>
    </w:rPr>
  </w:style>
  <w:style w:type="character" w:styleId="Heading3Char" w:customStyle="1">
    <w:name w:val="Heading 3 Char"/>
    <w:basedOn w:val="DefaultParagraphFont"/>
    <w:link w:val="Heading3"/>
    <w:uiPriority w:val="9"/>
    <w:rsid w:val="009B55EA"/>
    <w:rPr>
      <w:rFonts w:ascii="Times New Roman" w:cs="Times New Roman" w:eastAsia="Times New Roman" w:hAnsi="Times New Roman"/>
      <w:b w:val="1"/>
      <w:bCs w:val="1"/>
      <w:kern w:val="0"/>
      <w:sz w:val="27"/>
      <w:szCs w:val="27"/>
    </w:rPr>
  </w:style>
  <w:style w:type="paragraph" w:styleId="NormalWeb">
    <w:name w:val="Normal (Web)"/>
    <w:basedOn w:val="Normal"/>
    <w:uiPriority w:val="99"/>
    <w:semiHidden w:val="1"/>
    <w:unhideWhenUsed w:val="1"/>
    <w:rsid w:val="009B55EA"/>
    <w:pPr>
      <w:spacing w:after="100" w:afterAutospacing="1" w:before="100" w:beforeAutospacing="1"/>
    </w:pPr>
    <w:rPr>
      <w:rFonts w:ascii="Times New Roman" w:cs="Times New Roman" w:eastAsia="Times New Roman" w:hAnsi="Times New Roman"/>
      <w:kern w:val="0"/>
    </w:rPr>
  </w:style>
  <w:style w:type="character" w:styleId="Strong">
    <w:name w:val="Strong"/>
    <w:basedOn w:val="DefaultParagraphFont"/>
    <w:uiPriority w:val="22"/>
    <w:qFormat w:val="1"/>
    <w:rsid w:val="009B55EA"/>
    <w:rPr>
      <w:b w:val="1"/>
      <w:bCs w:val="1"/>
    </w:rPr>
  </w:style>
  <w:style w:type="paragraph" w:styleId="HTMLPreformatted">
    <w:name w:val="HTML Preformatted"/>
    <w:basedOn w:val="Normal"/>
    <w:link w:val="HTMLPreformattedChar"/>
    <w:uiPriority w:val="99"/>
    <w:unhideWhenUsed w:val="1"/>
    <w:rsid w:val="009B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rsid w:val="009B55EA"/>
    <w:rPr>
      <w:rFonts w:ascii="Courier New" w:cs="Courier New" w:eastAsia="Times New Roman" w:hAnsi="Courier New"/>
      <w:kern w:val="0"/>
      <w:sz w:val="20"/>
      <w:szCs w:val="20"/>
    </w:rPr>
  </w:style>
  <w:style w:type="character" w:styleId="HTMLCode">
    <w:name w:val="HTML Code"/>
    <w:basedOn w:val="DefaultParagraphFont"/>
    <w:uiPriority w:val="99"/>
    <w:semiHidden w:val="1"/>
    <w:unhideWhenUsed w:val="1"/>
    <w:rsid w:val="009B55EA"/>
    <w:rPr>
      <w:rFonts w:ascii="Courier New" w:cs="Courier New" w:eastAsia="Times New Roman" w:hAnsi="Courier New"/>
      <w:sz w:val="20"/>
      <w:szCs w:val="20"/>
    </w:rPr>
  </w:style>
  <w:style w:type="character" w:styleId="hljs-attr" w:customStyle="1">
    <w:name w:val="hljs-attr"/>
    <w:basedOn w:val="DefaultParagraphFont"/>
    <w:rsid w:val="009B55EA"/>
  </w:style>
  <w:style w:type="character" w:styleId="hljs-string" w:customStyle="1">
    <w:name w:val="hljs-string"/>
    <w:basedOn w:val="DefaultParagraphFont"/>
    <w:rsid w:val="009B55EA"/>
  </w:style>
  <w:style w:type="character" w:styleId="hljs-bullet" w:customStyle="1">
    <w:name w:val="hljs-bullet"/>
    <w:basedOn w:val="DefaultParagraphFont"/>
    <w:rsid w:val="009B55EA"/>
  </w:style>
  <w:style w:type="character" w:styleId="hljs-number" w:customStyle="1">
    <w:name w:val="hljs-number"/>
    <w:basedOn w:val="DefaultParagraphFont"/>
    <w:rsid w:val="009B55EA"/>
  </w:style>
  <w:style w:type="character" w:styleId="hljs-keyword" w:customStyle="1">
    <w:name w:val="hljs-keyword"/>
    <w:basedOn w:val="DefaultParagraphFont"/>
    <w:rsid w:val="009B55EA"/>
  </w:style>
  <w:style w:type="character" w:styleId="hljs-type" w:customStyle="1">
    <w:name w:val="hljs-type"/>
    <w:basedOn w:val="DefaultParagraphFont"/>
    <w:rsid w:val="009B55EA"/>
  </w:style>
  <w:style w:type="character" w:styleId="hljs-comment" w:customStyle="1">
    <w:name w:val="hljs-comment"/>
    <w:basedOn w:val="DefaultParagraphFont"/>
    <w:rsid w:val="009B55EA"/>
  </w:style>
  <w:style w:type="character" w:styleId="hljs-meta" w:customStyle="1">
    <w:name w:val="hljs-meta"/>
    <w:basedOn w:val="DefaultParagraphFont"/>
    <w:rsid w:val="009B55EA"/>
  </w:style>
  <w:style w:type="character" w:styleId="hljs-params" w:customStyle="1">
    <w:name w:val="hljs-params"/>
    <w:basedOn w:val="DefaultParagraphFont"/>
    <w:rsid w:val="009B55EA"/>
  </w:style>
  <w:style w:type="character" w:styleId="hljs-title" w:customStyle="1">
    <w:name w:val="hljs-title"/>
    <w:basedOn w:val="DefaultParagraphFont"/>
    <w:rsid w:val="009B55EA"/>
  </w:style>
  <w:style w:type="character" w:styleId="hljs-literal" w:customStyle="1">
    <w:name w:val="hljs-literal"/>
    <w:basedOn w:val="DefaultParagraphFont"/>
    <w:rsid w:val="009B55E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6tHOAG8M2N91ggZIabim394FpA==">CgMxLjA4AHIhMXhwS19pM2FJcER6VVRwNmdGMXF0YzdhSUN5UHZOT21P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2024-06-07T02:32:00Z</dcterms:created>
  <dc:creator>Akshat Jangam</dc:creator>
</cp:coreProperties>
</file>