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5DB3" w:rsidRDefault="00145DB3" w:rsidP="00145DB3">
      <w:pPr>
        <w:spacing w:before="100" w:beforeAutospacing="1" w:after="100" w:afterAutospacing="1" w:line="240" w:lineRule="auto"/>
        <w:jc w:val="center"/>
        <w:rPr>
          <w:rFonts w:ascii="Times New Roman" w:eastAsia="Times New Roman" w:hAnsi="Times New Roman" w:cs="Times New Roman"/>
          <w:sz w:val="24"/>
          <w:szCs w:val="24"/>
        </w:rPr>
      </w:pPr>
      <w:r>
        <w:rPr>
          <w:noProof/>
        </w:rPr>
        <w:drawing>
          <wp:inline distT="0" distB="0" distL="0" distR="0" wp14:anchorId="4B43623D" wp14:editId="731C97FF">
            <wp:extent cx="3101402" cy="2823845"/>
            <wp:effectExtent l="0" t="0" r="3810" b="0"/>
            <wp:docPr id="1" name="Picture 1" descr="File:COMSATS new logo.jpg - Wikimedia Commons"/>
            <wp:cNvGraphicFramePr/>
            <a:graphic xmlns:a="http://schemas.openxmlformats.org/drawingml/2006/main">
              <a:graphicData uri="http://schemas.openxmlformats.org/drawingml/2006/picture">
                <pic:pic xmlns:pic="http://schemas.openxmlformats.org/drawingml/2006/picture">
                  <pic:nvPicPr>
                    <pic:cNvPr id="1" name="Picture 1" descr="File:COMSATS new logo.jpg - Wikimedia Common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28471" cy="2848491"/>
                    </a:xfrm>
                    <a:prstGeom prst="rect">
                      <a:avLst/>
                    </a:prstGeom>
                    <a:noFill/>
                    <a:ln>
                      <a:noFill/>
                    </a:ln>
                  </pic:spPr>
                </pic:pic>
              </a:graphicData>
            </a:graphic>
          </wp:inline>
        </w:drawing>
      </w:r>
    </w:p>
    <w:p w:rsidR="00145DB3" w:rsidRDefault="00145DB3" w:rsidP="00145DB3">
      <w:pPr>
        <w:spacing w:before="100" w:beforeAutospacing="1" w:after="100" w:afterAutospacing="1" w:line="240" w:lineRule="auto"/>
        <w:rPr>
          <w:rFonts w:ascii="Times New Roman" w:eastAsia="Times New Roman" w:hAnsi="Times New Roman" w:cs="Times New Roman"/>
          <w:sz w:val="24"/>
          <w:szCs w:val="24"/>
        </w:rPr>
      </w:pPr>
    </w:p>
    <w:p w:rsidR="00145DB3" w:rsidRDefault="00145DB3" w:rsidP="00145DB3">
      <w:pPr>
        <w:jc w:val="center"/>
        <w:rPr>
          <w:rFonts w:ascii="Times New Roman" w:eastAsia="Times New Roman" w:hAnsi="Times New Roman" w:cs="Times New Roman"/>
          <w:sz w:val="32"/>
          <w:szCs w:val="24"/>
        </w:rPr>
      </w:pPr>
    </w:p>
    <w:p w:rsidR="00145DB3" w:rsidRDefault="00145DB3" w:rsidP="00145DB3">
      <w:pPr>
        <w:jc w:val="center"/>
        <w:rPr>
          <w:rFonts w:ascii="Times New Roman" w:eastAsia="Times New Roman" w:hAnsi="Times New Roman" w:cs="Times New Roman"/>
          <w:b/>
          <w:sz w:val="32"/>
          <w:szCs w:val="24"/>
        </w:rPr>
      </w:pPr>
      <w:r>
        <w:rPr>
          <w:rFonts w:ascii="Times New Roman" w:eastAsia="Times New Roman" w:hAnsi="Times New Roman" w:cs="Times New Roman"/>
          <w:sz w:val="32"/>
          <w:szCs w:val="24"/>
        </w:rPr>
        <w:t xml:space="preserve">Name: </w:t>
      </w:r>
      <w:r>
        <w:rPr>
          <w:rFonts w:ascii="Times New Roman" w:eastAsia="Times New Roman" w:hAnsi="Times New Roman" w:cs="Times New Roman"/>
          <w:b/>
          <w:sz w:val="32"/>
          <w:szCs w:val="24"/>
        </w:rPr>
        <w:t>Maheen Tokir</w:t>
      </w:r>
    </w:p>
    <w:p w:rsidR="00145DB3" w:rsidRDefault="00145DB3" w:rsidP="00145DB3">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Registration Number: </w:t>
      </w:r>
      <w:r>
        <w:rPr>
          <w:rFonts w:ascii="Times New Roman" w:eastAsia="Times New Roman" w:hAnsi="Times New Roman" w:cs="Times New Roman"/>
          <w:b/>
          <w:sz w:val="32"/>
          <w:szCs w:val="24"/>
        </w:rPr>
        <w:t>FA23-BCS-041</w:t>
      </w:r>
    </w:p>
    <w:p w:rsidR="00145DB3" w:rsidRDefault="00145DB3" w:rsidP="00145DB3">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Internship Organization: </w:t>
      </w:r>
      <w:proofErr w:type="spellStart"/>
      <w:r>
        <w:rPr>
          <w:rFonts w:ascii="Times New Roman" w:eastAsia="Times New Roman" w:hAnsi="Times New Roman" w:cs="Times New Roman"/>
          <w:b/>
          <w:sz w:val="32"/>
          <w:szCs w:val="24"/>
        </w:rPr>
        <w:t>Askari</w:t>
      </w:r>
      <w:proofErr w:type="spellEnd"/>
      <w:r>
        <w:rPr>
          <w:rFonts w:ascii="Times New Roman" w:eastAsia="Times New Roman" w:hAnsi="Times New Roman" w:cs="Times New Roman"/>
          <w:b/>
          <w:sz w:val="32"/>
          <w:szCs w:val="24"/>
        </w:rPr>
        <w:t xml:space="preserve"> bank (IT HUB ABBOTTABAD)</w:t>
      </w:r>
    </w:p>
    <w:p w:rsidR="00145DB3" w:rsidRDefault="00145DB3" w:rsidP="00145DB3">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Team: </w:t>
      </w:r>
      <w:proofErr w:type="gramStart"/>
      <w:r>
        <w:rPr>
          <w:rFonts w:ascii="Times New Roman" w:eastAsia="Times New Roman" w:hAnsi="Times New Roman" w:cs="Times New Roman"/>
          <w:b/>
          <w:sz w:val="32"/>
          <w:szCs w:val="24"/>
        </w:rPr>
        <w:t>IT</w:t>
      </w:r>
      <w:proofErr w:type="gramEnd"/>
      <w:r>
        <w:rPr>
          <w:rFonts w:ascii="Times New Roman" w:eastAsia="Times New Roman" w:hAnsi="Times New Roman" w:cs="Times New Roman"/>
          <w:b/>
          <w:sz w:val="32"/>
          <w:szCs w:val="24"/>
        </w:rPr>
        <w:t xml:space="preserve"> Operations Team</w:t>
      </w:r>
    </w:p>
    <w:p w:rsidR="00145DB3" w:rsidRDefault="00145DB3" w:rsidP="00145DB3">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University Supervisor: </w:t>
      </w:r>
      <w:r>
        <w:rPr>
          <w:rFonts w:ascii="Times New Roman" w:eastAsia="Times New Roman" w:hAnsi="Times New Roman" w:cs="Times New Roman"/>
          <w:b/>
          <w:sz w:val="32"/>
          <w:szCs w:val="24"/>
        </w:rPr>
        <w:t xml:space="preserve">Sir </w:t>
      </w:r>
      <w:proofErr w:type="spellStart"/>
      <w:r>
        <w:rPr>
          <w:rFonts w:ascii="Times New Roman" w:eastAsia="Times New Roman" w:hAnsi="Times New Roman" w:cs="Times New Roman"/>
          <w:b/>
          <w:sz w:val="32"/>
          <w:szCs w:val="24"/>
        </w:rPr>
        <w:t>Mukhtiar</w:t>
      </w:r>
      <w:proofErr w:type="spellEnd"/>
      <w:r>
        <w:rPr>
          <w:rFonts w:ascii="Times New Roman" w:eastAsia="Times New Roman" w:hAnsi="Times New Roman" w:cs="Times New Roman"/>
          <w:b/>
          <w:sz w:val="32"/>
          <w:szCs w:val="24"/>
        </w:rPr>
        <w:t xml:space="preserve"> </w:t>
      </w:r>
      <w:proofErr w:type="spellStart"/>
      <w:r>
        <w:rPr>
          <w:rFonts w:ascii="Times New Roman" w:eastAsia="Times New Roman" w:hAnsi="Times New Roman" w:cs="Times New Roman"/>
          <w:b/>
          <w:sz w:val="32"/>
          <w:szCs w:val="24"/>
        </w:rPr>
        <w:t>Zamin</w:t>
      </w:r>
      <w:proofErr w:type="spellEnd"/>
    </w:p>
    <w:p w:rsidR="00145DB3" w:rsidRDefault="00145DB3" w:rsidP="00145DB3">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External Supervisor: </w:t>
      </w:r>
      <w:r>
        <w:rPr>
          <w:rFonts w:ascii="Times New Roman" w:eastAsia="Times New Roman" w:hAnsi="Times New Roman" w:cs="Times New Roman"/>
          <w:b/>
          <w:sz w:val="32"/>
          <w:szCs w:val="24"/>
        </w:rPr>
        <w:t xml:space="preserve">Sir </w:t>
      </w:r>
      <w:proofErr w:type="spellStart"/>
      <w:r>
        <w:rPr>
          <w:rFonts w:ascii="Times New Roman" w:eastAsia="Times New Roman" w:hAnsi="Times New Roman" w:cs="Times New Roman"/>
          <w:b/>
          <w:sz w:val="32"/>
          <w:szCs w:val="24"/>
        </w:rPr>
        <w:t>Kashif</w:t>
      </w:r>
      <w:proofErr w:type="spellEnd"/>
      <w:r>
        <w:rPr>
          <w:rFonts w:ascii="Times New Roman" w:eastAsia="Times New Roman" w:hAnsi="Times New Roman" w:cs="Times New Roman"/>
          <w:b/>
          <w:sz w:val="32"/>
          <w:szCs w:val="24"/>
        </w:rPr>
        <w:t xml:space="preserve"> Siddique</w:t>
      </w:r>
    </w:p>
    <w:p w:rsidR="00145DB3" w:rsidRDefault="00145DB3" w:rsidP="00145DB3">
      <w:pPr>
        <w:jc w:val="center"/>
        <w:rPr>
          <w:rFonts w:ascii="Times New Roman" w:eastAsia="Times New Roman" w:hAnsi="Times New Roman" w:cs="Times New Roman"/>
          <w:b/>
          <w:sz w:val="32"/>
          <w:szCs w:val="24"/>
        </w:rPr>
      </w:pPr>
      <w:r>
        <w:rPr>
          <w:rFonts w:ascii="Times New Roman" w:eastAsia="Times New Roman" w:hAnsi="Times New Roman" w:cs="Times New Roman"/>
          <w:b/>
          <w:sz w:val="32"/>
          <w:szCs w:val="24"/>
        </w:rPr>
        <w:t>Week: 3</w:t>
      </w:r>
    </w:p>
    <w:p w:rsidR="0007110F" w:rsidRPr="00903520" w:rsidRDefault="00145DB3" w:rsidP="00903520">
      <w:pPr>
        <w:rPr>
          <w:rFonts w:ascii="Times New Roman" w:eastAsia="Times New Roman" w:hAnsi="Times New Roman" w:cs="Times New Roman"/>
          <w:sz w:val="24"/>
          <w:szCs w:val="24"/>
        </w:rPr>
      </w:pPr>
      <w:r>
        <w:rPr>
          <w:rFonts w:ascii="Times New Roman" w:eastAsia="Times New Roman" w:hAnsi="Times New Roman" w:cs="Times New Roman"/>
          <w:sz w:val="32"/>
          <w:szCs w:val="24"/>
        </w:rPr>
        <w:t xml:space="preserve">               Reporting Period: February 2, 2026 – February 6, 2026</w:t>
      </w:r>
      <w:r>
        <w:rPr>
          <w:rFonts w:ascii="Times New Roman" w:eastAsia="Times New Roman" w:hAnsi="Times New Roman" w:cs="Times New Roman"/>
          <w:sz w:val="24"/>
          <w:szCs w:val="24"/>
        </w:rPr>
        <w:br w:type="page"/>
      </w:r>
    </w:p>
    <w:p w:rsidR="00026677" w:rsidRPr="00903520" w:rsidRDefault="00026677" w:rsidP="00026677">
      <w:pPr>
        <w:rPr>
          <w:rFonts w:ascii="Times New Roman" w:hAnsi="Times New Roman" w:cs="Times New Roman"/>
          <w:b/>
          <w:bCs/>
          <w:sz w:val="28"/>
        </w:rPr>
      </w:pPr>
      <w:r w:rsidRPr="00903520">
        <w:rPr>
          <w:rFonts w:ascii="Times New Roman" w:hAnsi="Times New Roman" w:cs="Times New Roman"/>
          <w:b/>
          <w:bCs/>
          <w:sz w:val="28"/>
        </w:rPr>
        <w:lastRenderedPageBreak/>
        <w:t>Objectives for the Week</w:t>
      </w:r>
    </w:p>
    <w:p w:rsidR="00026677" w:rsidRPr="00903520" w:rsidRDefault="00026677" w:rsidP="00026677">
      <w:pPr>
        <w:numPr>
          <w:ilvl w:val="0"/>
          <w:numId w:val="13"/>
        </w:numPr>
        <w:rPr>
          <w:rFonts w:ascii="Times New Roman" w:hAnsi="Times New Roman" w:cs="Times New Roman"/>
          <w:sz w:val="24"/>
        </w:rPr>
      </w:pPr>
      <w:r w:rsidRPr="00903520">
        <w:rPr>
          <w:rFonts w:ascii="Times New Roman" w:hAnsi="Times New Roman" w:cs="Times New Roman"/>
          <w:sz w:val="24"/>
        </w:rPr>
        <w:t>To strengthen understanding of security practices applied within a banking IT environment.</w:t>
      </w:r>
    </w:p>
    <w:p w:rsidR="00026677" w:rsidRPr="00903520" w:rsidRDefault="00026677" w:rsidP="00026677">
      <w:pPr>
        <w:numPr>
          <w:ilvl w:val="0"/>
          <w:numId w:val="13"/>
        </w:numPr>
        <w:rPr>
          <w:rFonts w:ascii="Times New Roman" w:hAnsi="Times New Roman" w:cs="Times New Roman"/>
          <w:sz w:val="24"/>
        </w:rPr>
      </w:pPr>
      <w:r w:rsidRPr="00903520">
        <w:rPr>
          <w:rFonts w:ascii="Times New Roman" w:hAnsi="Times New Roman" w:cs="Times New Roman"/>
          <w:sz w:val="24"/>
        </w:rPr>
        <w:t>To study how servers and network resources are continuously monitored to maintain stable banking operations.</w:t>
      </w:r>
    </w:p>
    <w:p w:rsidR="00026677" w:rsidRPr="00903520" w:rsidRDefault="00026677" w:rsidP="00026677">
      <w:pPr>
        <w:numPr>
          <w:ilvl w:val="0"/>
          <w:numId w:val="13"/>
        </w:numPr>
        <w:rPr>
          <w:rFonts w:ascii="Times New Roman" w:hAnsi="Times New Roman" w:cs="Times New Roman"/>
          <w:sz w:val="24"/>
        </w:rPr>
      </w:pPr>
      <w:r w:rsidRPr="00903520">
        <w:rPr>
          <w:rFonts w:ascii="Times New Roman" w:hAnsi="Times New Roman" w:cs="Times New Roman"/>
          <w:sz w:val="24"/>
        </w:rPr>
        <w:t>To learn how automated data backup verification and disaster recovery testing are conducted.</w:t>
      </w:r>
    </w:p>
    <w:p w:rsidR="00026677" w:rsidRPr="00903520" w:rsidRDefault="00026677" w:rsidP="00026677">
      <w:pPr>
        <w:numPr>
          <w:ilvl w:val="0"/>
          <w:numId w:val="13"/>
        </w:numPr>
        <w:rPr>
          <w:rFonts w:ascii="Times New Roman" w:hAnsi="Times New Roman" w:cs="Times New Roman"/>
          <w:sz w:val="24"/>
        </w:rPr>
      </w:pPr>
      <w:r w:rsidRPr="00903520">
        <w:rPr>
          <w:rFonts w:ascii="Times New Roman" w:hAnsi="Times New Roman" w:cs="Times New Roman"/>
          <w:sz w:val="24"/>
        </w:rPr>
        <w:t>To observe the formal process followed for system updates and configuration changes.</w:t>
      </w:r>
    </w:p>
    <w:p w:rsidR="00026677" w:rsidRPr="00903520" w:rsidRDefault="00026677" w:rsidP="00026677">
      <w:pPr>
        <w:numPr>
          <w:ilvl w:val="0"/>
          <w:numId w:val="13"/>
        </w:numPr>
        <w:rPr>
          <w:rFonts w:ascii="Times New Roman" w:hAnsi="Times New Roman" w:cs="Times New Roman"/>
          <w:sz w:val="24"/>
        </w:rPr>
      </w:pPr>
      <w:r w:rsidRPr="00903520">
        <w:rPr>
          <w:rFonts w:ascii="Times New Roman" w:hAnsi="Times New Roman" w:cs="Times New Roman"/>
          <w:sz w:val="24"/>
        </w:rPr>
        <w:t>To enhance practical knowledge of diagnosing issues related to branch connectivity, Core Banking applications, and attached peripheral devices.</w:t>
      </w:r>
    </w:p>
    <w:p w:rsidR="00026677" w:rsidRPr="00026677" w:rsidRDefault="00026677" w:rsidP="00026677">
      <w:pPr>
        <w:rPr>
          <w:rFonts w:ascii="Times New Roman" w:hAnsi="Times New Roman" w:cs="Times New Roman"/>
        </w:rPr>
      </w:pPr>
    </w:p>
    <w:p w:rsidR="00026677" w:rsidRPr="00903520" w:rsidRDefault="00026677" w:rsidP="00026677">
      <w:pPr>
        <w:rPr>
          <w:rFonts w:ascii="Times New Roman" w:hAnsi="Times New Roman" w:cs="Times New Roman"/>
          <w:b/>
          <w:bCs/>
          <w:sz w:val="28"/>
        </w:rPr>
      </w:pPr>
      <w:r w:rsidRPr="00903520">
        <w:rPr>
          <w:rFonts w:ascii="Times New Roman" w:hAnsi="Times New Roman" w:cs="Times New Roman"/>
          <w:b/>
          <w:bCs/>
          <w:sz w:val="28"/>
        </w:rPr>
        <w:t>Tasks and Activities Performed</w:t>
      </w:r>
    </w:p>
    <w:p w:rsidR="00026677" w:rsidRPr="00903520" w:rsidRDefault="00026677" w:rsidP="00026677">
      <w:pPr>
        <w:rPr>
          <w:rFonts w:ascii="Times New Roman" w:hAnsi="Times New Roman" w:cs="Times New Roman"/>
          <w:b/>
          <w:bCs/>
          <w:sz w:val="24"/>
        </w:rPr>
      </w:pPr>
      <w:r w:rsidRPr="00903520">
        <w:rPr>
          <w:rFonts w:ascii="Times New Roman" w:hAnsi="Times New Roman" w:cs="Times New Roman"/>
          <w:b/>
          <w:bCs/>
          <w:sz w:val="24"/>
        </w:rPr>
        <w:t>Day 1 – 2</w:t>
      </w:r>
    </w:p>
    <w:p w:rsidR="00026677" w:rsidRPr="00903520" w:rsidRDefault="00026677" w:rsidP="00026677">
      <w:pPr>
        <w:numPr>
          <w:ilvl w:val="0"/>
          <w:numId w:val="14"/>
        </w:numPr>
        <w:rPr>
          <w:rFonts w:ascii="Times New Roman" w:hAnsi="Times New Roman" w:cs="Times New Roman"/>
          <w:sz w:val="24"/>
        </w:rPr>
      </w:pPr>
      <w:r w:rsidRPr="00903520">
        <w:rPr>
          <w:rFonts w:ascii="Times New Roman" w:hAnsi="Times New Roman" w:cs="Times New Roman"/>
          <w:sz w:val="24"/>
        </w:rPr>
        <w:t>Reviewed the health and performance status of servers supporting banking services through Event Viewer and centralized monitoring interfaces.</w:t>
      </w:r>
    </w:p>
    <w:p w:rsidR="00026677" w:rsidRPr="00903520" w:rsidRDefault="00026677" w:rsidP="00026677">
      <w:pPr>
        <w:numPr>
          <w:ilvl w:val="0"/>
          <w:numId w:val="14"/>
        </w:numPr>
        <w:rPr>
          <w:rFonts w:ascii="Times New Roman" w:hAnsi="Times New Roman" w:cs="Times New Roman"/>
          <w:sz w:val="24"/>
        </w:rPr>
      </w:pPr>
      <w:r w:rsidRPr="00903520">
        <w:rPr>
          <w:rFonts w:ascii="Times New Roman" w:hAnsi="Times New Roman" w:cs="Times New Roman"/>
          <w:sz w:val="24"/>
        </w:rPr>
        <w:t>Examined security logs generated by firewall and intrusion detection solutions to identify any irregular network behavior.</w:t>
      </w:r>
    </w:p>
    <w:p w:rsidR="00026677" w:rsidRPr="00903520" w:rsidRDefault="00026677" w:rsidP="00026677">
      <w:pPr>
        <w:numPr>
          <w:ilvl w:val="0"/>
          <w:numId w:val="14"/>
        </w:numPr>
        <w:rPr>
          <w:rFonts w:ascii="Times New Roman" w:hAnsi="Times New Roman" w:cs="Times New Roman"/>
          <w:sz w:val="24"/>
        </w:rPr>
      </w:pPr>
      <w:r w:rsidRPr="00903520">
        <w:rPr>
          <w:rFonts w:ascii="Times New Roman" w:hAnsi="Times New Roman" w:cs="Times New Roman"/>
          <w:sz w:val="24"/>
        </w:rPr>
        <w:t>Supported the IT staff in confirming that scheduled backup jobs for sensitive banking data were completed successfully.</w:t>
      </w:r>
    </w:p>
    <w:p w:rsidR="00026677" w:rsidRDefault="00026677" w:rsidP="00026677">
      <w:pPr>
        <w:numPr>
          <w:ilvl w:val="0"/>
          <w:numId w:val="14"/>
        </w:numPr>
        <w:rPr>
          <w:rFonts w:ascii="Times New Roman" w:hAnsi="Times New Roman" w:cs="Times New Roman"/>
          <w:sz w:val="24"/>
        </w:rPr>
      </w:pPr>
      <w:r w:rsidRPr="00903520">
        <w:rPr>
          <w:rFonts w:ascii="Times New Roman" w:hAnsi="Times New Roman" w:cs="Times New Roman"/>
          <w:sz w:val="24"/>
        </w:rPr>
        <w:t>Observed the controlled deployment of system patches to maintain updated and secure server environments without interrupting branch activities.</w:t>
      </w:r>
    </w:p>
    <w:p w:rsidR="00903520" w:rsidRPr="00903520" w:rsidRDefault="00903520" w:rsidP="00903520">
      <w:pPr>
        <w:ind w:left="720"/>
        <w:rPr>
          <w:rFonts w:ascii="Times New Roman" w:hAnsi="Times New Roman" w:cs="Times New Roman"/>
          <w:sz w:val="24"/>
        </w:rPr>
      </w:pPr>
    </w:p>
    <w:p w:rsidR="00026677" w:rsidRPr="00903520" w:rsidRDefault="00026677" w:rsidP="00026677">
      <w:pPr>
        <w:rPr>
          <w:rFonts w:ascii="Times New Roman" w:hAnsi="Times New Roman" w:cs="Times New Roman"/>
          <w:b/>
          <w:bCs/>
          <w:sz w:val="24"/>
        </w:rPr>
      </w:pPr>
      <w:r w:rsidRPr="00903520">
        <w:rPr>
          <w:rFonts w:ascii="Times New Roman" w:hAnsi="Times New Roman" w:cs="Times New Roman"/>
          <w:b/>
          <w:bCs/>
          <w:sz w:val="24"/>
        </w:rPr>
        <w:t>Day 3 – 4</w:t>
      </w:r>
    </w:p>
    <w:p w:rsidR="00026677" w:rsidRPr="00903520" w:rsidRDefault="00026677" w:rsidP="00026677">
      <w:pPr>
        <w:numPr>
          <w:ilvl w:val="0"/>
          <w:numId w:val="15"/>
        </w:numPr>
        <w:rPr>
          <w:rFonts w:ascii="Times New Roman" w:hAnsi="Times New Roman" w:cs="Times New Roman"/>
          <w:sz w:val="24"/>
        </w:rPr>
      </w:pPr>
      <w:r w:rsidRPr="00903520">
        <w:rPr>
          <w:rFonts w:ascii="Times New Roman" w:hAnsi="Times New Roman" w:cs="Times New Roman"/>
          <w:sz w:val="24"/>
        </w:rPr>
        <w:t>Observed the step-by-step approach used by the IT team to investigate communication issues between branch workstations and central systems.</w:t>
      </w:r>
    </w:p>
    <w:p w:rsidR="00026677" w:rsidRPr="00903520" w:rsidRDefault="00026677" w:rsidP="00026677">
      <w:pPr>
        <w:numPr>
          <w:ilvl w:val="0"/>
          <w:numId w:val="15"/>
        </w:numPr>
        <w:rPr>
          <w:rFonts w:ascii="Times New Roman" w:hAnsi="Times New Roman" w:cs="Times New Roman"/>
          <w:sz w:val="24"/>
        </w:rPr>
      </w:pPr>
      <w:r w:rsidRPr="00903520">
        <w:rPr>
          <w:rFonts w:ascii="Times New Roman" w:hAnsi="Times New Roman" w:cs="Times New Roman"/>
          <w:sz w:val="24"/>
        </w:rPr>
        <w:t>Witnessed a test restoration of previously stored backup data to validate disaster recovery readiness and data consistency.</w:t>
      </w:r>
    </w:p>
    <w:p w:rsidR="00026677" w:rsidRPr="00903520" w:rsidRDefault="00026677" w:rsidP="00026677">
      <w:pPr>
        <w:numPr>
          <w:ilvl w:val="0"/>
          <w:numId w:val="15"/>
        </w:numPr>
        <w:rPr>
          <w:rFonts w:ascii="Times New Roman" w:hAnsi="Times New Roman" w:cs="Times New Roman"/>
          <w:sz w:val="24"/>
        </w:rPr>
      </w:pPr>
      <w:r w:rsidRPr="00903520">
        <w:rPr>
          <w:rFonts w:ascii="Times New Roman" w:hAnsi="Times New Roman" w:cs="Times New Roman"/>
          <w:sz w:val="24"/>
        </w:rPr>
        <w:t>Learned how formal change management procedures are followed before applying configuration modifications or software updates to production systems.</w:t>
      </w:r>
    </w:p>
    <w:p w:rsidR="00903520" w:rsidRPr="00903520" w:rsidRDefault="00026677" w:rsidP="00026677">
      <w:pPr>
        <w:numPr>
          <w:ilvl w:val="0"/>
          <w:numId w:val="15"/>
        </w:numPr>
        <w:rPr>
          <w:rFonts w:ascii="Times New Roman" w:hAnsi="Times New Roman" w:cs="Times New Roman"/>
          <w:sz w:val="24"/>
        </w:rPr>
      </w:pPr>
      <w:r w:rsidRPr="00903520">
        <w:rPr>
          <w:rFonts w:ascii="Times New Roman" w:hAnsi="Times New Roman" w:cs="Times New Roman"/>
          <w:sz w:val="24"/>
        </w:rPr>
        <w:t>Monitored network performance indicators to ensure reliable connectivity between remote branches and the IT HUB.</w:t>
      </w:r>
    </w:p>
    <w:p w:rsidR="00903520" w:rsidRPr="00026677" w:rsidRDefault="00903520" w:rsidP="00026677">
      <w:pPr>
        <w:rPr>
          <w:rFonts w:ascii="Times New Roman" w:hAnsi="Times New Roman" w:cs="Times New Roman"/>
        </w:rPr>
      </w:pPr>
    </w:p>
    <w:p w:rsidR="00026677" w:rsidRPr="00903520" w:rsidRDefault="00026677" w:rsidP="00026677">
      <w:pPr>
        <w:rPr>
          <w:rFonts w:ascii="Times New Roman" w:hAnsi="Times New Roman" w:cs="Times New Roman"/>
          <w:b/>
          <w:bCs/>
          <w:sz w:val="24"/>
        </w:rPr>
      </w:pPr>
      <w:r w:rsidRPr="00903520">
        <w:rPr>
          <w:rFonts w:ascii="Times New Roman" w:hAnsi="Times New Roman" w:cs="Times New Roman"/>
          <w:b/>
          <w:bCs/>
          <w:sz w:val="24"/>
        </w:rPr>
        <w:lastRenderedPageBreak/>
        <w:t>Day 5</w:t>
      </w:r>
    </w:p>
    <w:p w:rsidR="00026677" w:rsidRPr="00903520" w:rsidRDefault="00026677" w:rsidP="00026677">
      <w:pPr>
        <w:numPr>
          <w:ilvl w:val="0"/>
          <w:numId w:val="16"/>
        </w:numPr>
        <w:rPr>
          <w:rFonts w:ascii="Times New Roman" w:hAnsi="Times New Roman" w:cs="Times New Roman"/>
          <w:sz w:val="24"/>
        </w:rPr>
      </w:pPr>
      <w:r w:rsidRPr="00903520">
        <w:rPr>
          <w:rFonts w:ascii="Times New Roman" w:hAnsi="Times New Roman" w:cs="Times New Roman"/>
          <w:sz w:val="24"/>
        </w:rPr>
        <w:t>Analyzed server audit records to detect any unauthorized or unexpected system actions and shared observations with the IT Operations supervisor.</w:t>
      </w:r>
    </w:p>
    <w:p w:rsidR="00026677" w:rsidRPr="00903520" w:rsidRDefault="00026677" w:rsidP="00026677">
      <w:pPr>
        <w:numPr>
          <w:ilvl w:val="0"/>
          <w:numId w:val="16"/>
        </w:numPr>
        <w:rPr>
          <w:rFonts w:ascii="Times New Roman" w:hAnsi="Times New Roman" w:cs="Times New Roman"/>
          <w:sz w:val="24"/>
        </w:rPr>
      </w:pPr>
      <w:r w:rsidRPr="00903520">
        <w:rPr>
          <w:rFonts w:ascii="Times New Roman" w:hAnsi="Times New Roman" w:cs="Times New Roman"/>
          <w:sz w:val="24"/>
        </w:rPr>
        <w:t>Assisted in routine automation checks, including execution of monitoring scripts and review of system health reports.</w:t>
      </w:r>
    </w:p>
    <w:p w:rsidR="00026677" w:rsidRPr="00903520" w:rsidRDefault="00026677" w:rsidP="00026677">
      <w:pPr>
        <w:numPr>
          <w:ilvl w:val="0"/>
          <w:numId w:val="16"/>
        </w:numPr>
        <w:rPr>
          <w:rFonts w:ascii="Times New Roman" w:hAnsi="Times New Roman" w:cs="Times New Roman"/>
          <w:sz w:val="24"/>
        </w:rPr>
      </w:pPr>
      <w:r w:rsidRPr="00903520">
        <w:rPr>
          <w:rFonts w:ascii="Times New Roman" w:hAnsi="Times New Roman" w:cs="Times New Roman"/>
          <w:sz w:val="24"/>
        </w:rPr>
        <w:t>Prepared written documentation outlining standard operational steps such as update procedures, backup confirmation, and resolution of connectivity problems.</w:t>
      </w:r>
    </w:p>
    <w:p w:rsidR="00026677" w:rsidRPr="00903520" w:rsidRDefault="00026677" w:rsidP="00026677">
      <w:pPr>
        <w:numPr>
          <w:ilvl w:val="0"/>
          <w:numId w:val="16"/>
        </w:numPr>
        <w:rPr>
          <w:rFonts w:ascii="Times New Roman" w:hAnsi="Times New Roman" w:cs="Times New Roman"/>
          <w:sz w:val="24"/>
        </w:rPr>
      </w:pPr>
      <w:r w:rsidRPr="00903520">
        <w:rPr>
          <w:rFonts w:ascii="Times New Roman" w:hAnsi="Times New Roman" w:cs="Times New Roman"/>
          <w:sz w:val="24"/>
        </w:rPr>
        <w:t>Observed coordinated efforts between branch technical staff and the central IT team during secure rollout of updates.</w:t>
      </w:r>
    </w:p>
    <w:p w:rsidR="00026677" w:rsidRPr="00026677" w:rsidRDefault="00026677" w:rsidP="00026677">
      <w:pPr>
        <w:rPr>
          <w:rFonts w:ascii="Times New Roman" w:hAnsi="Times New Roman" w:cs="Times New Roman"/>
        </w:rPr>
      </w:pPr>
    </w:p>
    <w:p w:rsidR="00026677" w:rsidRPr="00903520" w:rsidRDefault="00026677" w:rsidP="00026677">
      <w:pPr>
        <w:rPr>
          <w:rFonts w:ascii="Times New Roman" w:hAnsi="Times New Roman" w:cs="Times New Roman"/>
          <w:b/>
          <w:bCs/>
          <w:sz w:val="28"/>
        </w:rPr>
      </w:pPr>
      <w:r w:rsidRPr="00903520">
        <w:rPr>
          <w:rFonts w:ascii="Times New Roman" w:hAnsi="Times New Roman" w:cs="Times New Roman"/>
          <w:b/>
          <w:bCs/>
          <w:sz w:val="28"/>
        </w:rPr>
        <w:t>Tools / Technologies Used</w:t>
      </w:r>
    </w:p>
    <w:p w:rsidR="00026677" w:rsidRPr="00903520" w:rsidRDefault="00026677" w:rsidP="00026677">
      <w:pPr>
        <w:rPr>
          <w:rFonts w:ascii="Times New Roman" w:hAnsi="Times New Roman" w:cs="Times New Roman"/>
          <w:sz w:val="24"/>
        </w:rPr>
      </w:pPr>
      <w:r w:rsidRPr="00903520">
        <w:rPr>
          <w:rFonts w:ascii="Times New Roman" w:hAnsi="Times New Roman" w:cs="Times New Roman"/>
          <w:b/>
          <w:bCs/>
          <w:sz w:val="24"/>
        </w:rPr>
        <w:t>Banking and Security Platforms</w:t>
      </w:r>
    </w:p>
    <w:p w:rsidR="00026677" w:rsidRPr="00903520" w:rsidRDefault="00026677" w:rsidP="00026677">
      <w:pPr>
        <w:numPr>
          <w:ilvl w:val="0"/>
          <w:numId w:val="17"/>
        </w:numPr>
        <w:rPr>
          <w:rFonts w:ascii="Times New Roman" w:hAnsi="Times New Roman" w:cs="Times New Roman"/>
          <w:sz w:val="24"/>
        </w:rPr>
      </w:pPr>
      <w:r w:rsidRPr="00903520">
        <w:rPr>
          <w:rFonts w:ascii="Times New Roman" w:hAnsi="Times New Roman" w:cs="Times New Roman"/>
          <w:sz w:val="24"/>
        </w:rPr>
        <w:t>Core Banking Client Application</w:t>
      </w:r>
    </w:p>
    <w:p w:rsidR="00026677" w:rsidRPr="00903520" w:rsidRDefault="00026677" w:rsidP="00026677">
      <w:pPr>
        <w:numPr>
          <w:ilvl w:val="0"/>
          <w:numId w:val="17"/>
        </w:numPr>
        <w:rPr>
          <w:rFonts w:ascii="Times New Roman" w:hAnsi="Times New Roman" w:cs="Times New Roman"/>
          <w:sz w:val="24"/>
        </w:rPr>
      </w:pPr>
      <w:r w:rsidRPr="00903520">
        <w:rPr>
          <w:rFonts w:ascii="Times New Roman" w:hAnsi="Times New Roman" w:cs="Times New Roman"/>
          <w:sz w:val="24"/>
        </w:rPr>
        <w:t>Firewall monitoring interfaces</w:t>
      </w:r>
    </w:p>
    <w:p w:rsidR="00026677" w:rsidRPr="00903520" w:rsidRDefault="00026677" w:rsidP="00026677">
      <w:pPr>
        <w:numPr>
          <w:ilvl w:val="0"/>
          <w:numId w:val="17"/>
        </w:numPr>
        <w:rPr>
          <w:rFonts w:ascii="Times New Roman" w:hAnsi="Times New Roman" w:cs="Times New Roman"/>
          <w:sz w:val="24"/>
        </w:rPr>
      </w:pPr>
      <w:r w:rsidRPr="00903520">
        <w:rPr>
          <w:rFonts w:ascii="Times New Roman" w:hAnsi="Times New Roman" w:cs="Times New Roman"/>
          <w:sz w:val="24"/>
        </w:rPr>
        <w:t>Intrusion Detection System logs</w:t>
      </w:r>
    </w:p>
    <w:p w:rsidR="00026677" w:rsidRPr="00903520" w:rsidRDefault="00026677" w:rsidP="00026677">
      <w:pPr>
        <w:numPr>
          <w:ilvl w:val="0"/>
          <w:numId w:val="17"/>
        </w:numPr>
        <w:rPr>
          <w:rFonts w:ascii="Times New Roman" w:hAnsi="Times New Roman" w:cs="Times New Roman"/>
          <w:sz w:val="24"/>
        </w:rPr>
      </w:pPr>
      <w:r w:rsidRPr="00903520">
        <w:rPr>
          <w:rFonts w:ascii="Times New Roman" w:hAnsi="Times New Roman" w:cs="Times New Roman"/>
          <w:sz w:val="24"/>
        </w:rPr>
        <w:t>Audit trail viewers</w:t>
      </w:r>
    </w:p>
    <w:p w:rsidR="00026677" w:rsidRPr="00903520" w:rsidRDefault="00026677" w:rsidP="00026677">
      <w:pPr>
        <w:rPr>
          <w:rFonts w:ascii="Times New Roman" w:hAnsi="Times New Roman" w:cs="Times New Roman"/>
          <w:sz w:val="24"/>
        </w:rPr>
      </w:pPr>
      <w:r w:rsidRPr="00903520">
        <w:rPr>
          <w:rFonts w:ascii="Times New Roman" w:hAnsi="Times New Roman" w:cs="Times New Roman"/>
          <w:b/>
          <w:bCs/>
          <w:sz w:val="24"/>
        </w:rPr>
        <w:t>Network and System Utilities</w:t>
      </w:r>
    </w:p>
    <w:p w:rsidR="00026677" w:rsidRPr="00903520" w:rsidRDefault="00026677" w:rsidP="00026677">
      <w:pPr>
        <w:numPr>
          <w:ilvl w:val="0"/>
          <w:numId w:val="18"/>
        </w:numPr>
        <w:rPr>
          <w:rFonts w:ascii="Times New Roman" w:hAnsi="Times New Roman" w:cs="Times New Roman"/>
          <w:sz w:val="24"/>
        </w:rPr>
      </w:pPr>
      <w:r w:rsidRPr="00903520">
        <w:rPr>
          <w:rFonts w:ascii="Times New Roman" w:hAnsi="Times New Roman" w:cs="Times New Roman"/>
          <w:sz w:val="24"/>
        </w:rPr>
        <w:t>Event Viewer</w:t>
      </w:r>
    </w:p>
    <w:p w:rsidR="00026677" w:rsidRPr="00903520" w:rsidRDefault="00026677" w:rsidP="00026677">
      <w:pPr>
        <w:numPr>
          <w:ilvl w:val="0"/>
          <w:numId w:val="18"/>
        </w:numPr>
        <w:rPr>
          <w:rFonts w:ascii="Times New Roman" w:hAnsi="Times New Roman" w:cs="Times New Roman"/>
          <w:sz w:val="24"/>
        </w:rPr>
      </w:pPr>
      <w:r w:rsidRPr="00903520">
        <w:rPr>
          <w:rFonts w:ascii="Times New Roman" w:hAnsi="Times New Roman" w:cs="Times New Roman"/>
          <w:sz w:val="24"/>
        </w:rPr>
        <w:t>Task Manager</w:t>
      </w:r>
    </w:p>
    <w:p w:rsidR="00026677" w:rsidRPr="00903520" w:rsidRDefault="00026677" w:rsidP="00026677">
      <w:pPr>
        <w:numPr>
          <w:ilvl w:val="0"/>
          <w:numId w:val="18"/>
        </w:numPr>
        <w:rPr>
          <w:rFonts w:ascii="Times New Roman" w:hAnsi="Times New Roman" w:cs="Times New Roman"/>
          <w:sz w:val="24"/>
        </w:rPr>
      </w:pPr>
      <w:r w:rsidRPr="00903520">
        <w:rPr>
          <w:rFonts w:ascii="Times New Roman" w:hAnsi="Times New Roman" w:cs="Times New Roman"/>
          <w:sz w:val="24"/>
        </w:rPr>
        <w:t>Resource Monitor</w:t>
      </w:r>
    </w:p>
    <w:p w:rsidR="00026677" w:rsidRPr="00903520" w:rsidRDefault="00026677" w:rsidP="00026677">
      <w:pPr>
        <w:numPr>
          <w:ilvl w:val="0"/>
          <w:numId w:val="18"/>
        </w:numPr>
        <w:rPr>
          <w:rFonts w:ascii="Times New Roman" w:hAnsi="Times New Roman" w:cs="Times New Roman"/>
          <w:sz w:val="24"/>
        </w:rPr>
      </w:pPr>
      <w:r w:rsidRPr="00903520">
        <w:rPr>
          <w:rFonts w:ascii="Times New Roman" w:hAnsi="Times New Roman" w:cs="Times New Roman"/>
          <w:sz w:val="24"/>
        </w:rPr>
        <w:t xml:space="preserve">Ping and </w:t>
      </w:r>
      <w:proofErr w:type="spellStart"/>
      <w:r w:rsidRPr="00903520">
        <w:rPr>
          <w:rFonts w:ascii="Times New Roman" w:hAnsi="Times New Roman" w:cs="Times New Roman"/>
          <w:sz w:val="24"/>
        </w:rPr>
        <w:t>Tracert</w:t>
      </w:r>
      <w:proofErr w:type="spellEnd"/>
      <w:r w:rsidRPr="00903520">
        <w:rPr>
          <w:rFonts w:ascii="Times New Roman" w:hAnsi="Times New Roman" w:cs="Times New Roman"/>
          <w:sz w:val="24"/>
        </w:rPr>
        <w:t xml:space="preserve"> commands</w:t>
      </w:r>
    </w:p>
    <w:p w:rsidR="00026677" w:rsidRPr="00903520" w:rsidRDefault="00026677" w:rsidP="00026677">
      <w:pPr>
        <w:numPr>
          <w:ilvl w:val="0"/>
          <w:numId w:val="18"/>
        </w:numPr>
        <w:rPr>
          <w:rFonts w:ascii="Times New Roman" w:hAnsi="Times New Roman" w:cs="Times New Roman"/>
          <w:sz w:val="24"/>
        </w:rPr>
      </w:pPr>
      <w:r w:rsidRPr="00903520">
        <w:rPr>
          <w:rFonts w:ascii="Times New Roman" w:hAnsi="Times New Roman" w:cs="Times New Roman"/>
          <w:sz w:val="24"/>
        </w:rPr>
        <w:t>Centralized server monitoring dashboards</w:t>
      </w:r>
    </w:p>
    <w:p w:rsidR="00026677" w:rsidRPr="00903520" w:rsidRDefault="00026677" w:rsidP="00026677">
      <w:pPr>
        <w:rPr>
          <w:rFonts w:ascii="Times New Roman" w:hAnsi="Times New Roman" w:cs="Times New Roman"/>
          <w:sz w:val="24"/>
        </w:rPr>
      </w:pPr>
      <w:r w:rsidRPr="00903520">
        <w:rPr>
          <w:rFonts w:ascii="Times New Roman" w:hAnsi="Times New Roman" w:cs="Times New Roman"/>
          <w:b/>
          <w:bCs/>
          <w:sz w:val="24"/>
        </w:rPr>
        <w:t>Backup and Continuity Solutions</w:t>
      </w:r>
    </w:p>
    <w:p w:rsidR="00026677" w:rsidRPr="00903520" w:rsidRDefault="00026677" w:rsidP="00026677">
      <w:pPr>
        <w:numPr>
          <w:ilvl w:val="0"/>
          <w:numId w:val="19"/>
        </w:numPr>
        <w:rPr>
          <w:rFonts w:ascii="Times New Roman" w:hAnsi="Times New Roman" w:cs="Times New Roman"/>
          <w:sz w:val="24"/>
        </w:rPr>
      </w:pPr>
      <w:r w:rsidRPr="00903520">
        <w:rPr>
          <w:rFonts w:ascii="Times New Roman" w:hAnsi="Times New Roman" w:cs="Times New Roman"/>
          <w:sz w:val="24"/>
        </w:rPr>
        <w:t>Enterprise backup management system</w:t>
      </w:r>
    </w:p>
    <w:p w:rsidR="00026677" w:rsidRPr="00903520" w:rsidRDefault="00026677" w:rsidP="00026677">
      <w:pPr>
        <w:numPr>
          <w:ilvl w:val="0"/>
          <w:numId w:val="19"/>
        </w:numPr>
        <w:rPr>
          <w:rFonts w:ascii="Times New Roman" w:hAnsi="Times New Roman" w:cs="Times New Roman"/>
          <w:sz w:val="24"/>
        </w:rPr>
      </w:pPr>
      <w:r w:rsidRPr="00903520">
        <w:rPr>
          <w:rFonts w:ascii="Times New Roman" w:hAnsi="Times New Roman" w:cs="Times New Roman"/>
          <w:sz w:val="24"/>
        </w:rPr>
        <w:t>Disaster recovery testing utilities</w:t>
      </w:r>
    </w:p>
    <w:p w:rsidR="00026677" w:rsidRPr="00903520" w:rsidRDefault="00026677" w:rsidP="00026677">
      <w:pPr>
        <w:rPr>
          <w:rFonts w:ascii="Times New Roman" w:hAnsi="Times New Roman" w:cs="Times New Roman"/>
          <w:sz w:val="24"/>
        </w:rPr>
      </w:pPr>
      <w:r w:rsidRPr="00903520">
        <w:rPr>
          <w:rFonts w:ascii="Times New Roman" w:hAnsi="Times New Roman" w:cs="Times New Roman"/>
          <w:b/>
          <w:bCs/>
          <w:sz w:val="24"/>
        </w:rPr>
        <w:t>General Software</w:t>
      </w:r>
    </w:p>
    <w:p w:rsidR="00026677" w:rsidRPr="00903520" w:rsidRDefault="00026677" w:rsidP="00026677">
      <w:pPr>
        <w:numPr>
          <w:ilvl w:val="0"/>
          <w:numId w:val="20"/>
        </w:numPr>
        <w:rPr>
          <w:rFonts w:ascii="Times New Roman" w:hAnsi="Times New Roman" w:cs="Times New Roman"/>
          <w:sz w:val="24"/>
        </w:rPr>
      </w:pPr>
      <w:r w:rsidRPr="00903520">
        <w:rPr>
          <w:rFonts w:ascii="Times New Roman" w:hAnsi="Times New Roman" w:cs="Times New Roman"/>
          <w:sz w:val="24"/>
        </w:rPr>
        <w:t>Microsoft Office applications</w:t>
      </w:r>
    </w:p>
    <w:p w:rsidR="00026677" w:rsidRDefault="00026677" w:rsidP="00026677">
      <w:pPr>
        <w:numPr>
          <w:ilvl w:val="0"/>
          <w:numId w:val="20"/>
        </w:numPr>
        <w:rPr>
          <w:rFonts w:ascii="Times New Roman" w:hAnsi="Times New Roman" w:cs="Times New Roman"/>
          <w:sz w:val="24"/>
        </w:rPr>
      </w:pPr>
      <w:r w:rsidRPr="00903520">
        <w:rPr>
          <w:rFonts w:ascii="Times New Roman" w:hAnsi="Times New Roman" w:cs="Times New Roman"/>
          <w:sz w:val="24"/>
        </w:rPr>
        <w:t>Kaspersky Endpoint Security</w:t>
      </w:r>
    </w:p>
    <w:p w:rsidR="00903520" w:rsidRDefault="00903520" w:rsidP="00903520">
      <w:pPr>
        <w:ind w:left="720"/>
        <w:rPr>
          <w:rFonts w:ascii="Times New Roman" w:hAnsi="Times New Roman" w:cs="Times New Roman"/>
          <w:sz w:val="24"/>
        </w:rPr>
      </w:pPr>
    </w:p>
    <w:p w:rsidR="00903520" w:rsidRPr="00903520" w:rsidRDefault="00903520" w:rsidP="00903520">
      <w:pPr>
        <w:ind w:left="720"/>
        <w:rPr>
          <w:rFonts w:ascii="Times New Roman" w:hAnsi="Times New Roman" w:cs="Times New Roman"/>
          <w:sz w:val="24"/>
        </w:rPr>
      </w:pPr>
    </w:p>
    <w:p w:rsidR="00026677" w:rsidRPr="00903520" w:rsidRDefault="00026677" w:rsidP="00026677">
      <w:pPr>
        <w:rPr>
          <w:rFonts w:ascii="Times New Roman" w:hAnsi="Times New Roman" w:cs="Times New Roman"/>
          <w:sz w:val="24"/>
        </w:rPr>
      </w:pPr>
      <w:r w:rsidRPr="00903520">
        <w:rPr>
          <w:rFonts w:ascii="Times New Roman" w:hAnsi="Times New Roman" w:cs="Times New Roman"/>
          <w:b/>
          <w:bCs/>
          <w:sz w:val="24"/>
        </w:rPr>
        <w:lastRenderedPageBreak/>
        <w:t>Infrastru</w:t>
      </w:r>
      <w:bookmarkStart w:id="0" w:name="_GoBack"/>
      <w:bookmarkEnd w:id="0"/>
      <w:r w:rsidRPr="00903520">
        <w:rPr>
          <w:rFonts w:ascii="Times New Roman" w:hAnsi="Times New Roman" w:cs="Times New Roman"/>
          <w:b/>
          <w:bCs/>
          <w:sz w:val="24"/>
        </w:rPr>
        <w:t>cture and Devices</w:t>
      </w:r>
    </w:p>
    <w:p w:rsidR="00026677" w:rsidRPr="00903520" w:rsidRDefault="00026677" w:rsidP="00026677">
      <w:pPr>
        <w:numPr>
          <w:ilvl w:val="0"/>
          <w:numId w:val="21"/>
        </w:numPr>
        <w:rPr>
          <w:rFonts w:ascii="Times New Roman" w:hAnsi="Times New Roman" w:cs="Times New Roman"/>
          <w:sz w:val="24"/>
        </w:rPr>
      </w:pPr>
      <w:r w:rsidRPr="00903520">
        <w:rPr>
          <w:rFonts w:ascii="Times New Roman" w:hAnsi="Times New Roman" w:cs="Times New Roman"/>
          <w:sz w:val="24"/>
        </w:rPr>
        <w:t>Branch desktop workstations</w:t>
      </w:r>
    </w:p>
    <w:p w:rsidR="00026677" w:rsidRPr="00903520" w:rsidRDefault="00026677" w:rsidP="00026677">
      <w:pPr>
        <w:numPr>
          <w:ilvl w:val="0"/>
          <w:numId w:val="21"/>
        </w:numPr>
        <w:rPr>
          <w:rFonts w:ascii="Times New Roman" w:hAnsi="Times New Roman" w:cs="Times New Roman"/>
          <w:sz w:val="24"/>
        </w:rPr>
      </w:pPr>
      <w:r w:rsidRPr="00903520">
        <w:rPr>
          <w:rFonts w:ascii="Times New Roman" w:hAnsi="Times New Roman" w:cs="Times New Roman"/>
          <w:sz w:val="24"/>
        </w:rPr>
        <w:t>Network switches and routers</w:t>
      </w:r>
    </w:p>
    <w:p w:rsidR="00026677" w:rsidRPr="00903520" w:rsidRDefault="00903520" w:rsidP="00026677">
      <w:pPr>
        <w:numPr>
          <w:ilvl w:val="0"/>
          <w:numId w:val="21"/>
        </w:numPr>
        <w:rPr>
          <w:rFonts w:ascii="Times New Roman" w:hAnsi="Times New Roman" w:cs="Times New Roman"/>
          <w:sz w:val="24"/>
        </w:rPr>
      </w:pPr>
      <w:r>
        <w:rPr>
          <w:rFonts w:ascii="Times New Roman" w:hAnsi="Times New Roman" w:cs="Times New Roman"/>
          <w:sz w:val="24"/>
        </w:rPr>
        <w:t>Biometric</w:t>
      </w:r>
      <w:r w:rsidR="00026677" w:rsidRPr="00903520">
        <w:rPr>
          <w:rFonts w:ascii="Times New Roman" w:hAnsi="Times New Roman" w:cs="Times New Roman"/>
          <w:sz w:val="24"/>
        </w:rPr>
        <w:t xml:space="preserve"> devices</w:t>
      </w:r>
    </w:p>
    <w:p w:rsidR="00026677" w:rsidRPr="00903520" w:rsidRDefault="00026677" w:rsidP="00026677">
      <w:pPr>
        <w:numPr>
          <w:ilvl w:val="0"/>
          <w:numId w:val="21"/>
        </w:numPr>
        <w:rPr>
          <w:rFonts w:ascii="Times New Roman" w:hAnsi="Times New Roman" w:cs="Times New Roman"/>
          <w:sz w:val="24"/>
        </w:rPr>
      </w:pPr>
      <w:r w:rsidRPr="00903520">
        <w:rPr>
          <w:rFonts w:ascii="Times New Roman" w:hAnsi="Times New Roman" w:cs="Times New Roman"/>
          <w:sz w:val="24"/>
        </w:rPr>
        <w:t>Other connected peripherals</w:t>
      </w:r>
    </w:p>
    <w:p w:rsidR="00026677" w:rsidRPr="00026677" w:rsidRDefault="00026677" w:rsidP="00026677">
      <w:pPr>
        <w:rPr>
          <w:rFonts w:ascii="Times New Roman" w:hAnsi="Times New Roman" w:cs="Times New Roman"/>
        </w:rPr>
      </w:pPr>
    </w:p>
    <w:p w:rsidR="00026677" w:rsidRPr="00903520" w:rsidRDefault="00026677" w:rsidP="00026677">
      <w:pPr>
        <w:rPr>
          <w:rFonts w:ascii="Times New Roman" w:hAnsi="Times New Roman" w:cs="Times New Roman"/>
          <w:b/>
          <w:bCs/>
          <w:sz w:val="28"/>
        </w:rPr>
      </w:pPr>
      <w:r w:rsidRPr="00903520">
        <w:rPr>
          <w:rFonts w:ascii="Times New Roman" w:hAnsi="Times New Roman" w:cs="Times New Roman"/>
          <w:b/>
          <w:bCs/>
          <w:sz w:val="28"/>
        </w:rPr>
        <w:t>Weekly Learning Outcomes</w:t>
      </w:r>
    </w:p>
    <w:p w:rsidR="00026677" w:rsidRPr="00903520" w:rsidRDefault="00026677" w:rsidP="00026677">
      <w:pPr>
        <w:numPr>
          <w:ilvl w:val="0"/>
          <w:numId w:val="22"/>
        </w:numPr>
        <w:rPr>
          <w:rFonts w:ascii="Times New Roman" w:hAnsi="Times New Roman" w:cs="Times New Roman"/>
          <w:sz w:val="24"/>
        </w:rPr>
      </w:pPr>
      <w:r w:rsidRPr="00903520">
        <w:rPr>
          <w:rFonts w:ascii="Times New Roman" w:hAnsi="Times New Roman" w:cs="Times New Roman"/>
          <w:sz w:val="24"/>
        </w:rPr>
        <w:t>Obtained practical insight into how an IT HUB supports daily banking operations across multiple branches.</w:t>
      </w:r>
    </w:p>
    <w:p w:rsidR="00026677" w:rsidRPr="00903520" w:rsidRDefault="00026677" w:rsidP="00026677">
      <w:pPr>
        <w:numPr>
          <w:ilvl w:val="0"/>
          <w:numId w:val="22"/>
        </w:numPr>
        <w:rPr>
          <w:rFonts w:ascii="Times New Roman" w:hAnsi="Times New Roman" w:cs="Times New Roman"/>
          <w:sz w:val="24"/>
        </w:rPr>
      </w:pPr>
      <w:r w:rsidRPr="00903520">
        <w:rPr>
          <w:rFonts w:ascii="Times New Roman" w:hAnsi="Times New Roman" w:cs="Times New Roman"/>
          <w:sz w:val="24"/>
        </w:rPr>
        <w:t>Understood the role of continuous monitoring in maintaining secure and uninterrupted financial services.</w:t>
      </w:r>
    </w:p>
    <w:p w:rsidR="00026677" w:rsidRPr="00903520" w:rsidRDefault="00026677" w:rsidP="00026677">
      <w:pPr>
        <w:numPr>
          <w:ilvl w:val="0"/>
          <w:numId w:val="22"/>
        </w:numPr>
        <w:rPr>
          <w:rFonts w:ascii="Times New Roman" w:hAnsi="Times New Roman" w:cs="Times New Roman"/>
          <w:sz w:val="24"/>
        </w:rPr>
      </w:pPr>
      <w:r w:rsidRPr="00903520">
        <w:rPr>
          <w:rFonts w:ascii="Times New Roman" w:hAnsi="Times New Roman" w:cs="Times New Roman"/>
          <w:sz w:val="24"/>
        </w:rPr>
        <w:t>Recognized the importance of verified backups and tested recovery plans for protecting critical organizational data.</w:t>
      </w:r>
    </w:p>
    <w:p w:rsidR="00026677" w:rsidRPr="00903520" w:rsidRDefault="00026677" w:rsidP="00026677">
      <w:pPr>
        <w:numPr>
          <w:ilvl w:val="0"/>
          <w:numId w:val="22"/>
        </w:numPr>
        <w:rPr>
          <w:rFonts w:ascii="Times New Roman" w:hAnsi="Times New Roman" w:cs="Times New Roman"/>
          <w:sz w:val="24"/>
        </w:rPr>
      </w:pPr>
      <w:r w:rsidRPr="00903520">
        <w:rPr>
          <w:rFonts w:ascii="Times New Roman" w:hAnsi="Times New Roman" w:cs="Times New Roman"/>
          <w:sz w:val="24"/>
        </w:rPr>
        <w:t>Improved awareness of systematic troubleshooting methods fo</w:t>
      </w:r>
      <w:r w:rsidR="00903520">
        <w:rPr>
          <w:rFonts w:ascii="Times New Roman" w:hAnsi="Times New Roman" w:cs="Times New Roman"/>
          <w:sz w:val="24"/>
        </w:rPr>
        <w:t xml:space="preserve">r network and application </w:t>
      </w:r>
      <w:r w:rsidRPr="00903520">
        <w:rPr>
          <w:rFonts w:ascii="Times New Roman" w:hAnsi="Times New Roman" w:cs="Times New Roman"/>
          <w:sz w:val="24"/>
        </w:rPr>
        <w:t>related issues.</w:t>
      </w:r>
    </w:p>
    <w:p w:rsidR="00026677" w:rsidRPr="00903520" w:rsidRDefault="00026677" w:rsidP="00026677">
      <w:pPr>
        <w:numPr>
          <w:ilvl w:val="0"/>
          <w:numId w:val="22"/>
        </w:numPr>
        <w:rPr>
          <w:rFonts w:ascii="Times New Roman" w:hAnsi="Times New Roman" w:cs="Times New Roman"/>
          <w:sz w:val="24"/>
        </w:rPr>
      </w:pPr>
      <w:r w:rsidRPr="00903520">
        <w:rPr>
          <w:rFonts w:ascii="Times New Roman" w:hAnsi="Times New Roman" w:cs="Times New Roman"/>
          <w:sz w:val="24"/>
        </w:rPr>
        <w:t>Learned how structured change management and timely patching contribute to system reliability.</w:t>
      </w:r>
    </w:p>
    <w:p w:rsidR="00026677" w:rsidRPr="00026677" w:rsidRDefault="00026677" w:rsidP="00026677">
      <w:pPr>
        <w:numPr>
          <w:ilvl w:val="0"/>
          <w:numId w:val="22"/>
        </w:numPr>
        <w:rPr>
          <w:rFonts w:ascii="Times New Roman" w:hAnsi="Times New Roman" w:cs="Times New Roman"/>
        </w:rPr>
      </w:pPr>
      <w:r w:rsidRPr="00903520">
        <w:rPr>
          <w:rFonts w:ascii="Times New Roman" w:hAnsi="Times New Roman" w:cs="Times New Roman"/>
          <w:sz w:val="24"/>
        </w:rPr>
        <w:t>Developed appreciation for accurate technical documentation within enterprise IT environments</w:t>
      </w:r>
      <w:r w:rsidRPr="00026677">
        <w:rPr>
          <w:rFonts w:ascii="Times New Roman" w:hAnsi="Times New Roman" w:cs="Times New Roman"/>
        </w:rPr>
        <w:t>.</w:t>
      </w:r>
    </w:p>
    <w:p w:rsidR="00026677" w:rsidRPr="00026677" w:rsidRDefault="00026677" w:rsidP="00026677">
      <w:pPr>
        <w:rPr>
          <w:rFonts w:ascii="Times New Roman" w:hAnsi="Times New Roman" w:cs="Times New Roman"/>
        </w:rPr>
      </w:pPr>
    </w:p>
    <w:p w:rsidR="00026677" w:rsidRPr="00903520" w:rsidRDefault="00026677" w:rsidP="00026677">
      <w:pPr>
        <w:rPr>
          <w:rFonts w:ascii="Times New Roman" w:hAnsi="Times New Roman" w:cs="Times New Roman"/>
          <w:b/>
          <w:bCs/>
          <w:sz w:val="28"/>
        </w:rPr>
      </w:pPr>
      <w:r w:rsidRPr="00903520">
        <w:rPr>
          <w:rFonts w:ascii="Times New Roman" w:hAnsi="Times New Roman" w:cs="Times New Roman"/>
          <w:b/>
          <w:bCs/>
          <w:sz w:val="28"/>
        </w:rPr>
        <w:t>Note</w:t>
      </w:r>
    </w:p>
    <w:p w:rsidR="00026677" w:rsidRPr="00903520" w:rsidRDefault="00026677" w:rsidP="00026677">
      <w:pPr>
        <w:rPr>
          <w:rFonts w:ascii="Times New Roman" w:hAnsi="Times New Roman" w:cs="Times New Roman"/>
          <w:sz w:val="24"/>
        </w:rPr>
      </w:pPr>
      <w:r w:rsidRPr="00903520">
        <w:rPr>
          <w:rFonts w:ascii="Times New Roman" w:hAnsi="Times New Roman" w:cs="Times New Roman"/>
          <w:sz w:val="24"/>
        </w:rPr>
        <w:t xml:space="preserve">Because of strict confidentiality and information security regulations at </w:t>
      </w:r>
      <w:proofErr w:type="spellStart"/>
      <w:r w:rsidRPr="00903520">
        <w:rPr>
          <w:rFonts w:ascii="Times New Roman" w:hAnsi="Times New Roman" w:cs="Times New Roman"/>
          <w:sz w:val="24"/>
        </w:rPr>
        <w:t>Askari</w:t>
      </w:r>
      <w:proofErr w:type="spellEnd"/>
      <w:r w:rsidRPr="00903520">
        <w:rPr>
          <w:rFonts w:ascii="Times New Roman" w:hAnsi="Times New Roman" w:cs="Times New Roman"/>
          <w:sz w:val="24"/>
        </w:rPr>
        <w:t xml:space="preserve"> Bank’s IT HUB, capturing images or screenshots of servers, network equipment, or Core Banking applications was not allowed. All activities, observations, and verification steps were recorded under the supervision of the IT Operations team to ensure proper documentation of tasks and learning progress.</w:t>
      </w:r>
    </w:p>
    <w:p w:rsidR="00DD4B3A" w:rsidRPr="00853B5D" w:rsidRDefault="00DD4B3A" w:rsidP="0007110F">
      <w:pPr>
        <w:rPr>
          <w:rFonts w:ascii="Times New Roman" w:hAnsi="Times New Roman" w:cs="Times New Roman"/>
        </w:rPr>
      </w:pPr>
    </w:p>
    <w:sectPr w:rsidR="00DD4B3A" w:rsidRPr="00853B5D" w:rsidSect="00853B5D">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75C3E"/>
    <w:multiLevelType w:val="multilevel"/>
    <w:tmpl w:val="E1CC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763BD3"/>
    <w:multiLevelType w:val="hybridMultilevel"/>
    <w:tmpl w:val="B8C28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615D06"/>
    <w:multiLevelType w:val="multilevel"/>
    <w:tmpl w:val="D1F6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091CA6"/>
    <w:multiLevelType w:val="hybridMultilevel"/>
    <w:tmpl w:val="97122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712894"/>
    <w:multiLevelType w:val="hybridMultilevel"/>
    <w:tmpl w:val="BC7EA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204E35"/>
    <w:multiLevelType w:val="multilevel"/>
    <w:tmpl w:val="1FB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A374FE"/>
    <w:multiLevelType w:val="multilevel"/>
    <w:tmpl w:val="F500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321825"/>
    <w:multiLevelType w:val="multilevel"/>
    <w:tmpl w:val="04A2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C654CE"/>
    <w:multiLevelType w:val="multilevel"/>
    <w:tmpl w:val="4CF8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2C6392"/>
    <w:multiLevelType w:val="multilevel"/>
    <w:tmpl w:val="22F0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1B59A1"/>
    <w:multiLevelType w:val="hybridMultilevel"/>
    <w:tmpl w:val="8E1C32D4"/>
    <w:lvl w:ilvl="0" w:tplc="04090001">
      <w:start w:val="1"/>
      <w:numFmt w:val="bullet"/>
      <w:lvlText w:val=""/>
      <w:lvlJc w:val="left"/>
      <w:pPr>
        <w:ind w:left="720" w:hanging="360"/>
      </w:pPr>
      <w:rPr>
        <w:rFonts w:ascii="Symbol" w:hAnsi="Symbol" w:hint="default"/>
      </w:rPr>
    </w:lvl>
    <w:lvl w:ilvl="1" w:tplc="AFCE06C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C6709B2"/>
    <w:multiLevelType w:val="multilevel"/>
    <w:tmpl w:val="3D88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FE2ABC"/>
    <w:multiLevelType w:val="multilevel"/>
    <w:tmpl w:val="59E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1D5624"/>
    <w:multiLevelType w:val="multilevel"/>
    <w:tmpl w:val="BE88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A1757A"/>
    <w:multiLevelType w:val="multilevel"/>
    <w:tmpl w:val="3186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3713FB"/>
    <w:multiLevelType w:val="multilevel"/>
    <w:tmpl w:val="8DE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284FE5"/>
    <w:multiLevelType w:val="multilevel"/>
    <w:tmpl w:val="77B2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8BF7281"/>
    <w:multiLevelType w:val="multilevel"/>
    <w:tmpl w:val="F95A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E1818BD"/>
    <w:multiLevelType w:val="multilevel"/>
    <w:tmpl w:val="85CE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2B4871"/>
    <w:multiLevelType w:val="multilevel"/>
    <w:tmpl w:val="D656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9257B97"/>
    <w:multiLevelType w:val="hybridMultilevel"/>
    <w:tmpl w:val="48487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AB62971"/>
    <w:multiLevelType w:val="multilevel"/>
    <w:tmpl w:val="F8FE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2"/>
  </w:num>
  <w:num w:numId="4">
    <w:abstractNumId w:val="19"/>
  </w:num>
  <w:num w:numId="5">
    <w:abstractNumId w:val="12"/>
  </w:num>
  <w:num w:numId="6">
    <w:abstractNumId w:val="14"/>
  </w:num>
  <w:num w:numId="7">
    <w:abstractNumId w:val="13"/>
  </w:num>
  <w:num w:numId="8">
    <w:abstractNumId w:val="20"/>
  </w:num>
  <w:num w:numId="9">
    <w:abstractNumId w:val="1"/>
  </w:num>
  <w:num w:numId="10">
    <w:abstractNumId w:val="3"/>
  </w:num>
  <w:num w:numId="11">
    <w:abstractNumId w:val="4"/>
  </w:num>
  <w:num w:numId="12">
    <w:abstractNumId w:val="10"/>
  </w:num>
  <w:num w:numId="13">
    <w:abstractNumId w:val="0"/>
  </w:num>
  <w:num w:numId="14">
    <w:abstractNumId w:val="11"/>
  </w:num>
  <w:num w:numId="15">
    <w:abstractNumId w:val="5"/>
  </w:num>
  <w:num w:numId="16">
    <w:abstractNumId w:val="15"/>
  </w:num>
  <w:num w:numId="17">
    <w:abstractNumId w:val="17"/>
  </w:num>
  <w:num w:numId="18">
    <w:abstractNumId w:val="16"/>
  </w:num>
  <w:num w:numId="19">
    <w:abstractNumId w:val="9"/>
  </w:num>
  <w:num w:numId="20">
    <w:abstractNumId w:val="6"/>
  </w:num>
  <w:num w:numId="21">
    <w:abstractNumId w:val="18"/>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DB3"/>
    <w:rsid w:val="00026677"/>
    <w:rsid w:val="0007110F"/>
    <w:rsid w:val="00145DB3"/>
    <w:rsid w:val="006C2438"/>
    <w:rsid w:val="00853B5D"/>
    <w:rsid w:val="00903520"/>
    <w:rsid w:val="00DD4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A1985D-A04C-41C7-946D-D751C0821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2667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45D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5DB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45D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5DB3"/>
    <w:rPr>
      <w:b/>
      <w:bCs/>
    </w:rPr>
  </w:style>
  <w:style w:type="paragraph" w:styleId="ListParagraph">
    <w:name w:val="List Paragraph"/>
    <w:basedOn w:val="Normal"/>
    <w:uiPriority w:val="34"/>
    <w:qFormat/>
    <w:rsid w:val="0007110F"/>
    <w:pPr>
      <w:ind w:left="720"/>
      <w:contextualSpacing/>
    </w:pPr>
  </w:style>
  <w:style w:type="character" w:customStyle="1" w:styleId="Heading2Char">
    <w:name w:val="Heading 2 Char"/>
    <w:basedOn w:val="DefaultParagraphFont"/>
    <w:link w:val="Heading2"/>
    <w:uiPriority w:val="9"/>
    <w:semiHidden/>
    <w:rsid w:val="0002667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160998">
      <w:bodyDiv w:val="1"/>
      <w:marLeft w:val="0"/>
      <w:marRight w:val="0"/>
      <w:marTop w:val="0"/>
      <w:marBottom w:val="0"/>
      <w:divBdr>
        <w:top w:val="none" w:sz="0" w:space="0" w:color="auto"/>
        <w:left w:val="none" w:sz="0" w:space="0" w:color="auto"/>
        <w:bottom w:val="none" w:sz="0" w:space="0" w:color="auto"/>
        <w:right w:val="none" w:sz="0" w:space="0" w:color="auto"/>
      </w:divBdr>
    </w:div>
    <w:div w:id="322125242">
      <w:bodyDiv w:val="1"/>
      <w:marLeft w:val="0"/>
      <w:marRight w:val="0"/>
      <w:marTop w:val="0"/>
      <w:marBottom w:val="0"/>
      <w:divBdr>
        <w:top w:val="none" w:sz="0" w:space="0" w:color="auto"/>
        <w:left w:val="none" w:sz="0" w:space="0" w:color="auto"/>
        <w:bottom w:val="none" w:sz="0" w:space="0" w:color="auto"/>
        <w:right w:val="none" w:sz="0" w:space="0" w:color="auto"/>
      </w:divBdr>
    </w:div>
    <w:div w:id="764497292">
      <w:bodyDiv w:val="1"/>
      <w:marLeft w:val="0"/>
      <w:marRight w:val="0"/>
      <w:marTop w:val="0"/>
      <w:marBottom w:val="0"/>
      <w:divBdr>
        <w:top w:val="none" w:sz="0" w:space="0" w:color="auto"/>
        <w:left w:val="none" w:sz="0" w:space="0" w:color="auto"/>
        <w:bottom w:val="none" w:sz="0" w:space="0" w:color="auto"/>
        <w:right w:val="none" w:sz="0" w:space="0" w:color="auto"/>
      </w:divBdr>
    </w:div>
    <w:div w:id="1107235210">
      <w:bodyDiv w:val="1"/>
      <w:marLeft w:val="0"/>
      <w:marRight w:val="0"/>
      <w:marTop w:val="0"/>
      <w:marBottom w:val="0"/>
      <w:divBdr>
        <w:top w:val="none" w:sz="0" w:space="0" w:color="auto"/>
        <w:left w:val="none" w:sz="0" w:space="0" w:color="auto"/>
        <w:bottom w:val="none" w:sz="0" w:space="0" w:color="auto"/>
        <w:right w:val="none" w:sz="0" w:space="0" w:color="auto"/>
      </w:divBdr>
    </w:div>
    <w:div w:id="1240558840">
      <w:bodyDiv w:val="1"/>
      <w:marLeft w:val="0"/>
      <w:marRight w:val="0"/>
      <w:marTop w:val="0"/>
      <w:marBottom w:val="0"/>
      <w:divBdr>
        <w:top w:val="none" w:sz="0" w:space="0" w:color="auto"/>
        <w:left w:val="none" w:sz="0" w:space="0" w:color="auto"/>
        <w:bottom w:val="none" w:sz="0" w:space="0" w:color="auto"/>
        <w:right w:val="none" w:sz="0" w:space="0" w:color="auto"/>
      </w:divBdr>
    </w:div>
    <w:div w:id="1317682089">
      <w:bodyDiv w:val="1"/>
      <w:marLeft w:val="0"/>
      <w:marRight w:val="0"/>
      <w:marTop w:val="0"/>
      <w:marBottom w:val="0"/>
      <w:divBdr>
        <w:top w:val="none" w:sz="0" w:space="0" w:color="auto"/>
        <w:left w:val="none" w:sz="0" w:space="0" w:color="auto"/>
        <w:bottom w:val="none" w:sz="0" w:space="0" w:color="auto"/>
        <w:right w:val="none" w:sz="0" w:space="0" w:color="auto"/>
      </w:divBdr>
      <w:divsChild>
        <w:div w:id="904679924">
          <w:marLeft w:val="0"/>
          <w:marRight w:val="0"/>
          <w:marTop w:val="0"/>
          <w:marBottom w:val="0"/>
          <w:divBdr>
            <w:top w:val="single" w:sz="2" w:space="0" w:color="auto"/>
            <w:left w:val="single" w:sz="2" w:space="0" w:color="auto"/>
            <w:bottom w:val="single" w:sz="2" w:space="0" w:color="auto"/>
            <w:right w:val="single" w:sz="2" w:space="0" w:color="auto"/>
          </w:divBdr>
          <w:divsChild>
            <w:div w:id="1178881760">
              <w:marLeft w:val="0"/>
              <w:marRight w:val="0"/>
              <w:marTop w:val="0"/>
              <w:marBottom w:val="0"/>
              <w:divBdr>
                <w:top w:val="single" w:sz="2" w:space="0" w:color="auto"/>
                <w:left w:val="single" w:sz="2" w:space="0" w:color="auto"/>
                <w:bottom w:val="single" w:sz="2" w:space="0" w:color="auto"/>
                <w:right w:val="single" w:sz="2" w:space="0" w:color="auto"/>
              </w:divBdr>
              <w:divsChild>
                <w:div w:id="1600064865">
                  <w:marLeft w:val="0"/>
                  <w:marRight w:val="0"/>
                  <w:marTop w:val="0"/>
                  <w:marBottom w:val="0"/>
                  <w:divBdr>
                    <w:top w:val="single" w:sz="2" w:space="3" w:color="auto"/>
                    <w:left w:val="single" w:sz="2" w:space="3" w:color="auto"/>
                    <w:bottom w:val="single" w:sz="2" w:space="3" w:color="auto"/>
                    <w:right w:val="single" w:sz="2" w:space="3" w:color="auto"/>
                  </w:divBdr>
                </w:div>
              </w:divsChild>
            </w:div>
            <w:div w:id="155851836">
              <w:marLeft w:val="0"/>
              <w:marRight w:val="0"/>
              <w:marTop w:val="0"/>
              <w:marBottom w:val="0"/>
              <w:divBdr>
                <w:top w:val="single" w:sz="2" w:space="0" w:color="auto"/>
                <w:left w:val="single" w:sz="2" w:space="0" w:color="auto"/>
                <w:bottom w:val="single" w:sz="2" w:space="0" w:color="auto"/>
                <w:right w:val="single" w:sz="2" w:space="0" w:color="auto"/>
              </w:divBdr>
            </w:div>
          </w:divsChild>
        </w:div>
        <w:div w:id="859196593">
          <w:marLeft w:val="0"/>
          <w:marRight w:val="0"/>
          <w:marTop w:val="0"/>
          <w:marBottom w:val="0"/>
          <w:divBdr>
            <w:top w:val="single" w:sz="6" w:space="0" w:color="334155"/>
            <w:left w:val="single" w:sz="6" w:space="0" w:color="334155"/>
            <w:bottom w:val="single" w:sz="6" w:space="0" w:color="334155"/>
            <w:right w:val="single" w:sz="6" w:space="0" w:color="334155"/>
          </w:divBdr>
          <w:divsChild>
            <w:div w:id="210271889">
              <w:marLeft w:val="0"/>
              <w:marRight w:val="0"/>
              <w:marTop w:val="0"/>
              <w:marBottom w:val="0"/>
              <w:divBdr>
                <w:top w:val="single" w:sz="2" w:space="0" w:color="334155"/>
                <w:left w:val="single" w:sz="2" w:space="0" w:color="334155"/>
                <w:bottom w:val="single" w:sz="2" w:space="0" w:color="334155"/>
                <w:right w:val="single" w:sz="6" w:space="0" w:color="334155"/>
              </w:divBdr>
              <w:divsChild>
                <w:div w:id="24140526">
                  <w:marLeft w:val="0"/>
                  <w:marRight w:val="0"/>
                  <w:marTop w:val="0"/>
                  <w:marBottom w:val="0"/>
                  <w:divBdr>
                    <w:top w:val="single" w:sz="2" w:space="0" w:color="auto"/>
                    <w:left w:val="single" w:sz="2" w:space="0" w:color="auto"/>
                    <w:bottom w:val="single" w:sz="2" w:space="0" w:color="auto"/>
                    <w:right w:val="single" w:sz="2" w:space="0" w:color="auto"/>
                  </w:divBdr>
                  <w:divsChild>
                    <w:div w:id="77051013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354498671">
      <w:bodyDiv w:val="1"/>
      <w:marLeft w:val="0"/>
      <w:marRight w:val="0"/>
      <w:marTop w:val="0"/>
      <w:marBottom w:val="0"/>
      <w:divBdr>
        <w:top w:val="none" w:sz="0" w:space="0" w:color="auto"/>
        <w:left w:val="none" w:sz="0" w:space="0" w:color="auto"/>
        <w:bottom w:val="none" w:sz="0" w:space="0" w:color="auto"/>
        <w:right w:val="none" w:sz="0" w:space="0" w:color="auto"/>
      </w:divBdr>
    </w:div>
    <w:div w:id="1476533066">
      <w:bodyDiv w:val="1"/>
      <w:marLeft w:val="0"/>
      <w:marRight w:val="0"/>
      <w:marTop w:val="0"/>
      <w:marBottom w:val="0"/>
      <w:divBdr>
        <w:top w:val="none" w:sz="0" w:space="0" w:color="auto"/>
        <w:left w:val="none" w:sz="0" w:space="0" w:color="auto"/>
        <w:bottom w:val="none" w:sz="0" w:space="0" w:color="auto"/>
        <w:right w:val="none" w:sz="0" w:space="0" w:color="auto"/>
      </w:divBdr>
      <w:divsChild>
        <w:div w:id="1868591970">
          <w:marLeft w:val="0"/>
          <w:marRight w:val="0"/>
          <w:marTop w:val="0"/>
          <w:marBottom w:val="0"/>
          <w:divBdr>
            <w:top w:val="single" w:sz="2" w:space="0" w:color="auto"/>
            <w:left w:val="single" w:sz="2" w:space="0" w:color="auto"/>
            <w:bottom w:val="single" w:sz="2" w:space="0" w:color="auto"/>
            <w:right w:val="single" w:sz="2" w:space="0" w:color="auto"/>
          </w:divBdr>
          <w:divsChild>
            <w:div w:id="996685311">
              <w:marLeft w:val="0"/>
              <w:marRight w:val="0"/>
              <w:marTop w:val="0"/>
              <w:marBottom w:val="0"/>
              <w:divBdr>
                <w:top w:val="single" w:sz="2" w:space="0" w:color="auto"/>
                <w:left w:val="single" w:sz="2" w:space="0" w:color="auto"/>
                <w:bottom w:val="single" w:sz="2" w:space="0" w:color="auto"/>
                <w:right w:val="single" w:sz="2" w:space="0" w:color="auto"/>
              </w:divBdr>
              <w:divsChild>
                <w:div w:id="899444442">
                  <w:marLeft w:val="0"/>
                  <w:marRight w:val="0"/>
                  <w:marTop w:val="0"/>
                  <w:marBottom w:val="0"/>
                  <w:divBdr>
                    <w:top w:val="single" w:sz="2" w:space="3" w:color="auto"/>
                    <w:left w:val="single" w:sz="2" w:space="3" w:color="auto"/>
                    <w:bottom w:val="single" w:sz="2" w:space="3" w:color="auto"/>
                    <w:right w:val="single" w:sz="2" w:space="3" w:color="auto"/>
                  </w:divBdr>
                </w:div>
              </w:divsChild>
            </w:div>
            <w:div w:id="2110197791">
              <w:marLeft w:val="0"/>
              <w:marRight w:val="0"/>
              <w:marTop w:val="0"/>
              <w:marBottom w:val="0"/>
              <w:divBdr>
                <w:top w:val="single" w:sz="2" w:space="0" w:color="auto"/>
                <w:left w:val="single" w:sz="2" w:space="0" w:color="auto"/>
                <w:bottom w:val="single" w:sz="2" w:space="0" w:color="auto"/>
                <w:right w:val="single" w:sz="2" w:space="0" w:color="auto"/>
              </w:divBdr>
            </w:div>
          </w:divsChild>
        </w:div>
        <w:div w:id="1522282715">
          <w:marLeft w:val="0"/>
          <w:marRight w:val="0"/>
          <w:marTop w:val="0"/>
          <w:marBottom w:val="0"/>
          <w:divBdr>
            <w:top w:val="single" w:sz="6" w:space="0" w:color="334155"/>
            <w:left w:val="single" w:sz="6" w:space="0" w:color="334155"/>
            <w:bottom w:val="single" w:sz="6" w:space="0" w:color="334155"/>
            <w:right w:val="single" w:sz="6" w:space="0" w:color="334155"/>
          </w:divBdr>
          <w:divsChild>
            <w:div w:id="567419108">
              <w:marLeft w:val="0"/>
              <w:marRight w:val="0"/>
              <w:marTop w:val="0"/>
              <w:marBottom w:val="0"/>
              <w:divBdr>
                <w:top w:val="single" w:sz="2" w:space="0" w:color="334155"/>
                <w:left w:val="single" w:sz="2" w:space="0" w:color="334155"/>
                <w:bottom w:val="single" w:sz="2" w:space="0" w:color="334155"/>
                <w:right w:val="single" w:sz="6" w:space="0" w:color="334155"/>
              </w:divBdr>
              <w:divsChild>
                <w:div w:id="2146576751">
                  <w:marLeft w:val="0"/>
                  <w:marRight w:val="0"/>
                  <w:marTop w:val="0"/>
                  <w:marBottom w:val="0"/>
                  <w:divBdr>
                    <w:top w:val="single" w:sz="2" w:space="0" w:color="auto"/>
                    <w:left w:val="single" w:sz="2" w:space="0" w:color="auto"/>
                    <w:bottom w:val="single" w:sz="2" w:space="0" w:color="auto"/>
                    <w:right w:val="single" w:sz="2" w:space="0" w:color="auto"/>
                  </w:divBdr>
                  <w:divsChild>
                    <w:div w:id="39597564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595822439">
      <w:bodyDiv w:val="1"/>
      <w:marLeft w:val="0"/>
      <w:marRight w:val="0"/>
      <w:marTop w:val="0"/>
      <w:marBottom w:val="0"/>
      <w:divBdr>
        <w:top w:val="none" w:sz="0" w:space="0" w:color="auto"/>
        <w:left w:val="none" w:sz="0" w:space="0" w:color="auto"/>
        <w:bottom w:val="none" w:sz="0" w:space="0" w:color="auto"/>
        <w:right w:val="none" w:sz="0" w:space="0" w:color="auto"/>
      </w:divBdr>
    </w:div>
    <w:div w:id="1743988950">
      <w:bodyDiv w:val="1"/>
      <w:marLeft w:val="0"/>
      <w:marRight w:val="0"/>
      <w:marTop w:val="0"/>
      <w:marBottom w:val="0"/>
      <w:divBdr>
        <w:top w:val="none" w:sz="0" w:space="0" w:color="auto"/>
        <w:left w:val="none" w:sz="0" w:space="0" w:color="auto"/>
        <w:bottom w:val="none" w:sz="0" w:space="0" w:color="auto"/>
        <w:right w:val="none" w:sz="0" w:space="0" w:color="auto"/>
      </w:divBdr>
    </w:div>
    <w:div w:id="1830752941">
      <w:bodyDiv w:val="1"/>
      <w:marLeft w:val="0"/>
      <w:marRight w:val="0"/>
      <w:marTop w:val="0"/>
      <w:marBottom w:val="0"/>
      <w:divBdr>
        <w:top w:val="none" w:sz="0" w:space="0" w:color="auto"/>
        <w:left w:val="none" w:sz="0" w:space="0" w:color="auto"/>
        <w:bottom w:val="none" w:sz="0" w:space="0" w:color="auto"/>
        <w:right w:val="none" w:sz="0" w:space="0" w:color="auto"/>
      </w:divBdr>
    </w:div>
    <w:div w:id="2018535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2026-02-05T14:43:00Z</dcterms:created>
  <dcterms:modified xsi:type="dcterms:W3CDTF">2026-02-08T07:17:00Z</dcterms:modified>
</cp:coreProperties>
</file>