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AAB01" w14:textId="7C5E9AC4" w:rsidR="009539F6" w:rsidRDefault="009539F6" w:rsidP="00EE4165">
      <w:r>
        <w:t>Creational patterns involve object instantiation, and all provide a way to decouple a client from the objects it needs to instantiate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539F6" w14:paraId="0926BCEB" w14:textId="77777777" w:rsidTr="009539F6">
        <w:tc>
          <w:tcPr>
            <w:tcW w:w="1980" w:type="dxa"/>
          </w:tcPr>
          <w:p w14:paraId="1BA5A174" w14:textId="3768FD7C" w:rsidR="009539F6" w:rsidRDefault="009539F6" w:rsidP="009539F6">
            <w:r>
              <w:t>Singleton</w:t>
            </w:r>
          </w:p>
        </w:tc>
        <w:tc>
          <w:tcPr>
            <w:tcW w:w="7036" w:type="dxa"/>
          </w:tcPr>
          <w:p w14:paraId="3C2F99A9" w14:textId="51D16047" w:rsidR="009539F6" w:rsidRDefault="009539F6" w:rsidP="009539F6">
            <w:r>
              <w:t xml:space="preserve">Ensures one and only object is created </w:t>
            </w:r>
          </w:p>
        </w:tc>
      </w:tr>
      <w:tr w:rsidR="009539F6" w14:paraId="48F7A860" w14:textId="77777777" w:rsidTr="009539F6">
        <w:tc>
          <w:tcPr>
            <w:tcW w:w="1980" w:type="dxa"/>
          </w:tcPr>
          <w:p w14:paraId="2E2A32A7" w14:textId="20502845" w:rsidR="009539F6" w:rsidRDefault="009539F6" w:rsidP="009539F6">
            <w:r>
              <w:t>Abstract Factory</w:t>
            </w:r>
          </w:p>
        </w:tc>
        <w:tc>
          <w:tcPr>
            <w:tcW w:w="7036" w:type="dxa"/>
          </w:tcPr>
          <w:p w14:paraId="23E5FBC0" w14:textId="3E25AD5E" w:rsidR="009539F6" w:rsidRDefault="009539F6" w:rsidP="009539F6">
            <w:r>
              <w:t xml:space="preserve">Allows a client to create families of objects without specifying their concrete classes. </w:t>
            </w:r>
          </w:p>
        </w:tc>
      </w:tr>
      <w:tr w:rsidR="009539F6" w14:paraId="24D77524" w14:textId="77777777" w:rsidTr="009539F6">
        <w:tc>
          <w:tcPr>
            <w:tcW w:w="1980" w:type="dxa"/>
          </w:tcPr>
          <w:p w14:paraId="60034A7B" w14:textId="22125CBF" w:rsidR="009539F6" w:rsidRDefault="009539F6" w:rsidP="009539F6">
            <w:r>
              <w:t>Factory Method</w:t>
            </w:r>
          </w:p>
        </w:tc>
        <w:tc>
          <w:tcPr>
            <w:tcW w:w="7036" w:type="dxa"/>
          </w:tcPr>
          <w:p w14:paraId="794D4831" w14:textId="357CCF0C" w:rsidR="009539F6" w:rsidRDefault="009539F6" w:rsidP="009539F6">
            <w:r>
              <w:t>Subclasses decide which concrete classes to create</w:t>
            </w:r>
          </w:p>
        </w:tc>
      </w:tr>
    </w:tbl>
    <w:p w14:paraId="2821D090" w14:textId="77777777" w:rsidR="009539F6" w:rsidRDefault="009539F6" w:rsidP="00EE4165"/>
    <w:p w14:paraId="5232FD44" w14:textId="2E4F028E" w:rsidR="009539F6" w:rsidRDefault="009539F6" w:rsidP="00EE4165">
      <w:r>
        <w:t>Behavioural pattern is concerned with how classes and objects interact and distribute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539F6" w14:paraId="25E98091" w14:textId="77777777" w:rsidTr="009539F6">
        <w:tc>
          <w:tcPr>
            <w:tcW w:w="1980" w:type="dxa"/>
          </w:tcPr>
          <w:p w14:paraId="57CF1C9F" w14:textId="3F653E07" w:rsidR="009539F6" w:rsidRDefault="009539F6" w:rsidP="009539F6">
            <w:r>
              <w:t>Template Method</w:t>
            </w:r>
          </w:p>
        </w:tc>
        <w:tc>
          <w:tcPr>
            <w:tcW w:w="7036" w:type="dxa"/>
          </w:tcPr>
          <w:p w14:paraId="3F89D628" w14:textId="2A0973BA" w:rsidR="009539F6" w:rsidRDefault="009539F6" w:rsidP="009539F6">
            <w:r>
              <w:t>Subclasses decide how to implement steps in an algorithm</w:t>
            </w:r>
          </w:p>
        </w:tc>
      </w:tr>
      <w:tr w:rsidR="009539F6" w14:paraId="35C53874" w14:textId="77777777" w:rsidTr="009539F6">
        <w:tc>
          <w:tcPr>
            <w:tcW w:w="1980" w:type="dxa"/>
          </w:tcPr>
          <w:p w14:paraId="09F611D2" w14:textId="393600E1" w:rsidR="009539F6" w:rsidRDefault="009539F6" w:rsidP="009539F6">
            <w:r>
              <w:t>Iterator</w:t>
            </w:r>
          </w:p>
        </w:tc>
        <w:tc>
          <w:tcPr>
            <w:tcW w:w="7036" w:type="dxa"/>
          </w:tcPr>
          <w:p w14:paraId="40166248" w14:textId="67CC91BA" w:rsidR="009539F6" w:rsidRDefault="009539F6" w:rsidP="009539F6">
            <w:r>
              <w:t>Provides a way to traverse a collection of objects without exposing its implementation</w:t>
            </w:r>
          </w:p>
        </w:tc>
      </w:tr>
      <w:tr w:rsidR="009539F6" w14:paraId="14947A94" w14:textId="77777777" w:rsidTr="009539F6">
        <w:tc>
          <w:tcPr>
            <w:tcW w:w="1980" w:type="dxa"/>
          </w:tcPr>
          <w:p w14:paraId="6A137AE0" w14:textId="7F84E2E4" w:rsidR="009539F6" w:rsidRDefault="009539F6" w:rsidP="009539F6">
            <w:r>
              <w:t>Command</w:t>
            </w:r>
          </w:p>
        </w:tc>
        <w:tc>
          <w:tcPr>
            <w:tcW w:w="7036" w:type="dxa"/>
          </w:tcPr>
          <w:p w14:paraId="085DE12F" w14:textId="28012E8E" w:rsidR="009539F6" w:rsidRDefault="009539F6" w:rsidP="009539F6">
            <w:r>
              <w:t xml:space="preserve">Encapsulations a request as an object </w:t>
            </w:r>
          </w:p>
        </w:tc>
      </w:tr>
      <w:tr w:rsidR="009539F6" w14:paraId="77752CD8" w14:textId="77777777" w:rsidTr="009539F6">
        <w:tc>
          <w:tcPr>
            <w:tcW w:w="1980" w:type="dxa"/>
          </w:tcPr>
          <w:p w14:paraId="729241D0" w14:textId="6548B492" w:rsidR="009539F6" w:rsidRDefault="009539F6" w:rsidP="009539F6">
            <w:r>
              <w:t>Iterator</w:t>
            </w:r>
          </w:p>
        </w:tc>
        <w:tc>
          <w:tcPr>
            <w:tcW w:w="7036" w:type="dxa"/>
          </w:tcPr>
          <w:p w14:paraId="6FF3CFBB" w14:textId="31442FE3" w:rsidR="009539F6" w:rsidRDefault="009539F6" w:rsidP="009539F6">
            <w:r>
              <w:t>Provides a way to traverse a collection of objects without exposing its implementation</w:t>
            </w:r>
          </w:p>
        </w:tc>
      </w:tr>
      <w:tr w:rsidR="009539F6" w14:paraId="50B51B37" w14:textId="77777777" w:rsidTr="009539F6">
        <w:tc>
          <w:tcPr>
            <w:tcW w:w="1980" w:type="dxa"/>
          </w:tcPr>
          <w:p w14:paraId="70BFBC05" w14:textId="08523634" w:rsidR="009539F6" w:rsidRDefault="009539F6" w:rsidP="009539F6">
            <w:r>
              <w:t>Observer</w:t>
            </w:r>
          </w:p>
        </w:tc>
        <w:tc>
          <w:tcPr>
            <w:tcW w:w="7036" w:type="dxa"/>
          </w:tcPr>
          <w:p w14:paraId="069D0428" w14:textId="54F61D90" w:rsidR="009539F6" w:rsidRDefault="009539F6" w:rsidP="009539F6">
            <w:r>
              <w:t>Allows an object to control access to it</w:t>
            </w:r>
          </w:p>
        </w:tc>
      </w:tr>
      <w:tr w:rsidR="009539F6" w14:paraId="700AAAB7" w14:textId="77777777" w:rsidTr="009539F6">
        <w:tc>
          <w:tcPr>
            <w:tcW w:w="1980" w:type="dxa"/>
          </w:tcPr>
          <w:p w14:paraId="43643CAE" w14:textId="4B60F9E2" w:rsidR="009539F6" w:rsidRDefault="009539F6" w:rsidP="009539F6">
            <w:r>
              <w:t>State</w:t>
            </w:r>
          </w:p>
        </w:tc>
        <w:tc>
          <w:tcPr>
            <w:tcW w:w="7036" w:type="dxa"/>
          </w:tcPr>
          <w:p w14:paraId="7778CAD8" w14:textId="625F3555" w:rsidR="009539F6" w:rsidRDefault="009539F6" w:rsidP="009539F6">
            <w:r>
              <w:t xml:space="preserve">Encapsulates state-based behaviours and uses delegation to switch between behaviours </w:t>
            </w:r>
          </w:p>
        </w:tc>
      </w:tr>
      <w:tr w:rsidR="009539F6" w14:paraId="2C4B3B88" w14:textId="77777777" w:rsidTr="009539F6">
        <w:tc>
          <w:tcPr>
            <w:tcW w:w="1980" w:type="dxa"/>
          </w:tcPr>
          <w:p w14:paraId="652B7B17" w14:textId="4E181CE9" w:rsidR="009539F6" w:rsidRDefault="009539F6" w:rsidP="009539F6">
            <w:r>
              <w:t>Strategy</w:t>
            </w:r>
          </w:p>
        </w:tc>
        <w:tc>
          <w:tcPr>
            <w:tcW w:w="7036" w:type="dxa"/>
          </w:tcPr>
          <w:p w14:paraId="501E0FA6" w14:textId="0E19FF66" w:rsidR="009539F6" w:rsidRDefault="009539F6" w:rsidP="009539F6">
            <w:r>
              <w:t xml:space="preserve">Encapsulates interchangeable behaviours and uses delegation to decide which one to use </w:t>
            </w:r>
          </w:p>
        </w:tc>
      </w:tr>
    </w:tbl>
    <w:p w14:paraId="38DA544F" w14:textId="77777777" w:rsidR="009539F6" w:rsidRDefault="009539F6" w:rsidP="00EE4165"/>
    <w:p w14:paraId="59D89DF7" w14:textId="344AE906" w:rsidR="009539F6" w:rsidRDefault="009539F6" w:rsidP="00EE4165">
      <w:r>
        <w:t>S</w:t>
      </w:r>
      <w:bookmarkStart w:id="0" w:name="_GoBack"/>
      <w:bookmarkEnd w:id="0"/>
      <w:r>
        <w:t>tructural patterns let you compose classes or objects into larger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539F6" w14:paraId="61D4EC94" w14:textId="77777777" w:rsidTr="00A9436D">
        <w:tc>
          <w:tcPr>
            <w:tcW w:w="1980" w:type="dxa"/>
          </w:tcPr>
          <w:p w14:paraId="2E355AE9" w14:textId="2D6D8324" w:rsidR="009539F6" w:rsidRDefault="009539F6" w:rsidP="009539F6">
            <w:r>
              <w:t>Decorator</w:t>
            </w:r>
          </w:p>
        </w:tc>
        <w:tc>
          <w:tcPr>
            <w:tcW w:w="7036" w:type="dxa"/>
          </w:tcPr>
          <w:p w14:paraId="4FED68A9" w14:textId="5D4CD012" w:rsidR="009539F6" w:rsidRDefault="009539F6" w:rsidP="009539F6">
            <w:r>
              <w:t xml:space="preserve">Wraps an object to provide a new behaviour </w:t>
            </w:r>
          </w:p>
        </w:tc>
      </w:tr>
      <w:tr w:rsidR="009539F6" w14:paraId="1B4F8169" w14:textId="77777777" w:rsidTr="00A9436D">
        <w:tc>
          <w:tcPr>
            <w:tcW w:w="1980" w:type="dxa"/>
          </w:tcPr>
          <w:p w14:paraId="4084CF5E" w14:textId="5AD781DE" w:rsidR="009539F6" w:rsidRDefault="009539F6" w:rsidP="009539F6">
            <w:r>
              <w:t>Composite</w:t>
            </w:r>
          </w:p>
        </w:tc>
        <w:tc>
          <w:tcPr>
            <w:tcW w:w="7036" w:type="dxa"/>
          </w:tcPr>
          <w:p w14:paraId="42142EAD" w14:textId="189DF845" w:rsidR="009539F6" w:rsidRDefault="009539F6" w:rsidP="009539F6">
            <w:r>
              <w:t>Clients treat collections of objects and individual objects uniformly</w:t>
            </w:r>
          </w:p>
        </w:tc>
      </w:tr>
      <w:tr w:rsidR="009539F6" w14:paraId="4CFBE7D0" w14:textId="77777777" w:rsidTr="00A9436D">
        <w:tc>
          <w:tcPr>
            <w:tcW w:w="1980" w:type="dxa"/>
          </w:tcPr>
          <w:p w14:paraId="54245576" w14:textId="31F18094" w:rsidR="009539F6" w:rsidRDefault="009539F6" w:rsidP="009539F6">
            <w:r>
              <w:t>Façade</w:t>
            </w:r>
          </w:p>
        </w:tc>
        <w:tc>
          <w:tcPr>
            <w:tcW w:w="7036" w:type="dxa"/>
          </w:tcPr>
          <w:p w14:paraId="10EF722D" w14:textId="18DE7EB1" w:rsidR="009539F6" w:rsidRDefault="009539F6" w:rsidP="009539F6">
            <w:r>
              <w:t xml:space="preserve">Wraps an object to control access to it </w:t>
            </w:r>
          </w:p>
        </w:tc>
      </w:tr>
      <w:tr w:rsidR="009539F6" w14:paraId="2DC639A3" w14:textId="77777777" w:rsidTr="00A9436D">
        <w:tc>
          <w:tcPr>
            <w:tcW w:w="1980" w:type="dxa"/>
          </w:tcPr>
          <w:p w14:paraId="2CBEB180" w14:textId="1314CB7F" w:rsidR="009539F6" w:rsidRDefault="009539F6" w:rsidP="009539F6">
            <w:r>
              <w:t>Adapter</w:t>
            </w:r>
          </w:p>
        </w:tc>
        <w:tc>
          <w:tcPr>
            <w:tcW w:w="7036" w:type="dxa"/>
          </w:tcPr>
          <w:p w14:paraId="2AAC4455" w14:textId="1FCF95D0" w:rsidR="009539F6" w:rsidRDefault="009539F6" w:rsidP="009539F6">
            <w:r>
              <w:t>Wraps an object and provides a different interface to it</w:t>
            </w:r>
          </w:p>
        </w:tc>
      </w:tr>
      <w:tr w:rsidR="009539F6" w14:paraId="0B32A365" w14:textId="77777777" w:rsidTr="00A9436D">
        <w:tc>
          <w:tcPr>
            <w:tcW w:w="1980" w:type="dxa"/>
          </w:tcPr>
          <w:p w14:paraId="25A20246" w14:textId="5FED8DDC" w:rsidR="009539F6" w:rsidRDefault="009539F6" w:rsidP="009539F6">
            <w:r>
              <w:t>Proxy</w:t>
            </w:r>
          </w:p>
        </w:tc>
        <w:tc>
          <w:tcPr>
            <w:tcW w:w="7036" w:type="dxa"/>
          </w:tcPr>
          <w:p w14:paraId="533DF6D1" w14:textId="37681088" w:rsidR="009539F6" w:rsidRDefault="009539F6" w:rsidP="009539F6">
            <w:r>
              <w:t>Simplifies the interfaces of a set of classes</w:t>
            </w:r>
          </w:p>
        </w:tc>
      </w:tr>
    </w:tbl>
    <w:p w14:paraId="028422E2" w14:textId="223AF0C0" w:rsidR="009539F6" w:rsidRDefault="009539F6" w:rsidP="00EE4165"/>
    <w:p w14:paraId="29191FCA" w14:textId="77777777" w:rsidR="00EE4165" w:rsidRPr="00EE4165" w:rsidRDefault="00EE4165" w:rsidP="00EE4165"/>
    <w:sectPr w:rsidR="00EE4165" w:rsidRPr="00EE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65"/>
    <w:rsid w:val="00013E49"/>
    <w:rsid w:val="004534C8"/>
    <w:rsid w:val="009539F6"/>
    <w:rsid w:val="00EE4165"/>
    <w:rsid w:val="00EF2E2D"/>
    <w:rsid w:val="00FC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0108"/>
  <w15:chartTrackingRefBased/>
  <w15:docId w15:val="{3B4C0D5D-150E-4FF1-B0AC-C55C673D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Ali</dc:creator>
  <cp:keywords/>
  <dc:description/>
  <cp:lastModifiedBy>Mahfuz Ali</cp:lastModifiedBy>
  <cp:revision>1</cp:revision>
  <dcterms:created xsi:type="dcterms:W3CDTF">2020-02-13T14:17:00Z</dcterms:created>
  <dcterms:modified xsi:type="dcterms:W3CDTF">2020-02-13T16:19:00Z</dcterms:modified>
</cp:coreProperties>
</file>