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2F497" w14:textId="312E3BEB" w:rsidR="00136822" w:rsidRPr="00136822" w:rsidRDefault="00136822">
      <w:pPr>
        <w:rPr>
          <w:b/>
          <w:bCs/>
        </w:rPr>
      </w:pPr>
      <w:r w:rsidRPr="00136822">
        <w:rPr>
          <w:b/>
          <w:bCs/>
        </w:rPr>
        <w:t>Decorator Pattern</w:t>
      </w:r>
    </w:p>
    <w:p w14:paraId="2F34414D" w14:textId="6D4D7E0B" w:rsidR="006B0C75" w:rsidRDefault="00136822">
      <w:r w:rsidRPr="00136822">
        <w:t xml:space="preserve">The Decorator Pattern attaches additional responsibilities to an object dynamically.  Decorators provide a ﬂexible alternative to </w:t>
      </w:r>
      <w:proofErr w:type="spellStart"/>
      <w:r w:rsidRPr="00136822">
        <w:t>subclassing</w:t>
      </w:r>
      <w:proofErr w:type="spellEnd"/>
      <w:r w:rsidRPr="00136822">
        <w:t xml:space="preserve"> for extending functionality.</w:t>
      </w:r>
    </w:p>
    <w:p w14:paraId="50E96621" w14:textId="5DDEE69C" w:rsidR="00136822" w:rsidRPr="00136822" w:rsidRDefault="00136822" w:rsidP="00136822">
      <w:bookmarkStart w:id="0" w:name="_GoBack"/>
      <w:r w:rsidRPr="00136822">
        <w:drawing>
          <wp:inline distT="0" distB="0" distL="0" distR="0" wp14:anchorId="4B41DADF" wp14:editId="73BFFAFB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822" w:rsidRPr="0013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22"/>
    <w:rsid w:val="00136822"/>
    <w:rsid w:val="00496112"/>
    <w:rsid w:val="006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DF2D"/>
  <w15:chartTrackingRefBased/>
  <w15:docId w15:val="{C911761E-B229-49C0-B7EA-EB35AAAD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Ali</dc:creator>
  <cp:keywords/>
  <dc:description/>
  <cp:lastModifiedBy>Mahfuz Ali</cp:lastModifiedBy>
  <cp:revision>1</cp:revision>
  <dcterms:created xsi:type="dcterms:W3CDTF">2020-02-13T12:57:00Z</dcterms:created>
  <dcterms:modified xsi:type="dcterms:W3CDTF">2020-02-13T14:06:00Z</dcterms:modified>
</cp:coreProperties>
</file>