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41" w:rsidRDefault="00DE4841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9F7279" w:rsidRPr="009F7279">
        <w:rPr>
          <w:rFonts w:ascii="Times New Roman" w:hAnsi="Times New Roman" w:cs="Times New Roman"/>
          <w:b/>
          <w:sz w:val="32"/>
          <w:szCs w:val="32"/>
        </w:rPr>
        <w:t xml:space="preserve">Lesson 14: Introduction to Junit 4 </w:t>
      </w:r>
    </w:p>
    <w:p w:rsidR="00DE4841" w:rsidRDefault="00DE4841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</w:t>
      </w:r>
      <w:r w:rsidR="009F7279" w:rsidRPr="009F7279">
        <w:rPr>
          <w:rFonts w:ascii="Times New Roman" w:hAnsi="Times New Roman" w:cs="Times New Roman"/>
          <w:b/>
          <w:sz w:val="32"/>
          <w:szCs w:val="32"/>
        </w:rPr>
        <w:t>&amp;</w:t>
      </w:r>
    </w:p>
    <w:p w:rsidR="009F7279" w:rsidRDefault="009F7279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F72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A0B04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Pr="009F7279">
        <w:rPr>
          <w:rFonts w:ascii="Times New Roman" w:hAnsi="Times New Roman" w:cs="Times New Roman"/>
          <w:b/>
          <w:sz w:val="32"/>
          <w:szCs w:val="32"/>
        </w:rPr>
        <w:t>Lesson 18</w:t>
      </w:r>
      <w:r w:rsidR="00BA0B04" w:rsidRPr="009F7279">
        <w:rPr>
          <w:rFonts w:ascii="Times New Roman" w:hAnsi="Times New Roman" w:cs="Times New Roman"/>
          <w:b/>
          <w:sz w:val="32"/>
          <w:szCs w:val="32"/>
        </w:rPr>
        <w:t>: Advanced</w:t>
      </w:r>
      <w:r w:rsidRPr="009F7279">
        <w:rPr>
          <w:rFonts w:ascii="Times New Roman" w:hAnsi="Times New Roman" w:cs="Times New Roman"/>
          <w:b/>
          <w:sz w:val="32"/>
          <w:szCs w:val="32"/>
        </w:rPr>
        <w:t xml:space="preserve"> Testing</w:t>
      </w:r>
    </w:p>
    <w:p w:rsidR="00DE4841" w:rsidRPr="009F7279" w:rsidRDefault="00DE4841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E2FF1" w:rsidRDefault="00CE2FF1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1.Explain @Test with all attributes like </w:t>
      </w:r>
      <w:r w:rsidR="005F4470">
        <w:rPr>
          <w:rFonts w:ascii="Times New Roman" w:hAnsi="Times New Roman" w:cs="Times New Roman"/>
          <w:b/>
          <w:sz w:val="32"/>
          <w:szCs w:val="32"/>
        </w:rPr>
        <w:t>timeout, expected</w:t>
      </w:r>
      <w:bookmarkStart w:id="0" w:name="_GoBack"/>
      <w:bookmarkEnd w:id="0"/>
    </w:p>
    <w:p w:rsidR="00CE2FF1" w:rsidRDefault="00CE2FF1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E2FF1">
        <w:rPr>
          <w:rFonts w:ascii="Times New Roman" w:hAnsi="Times New Roman" w:cs="Times New Roman"/>
          <w:b/>
          <w:sz w:val="32"/>
          <w:szCs w:val="32"/>
          <w:u w:val="single"/>
        </w:rPr>
        <w:t>@Test:</w:t>
      </w:r>
    </w:p>
    <w:p w:rsidR="00CE2FF1" w:rsidRP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FF1">
        <w:rPr>
          <w:rFonts w:ascii="Times New Roman" w:hAnsi="Times New Roman" w:cs="Times New Roman"/>
          <w:sz w:val="28"/>
          <w:szCs w:val="28"/>
        </w:rPr>
        <w:t>It is used to signify a method a</w:t>
      </w:r>
      <w:r w:rsidRPr="00CE2FF1">
        <w:rPr>
          <w:rFonts w:ascii="Times New Roman" w:hAnsi="Times New Roman" w:cs="Times New Roman"/>
          <w:sz w:val="28"/>
          <w:szCs w:val="28"/>
        </w:rPr>
        <w:t xml:space="preserve">s a test method. There are some </w:t>
      </w:r>
      <w:r w:rsidRPr="00CE2FF1">
        <w:rPr>
          <w:rFonts w:ascii="Times New Roman" w:hAnsi="Times New Roman" w:cs="Times New Roman"/>
          <w:sz w:val="28"/>
          <w:szCs w:val="28"/>
        </w:rPr>
        <w:t>options which can be mentioned with this annotation.</w:t>
      </w:r>
    </w:p>
    <w:p w:rsid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E2FF1">
        <w:rPr>
          <w:rFonts w:ascii="Times New Roman" w:hAnsi="Times New Roman" w:cs="Times New Roman"/>
          <w:b/>
          <w:sz w:val="32"/>
          <w:szCs w:val="32"/>
          <w:u w:val="single"/>
        </w:rPr>
        <w:t>@Test</w:t>
      </w:r>
      <w:r w:rsidRPr="00CE2FF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CE2FF1">
        <w:rPr>
          <w:rFonts w:ascii="Times New Roman" w:hAnsi="Times New Roman" w:cs="Times New Roman"/>
          <w:b/>
          <w:sz w:val="32"/>
          <w:szCs w:val="32"/>
          <w:u w:val="single"/>
        </w:rPr>
        <w:t>with timeout</w:t>
      </w:r>
      <w:r w:rsidRPr="00CE2FF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CE2FF1" w:rsidRP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E2FF1" w:rsidRP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2FF1">
        <w:rPr>
          <w:rFonts w:ascii="Times New Roman" w:hAnsi="Times New Roman" w:cs="Times New Roman"/>
          <w:sz w:val="28"/>
          <w:szCs w:val="28"/>
        </w:rPr>
        <w:t>@Test(</w:t>
      </w:r>
      <w:proofErr w:type="gramEnd"/>
      <w:r w:rsidRPr="00CE2FF1">
        <w:rPr>
          <w:rFonts w:ascii="Times New Roman" w:hAnsi="Times New Roman" w:cs="Times New Roman"/>
          <w:sz w:val="28"/>
          <w:szCs w:val="28"/>
        </w:rPr>
        <w:t>timeout=100) fails if the test takes longer than 100 milliseconds for</w:t>
      </w:r>
    </w:p>
    <w:p w:rsidR="00CE2FF1" w:rsidRP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2FF1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CE2FF1">
        <w:rPr>
          <w:rFonts w:ascii="Times New Roman" w:hAnsi="Times New Roman" w:cs="Times New Roman"/>
          <w:sz w:val="28"/>
          <w:szCs w:val="28"/>
        </w:rPr>
        <w:t>. This can be used to test infinite loops. Earlier you would have to</w:t>
      </w:r>
    </w:p>
    <w:p w:rsidR="00CE2FF1" w:rsidRP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2FF1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CE2FF1">
        <w:rPr>
          <w:rFonts w:ascii="Times New Roman" w:hAnsi="Times New Roman" w:cs="Times New Roman"/>
          <w:sz w:val="28"/>
          <w:szCs w:val="28"/>
        </w:rPr>
        <w:t xml:space="preserve"> every method with ‘test’ which is now not required. The method can be</w:t>
      </w:r>
    </w:p>
    <w:p w:rsid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2FF1">
        <w:rPr>
          <w:rFonts w:ascii="Times New Roman" w:hAnsi="Times New Roman" w:cs="Times New Roman"/>
          <w:sz w:val="28"/>
          <w:szCs w:val="28"/>
        </w:rPr>
        <w:t>named</w:t>
      </w:r>
      <w:proofErr w:type="gramEnd"/>
      <w:r w:rsidRPr="00CE2FF1">
        <w:rPr>
          <w:rFonts w:ascii="Times New Roman" w:hAnsi="Times New Roman" w:cs="Times New Roman"/>
          <w:sz w:val="28"/>
          <w:szCs w:val="28"/>
        </w:rPr>
        <w:t xml:space="preserve"> whatsoever. You have to simply prefix it with @Test annotation.</w:t>
      </w:r>
    </w:p>
    <w:p w:rsid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FF1" w:rsidRPr="00CE2FF1" w:rsidRDefault="00CE2FF1" w:rsidP="00EB07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E2FF1">
        <w:rPr>
          <w:rFonts w:ascii="Times New Roman" w:hAnsi="Times New Roman" w:cs="Times New Roman"/>
          <w:b/>
          <w:sz w:val="32"/>
          <w:szCs w:val="32"/>
          <w:u w:val="single"/>
        </w:rPr>
        <w:t>@Test with expected:</w:t>
      </w:r>
    </w:p>
    <w:p w:rsidR="00CE2FF1" w:rsidRDefault="00CE2FF1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C411A">
        <w:rPr>
          <w:color w:val="000000"/>
          <w:sz w:val="28"/>
          <w:szCs w:val="28"/>
        </w:rPr>
        <w:t>It is ideally to check that exceptions are thrown correctly by methods. Use the expected parameter in @Test annotation to test the exception that should be thrown.</w:t>
      </w:r>
    </w:p>
    <w:p w:rsidR="004C411A" w:rsidRP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4C411A">
        <w:rPr>
          <w:b/>
          <w:color w:val="000000"/>
          <w:sz w:val="28"/>
          <w:szCs w:val="28"/>
        </w:rPr>
        <w:t>Eg</w:t>
      </w:r>
      <w:proofErr w:type="spellEnd"/>
      <w:r w:rsidRPr="004C411A">
        <w:rPr>
          <w:b/>
          <w:color w:val="000000"/>
          <w:sz w:val="28"/>
          <w:szCs w:val="28"/>
        </w:rPr>
        <w:t>:</w:t>
      </w:r>
      <w:r w:rsidRPr="004C41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</w:t>
      </w:r>
      <w:r w:rsidRPr="004C411A">
        <w:rPr>
          <w:color w:val="000000"/>
          <w:sz w:val="28"/>
          <w:szCs w:val="28"/>
        </w:rPr>
        <w:t>@Test (expected=</w:t>
      </w:r>
      <w:proofErr w:type="spellStart"/>
      <w:r w:rsidRPr="004C411A">
        <w:rPr>
          <w:color w:val="000000"/>
          <w:sz w:val="28"/>
          <w:szCs w:val="28"/>
        </w:rPr>
        <w:t>ArthemeticException.class</w:t>
      </w:r>
      <w:proofErr w:type="spellEnd"/>
      <w:r w:rsidRPr="004C411A">
        <w:rPr>
          <w:color w:val="000000"/>
          <w:sz w:val="28"/>
          <w:szCs w:val="28"/>
        </w:rPr>
        <w:t>)</w:t>
      </w:r>
    </w:p>
    <w:p w:rsidR="004C411A" w:rsidRP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C411A">
        <w:rPr>
          <w:color w:val="000000"/>
          <w:sz w:val="28"/>
          <w:szCs w:val="28"/>
        </w:rPr>
        <w:t>       </w:t>
      </w:r>
      <w:r>
        <w:rPr>
          <w:color w:val="000000"/>
          <w:sz w:val="28"/>
          <w:szCs w:val="28"/>
        </w:rPr>
        <w:t xml:space="preserve">  </w:t>
      </w:r>
      <w:r w:rsidRPr="004C411A">
        <w:rPr>
          <w:color w:val="000000"/>
          <w:sz w:val="28"/>
          <w:szCs w:val="28"/>
        </w:rPr>
        <w:t xml:space="preserve"> Public void </w:t>
      </w:r>
      <w:proofErr w:type="spellStart"/>
      <w:proofErr w:type="gramStart"/>
      <w:r w:rsidRPr="004C411A">
        <w:rPr>
          <w:color w:val="000000"/>
          <w:sz w:val="28"/>
          <w:szCs w:val="28"/>
        </w:rPr>
        <w:t>divideByZeroTest</w:t>
      </w:r>
      <w:proofErr w:type="spellEnd"/>
      <w:r w:rsidRPr="004C411A">
        <w:rPr>
          <w:color w:val="000000"/>
          <w:sz w:val="28"/>
          <w:szCs w:val="28"/>
        </w:rPr>
        <w:t>()</w:t>
      </w:r>
      <w:proofErr w:type="gramEnd"/>
      <w:r w:rsidRPr="004C411A">
        <w:rPr>
          <w:color w:val="000000"/>
          <w:sz w:val="28"/>
          <w:szCs w:val="28"/>
        </w:rPr>
        <w:t xml:space="preserve"> </w:t>
      </w:r>
    </w:p>
    <w:p w:rsidR="004C411A" w:rsidRP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Pr="004C411A">
        <w:rPr>
          <w:color w:val="000000"/>
          <w:sz w:val="28"/>
          <w:szCs w:val="28"/>
        </w:rPr>
        <w:t>{</w:t>
      </w:r>
    </w:p>
    <w:p w:rsidR="004C411A" w:rsidRP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4C411A">
        <w:rPr>
          <w:color w:val="000000"/>
          <w:sz w:val="28"/>
          <w:szCs w:val="28"/>
        </w:rPr>
        <w:t>            </w:t>
      </w:r>
      <w:proofErr w:type="spellStart"/>
      <w:proofErr w:type="gramStart"/>
      <w:r w:rsidRPr="004C411A">
        <w:rPr>
          <w:color w:val="000000"/>
          <w:sz w:val="28"/>
          <w:szCs w:val="28"/>
        </w:rPr>
        <w:t>Calobj.divide</w:t>
      </w:r>
      <w:proofErr w:type="spellEnd"/>
      <w:r w:rsidRPr="004C411A">
        <w:rPr>
          <w:color w:val="000000"/>
          <w:sz w:val="28"/>
          <w:szCs w:val="28"/>
        </w:rPr>
        <w:t>(</w:t>
      </w:r>
      <w:proofErr w:type="gramEnd"/>
      <w:r w:rsidRPr="004C411A">
        <w:rPr>
          <w:color w:val="000000"/>
          <w:sz w:val="28"/>
          <w:szCs w:val="28"/>
        </w:rPr>
        <w:t>15,0);</w:t>
      </w:r>
    </w:p>
    <w:p w:rsidR="004C411A" w:rsidRDefault="004C411A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            }</w:t>
      </w:r>
    </w:p>
    <w:p w:rsidR="004C411A" w:rsidRDefault="004C411A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643DD" w:rsidRDefault="003643DD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r w:rsidRPr="003643DD">
        <w:rPr>
          <w:b/>
          <w:color w:val="000000"/>
          <w:sz w:val="32"/>
          <w:szCs w:val="32"/>
        </w:rPr>
        <w:t>2. Explain @ignore:</w:t>
      </w:r>
    </w:p>
    <w:p w:rsidR="003643DD" w:rsidRPr="003643DD" w:rsidRDefault="003643DD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32"/>
          <w:szCs w:val="32"/>
        </w:rPr>
      </w:pPr>
    </w:p>
    <w:p w:rsidR="003643DD" w:rsidRDefault="003643DD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  <w:r w:rsidRPr="003643DD">
        <w:rPr>
          <w:b/>
          <w:bCs/>
          <w:color w:val="000000"/>
          <w:sz w:val="28"/>
          <w:szCs w:val="28"/>
          <w:u w:val="single"/>
        </w:rPr>
        <w:t>@ignore:</w:t>
      </w:r>
    </w:p>
    <w:p w:rsidR="003643DD" w:rsidRPr="003643DD" w:rsidRDefault="003643DD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u w:val="single"/>
        </w:rPr>
      </w:pPr>
    </w:p>
    <w:p w:rsidR="003643DD" w:rsidRPr="003643DD" w:rsidRDefault="003643DD" w:rsidP="00EB0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643DD">
        <w:rPr>
          <w:color w:val="000000"/>
          <w:sz w:val="28"/>
          <w:szCs w:val="28"/>
        </w:rPr>
        <w:t>It will ignore the test method. This can be useful</w:t>
      </w:r>
      <w:r>
        <w:rPr>
          <w:color w:val="000000"/>
          <w:sz w:val="28"/>
          <w:szCs w:val="28"/>
        </w:rPr>
        <w:t xml:space="preserve"> when the base code has been</w:t>
      </w:r>
      <w:r w:rsidRPr="003643DD">
        <w:rPr>
          <w:color w:val="000000"/>
          <w:sz w:val="28"/>
          <w:szCs w:val="28"/>
        </w:rPr>
        <w:t xml:space="preserve"> changed but the test is yet to be revised. You can also use this annotation when you do not want to run a test currently because it takes </w:t>
      </w:r>
      <w:r w:rsidRPr="003643DD">
        <w:rPr>
          <w:color w:val="000000"/>
          <w:sz w:val="28"/>
          <w:szCs w:val="28"/>
        </w:rPr>
        <w:lastRenderedPageBreak/>
        <w:t>too long.</w:t>
      </w:r>
      <w:r>
        <w:rPr>
          <w:color w:val="000000"/>
          <w:sz w:val="28"/>
          <w:szCs w:val="28"/>
        </w:rPr>
        <w:t xml:space="preserve"> This annotation should be used either in before or after the @Test Annotation.</w:t>
      </w:r>
    </w:p>
    <w:p w:rsidR="003643DD" w:rsidRPr="003643DD" w:rsidRDefault="003643DD" w:rsidP="00EB0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643DD">
        <w:rPr>
          <w:sz w:val="28"/>
          <w:szCs w:val="28"/>
        </w:rPr>
        <w:t>In addition to this, even a class can be annotated wit</w:t>
      </w:r>
      <w:r w:rsidRPr="003643DD">
        <w:rPr>
          <w:sz w:val="28"/>
          <w:szCs w:val="28"/>
        </w:rPr>
        <w:t xml:space="preserve">h @Ignore, and all the tests in </w:t>
      </w:r>
      <w:r w:rsidRPr="003643DD">
        <w:rPr>
          <w:sz w:val="28"/>
          <w:szCs w:val="28"/>
        </w:rPr>
        <w:t>that class will be ignored.</w:t>
      </w:r>
    </w:p>
    <w:p w:rsidR="003643DD" w:rsidRPr="00730D8C" w:rsidRDefault="003643DD" w:rsidP="00EB0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643DD">
        <w:rPr>
          <w:sz w:val="28"/>
          <w:szCs w:val="28"/>
        </w:rPr>
        <w:t>The @Ignore annotation is should ideally be used when</w:t>
      </w:r>
      <w:r>
        <w:rPr>
          <w:sz w:val="28"/>
          <w:szCs w:val="28"/>
        </w:rPr>
        <w:t xml:space="preserve"> </w:t>
      </w:r>
      <w:r w:rsidRPr="003643DD">
        <w:rPr>
          <w:sz w:val="28"/>
          <w:szCs w:val="28"/>
        </w:rPr>
        <w:t>the method cannot be tested in some form and it is documented in the</w:t>
      </w:r>
      <w:r>
        <w:rPr>
          <w:sz w:val="28"/>
          <w:szCs w:val="28"/>
        </w:rPr>
        <w:t xml:space="preserve"> </w:t>
      </w:r>
      <w:r w:rsidRPr="003643DD">
        <w:rPr>
          <w:sz w:val="28"/>
          <w:szCs w:val="28"/>
        </w:rPr>
        <w:t>code. This should be a special case and warrant a discussion or code</w:t>
      </w:r>
      <w:r w:rsidR="00903CAC">
        <w:rPr>
          <w:sz w:val="28"/>
          <w:szCs w:val="28"/>
        </w:rPr>
        <w:t xml:space="preserve"> </w:t>
      </w:r>
      <w:r w:rsidRPr="00903CAC">
        <w:rPr>
          <w:sz w:val="28"/>
          <w:szCs w:val="28"/>
        </w:rPr>
        <w:t>review to see if there is any way to test it</w:t>
      </w:r>
      <w:r w:rsidRPr="00903CAC">
        <w:rPr>
          <w:rFonts w:ascii="Arial" w:hAnsi="Arial" w:cs="Arial"/>
          <w:sz w:val="20"/>
          <w:szCs w:val="20"/>
        </w:rPr>
        <w:t>.</w:t>
      </w:r>
    </w:p>
    <w:p w:rsidR="00730D8C" w:rsidRDefault="00730D8C" w:rsidP="00EB07E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730D8C" w:rsidRDefault="00730D8C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r w:rsidRPr="00730D8C">
        <w:rPr>
          <w:b/>
          <w:color w:val="000000"/>
          <w:sz w:val="32"/>
          <w:szCs w:val="32"/>
        </w:rPr>
        <w:t>3.</w:t>
      </w:r>
      <w:r>
        <w:rPr>
          <w:b/>
          <w:color w:val="000000"/>
          <w:sz w:val="32"/>
          <w:szCs w:val="32"/>
        </w:rPr>
        <w:t xml:space="preserve"> </w:t>
      </w:r>
      <w:r w:rsidRPr="00730D8C">
        <w:rPr>
          <w:b/>
          <w:color w:val="000000"/>
          <w:sz w:val="32"/>
          <w:szCs w:val="32"/>
        </w:rPr>
        <w:t>Explain static import of assert class.</w:t>
      </w:r>
    </w:p>
    <w:p w:rsidR="00730D8C" w:rsidRPr="00730D8C" w:rsidRDefault="00730D8C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32"/>
          <w:szCs w:val="32"/>
        </w:rPr>
      </w:pPr>
    </w:p>
    <w:p w:rsidR="00730D8C" w:rsidRPr="00730D8C" w:rsidRDefault="00730D8C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Arial"/>
          <w:b/>
          <w:bCs/>
          <w:color w:val="000000"/>
        </w:rPr>
        <w:t> </w:t>
      </w:r>
      <w:r w:rsidRPr="00730D8C">
        <w:rPr>
          <w:b/>
          <w:bCs/>
          <w:color w:val="000000"/>
          <w:sz w:val="28"/>
          <w:szCs w:val="28"/>
          <w:u w:val="single"/>
        </w:rPr>
        <w:t xml:space="preserve">Import </w:t>
      </w:r>
      <w:proofErr w:type="spellStart"/>
      <w:proofErr w:type="gramStart"/>
      <w:r w:rsidRPr="00730D8C">
        <w:rPr>
          <w:b/>
          <w:bCs/>
          <w:color w:val="000000"/>
          <w:sz w:val="28"/>
          <w:szCs w:val="28"/>
          <w:u w:val="single"/>
        </w:rPr>
        <w:t>static.org.junit.Assert</w:t>
      </w:r>
      <w:proofErr w:type="spellEnd"/>
      <w:r w:rsidRPr="00730D8C">
        <w:rPr>
          <w:b/>
          <w:bCs/>
          <w:color w:val="000000"/>
          <w:sz w:val="28"/>
          <w:szCs w:val="28"/>
          <w:u w:val="single"/>
        </w:rPr>
        <w:t>.:</w:t>
      </w:r>
      <w:proofErr w:type="gramEnd"/>
    </w:p>
    <w:p w:rsidR="00730D8C" w:rsidRPr="00730D8C" w:rsidRDefault="00730D8C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730D8C" w:rsidRDefault="00730D8C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30D8C">
        <w:rPr>
          <w:color w:val="000000"/>
          <w:sz w:val="28"/>
          <w:szCs w:val="28"/>
        </w:rPr>
        <w:t>JUnit4.x, the assert methods are static. </w:t>
      </w:r>
      <w:r w:rsidRPr="00730D8C">
        <w:rPr>
          <w:color w:val="000000"/>
          <w:sz w:val="28"/>
          <w:szCs w:val="28"/>
          <w:shd w:val="clear" w:color="auto" w:fill="FFFFFF"/>
        </w:rPr>
        <w:t>A set of assertion methods useful for writing tests. </w:t>
      </w:r>
      <w:r w:rsidRPr="00730D8C">
        <w:rPr>
          <w:color w:val="000000"/>
          <w:sz w:val="28"/>
          <w:szCs w:val="28"/>
        </w:rPr>
        <w:t>Hence, you need to do either of the following:</w:t>
      </w:r>
    </w:p>
    <w:p w:rsidR="00730D8C" w:rsidRPr="00730D8C" w:rsidRDefault="00730D8C" w:rsidP="00EB07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730D8C" w:rsidRDefault="00730D8C" w:rsidP="00EB07E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30D8C">
        <w:rPr>
          <w:color w:val="000000"/>
          <w:sz w:val="28"/>
          <w:szCs w:val="28"/>
        </w:rPr>
        <w:t xml:space="preserve">Call assert methods using </w:t>
      </w:r>
      <w:proofErr w:type="gramStart"/>
      <w:r w:rsidRPr="00730D8C">
        <w:rPr>
          <w:color w:val="000000"/>
          <w:sz w:val="28"/>
          <w:szCs w:val="28"/>
        </w:rPr>
        <w:t>Assert.assertEquals(</w:t>
      </w:r>
      <w:proofErr w:type="gramEnd"/>
      <w:r w:rsidRPr="00730D8C">
        <w:rPr>
          <w:color w:val="000000"/>
          <w:sz w:val="28"/>
          <w:szCs w:val="28"/>
        </w:rPr>
        <w:t>).</w:t>
      </w:r>
    </w:p>
    <w:p w:rsidR="00730D8C" w:rsidRPr="00730D8C" w:rsidRDefault="00730D8C" w:rsidP="00EB07E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730D8C">
        <w:rPr>
          <w:color w:val="000000"/>
          <w:sz w:val="28"/>
          <w:szCs w:val="28"/>
        </w:rPr>
        <w:t> While writing the test methods using static import we need to just specify @Test Annotation at starting of the method.</w:t>
      </w:r>
    </w:p>
    <w:p w:rsidR="00730D8C" w:rsidRPr="00730D8C" w:rsidRDefault="00730D8C" w:rsidP="00EB07E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22222"/>
          <w:sz w:val="28"/>
          <w:szCs w:val="28"/>
        </w:rPr>
      </w:pPr>
    </w:p>
    <w:p w:rsidR="00CE2FF1" w:rsidRDefault="00B63675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A4057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Explain-</w:t>
      </w:r>
      <w:r w:rsidR="00E641FB">
        <w:rPr>
          <w:rFonts w:ascii="Times New Roman" w:hAnsi="Times New Roman" w:cs="Times New Roman"/>
          <w:b/>
          <w:sz w:val="32"/>
          <w:szCs w:val="32"/>
        </w:rPr>
        <w:t>@RunWith (</w:t>
      </w:r>
      <w:r>
        <w:rPr>
          <w:rFonts w:ascii="Times New Roman" w:hAnsi="Times New Roman" w:cs="Times New Roman"/>
          <w:b/>
          <w:sz w:val="32"/>
          <w:szCs w:val="32"/>
        </w:rPr>
        <w:t>Suite.class)</w:t>
      </w:r>
      <w:r w:rsidR="00E641FB">
        <w:rPr>
          <w:rFonts w:ascii="Times New Roman" w:hAnsi="Times New Roman" w:cs="Times New Roman"/>
          <w:b/>
          <w:sz w:val="32"/>
          <w:szCs w:val="32"/>
        </w:rPr>
        <w:t>, @Suite.SuiteClasses</w:t>
      </w:r>
      <w:r w:rsidR="00A4057D">
        <w:rPr>
          <w:rFonts w:ascii="Times New Roman" w:hAnsi="Times New Roman" w:cs="Times New Roman"/>
          <w:b/>
          <w:sz w:val="32"/>
          <w:szCs w:val="32"/>
        </w:rPr>
        <w:t>.</w:t>
      </w:r>
    </w:p>
    <w:p w:rsidR="00F26458" w:rsidRPr="00F26458" w:rsidRDefault="00F26458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6458">
        <w:rPr>
          <w:rFonts w:ascii="Times New Roman" w:hAnsi="Times New Roman" w:cs="Times New Roman"/>
          <w:b/>
          <w:sz w:val="32"/>
          <w:szCs w:val="32"/>
        </w:rPr>
        <w:t>@RunWith(Suite.Class)</w:t>
      </w:r>
    </w:p>
    <w:p w:rsidR="00A45242" w:rsidRPr="00A45242" w:rsidRDefault="00A45242" w:rsidP="00EB07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42">
        <w:rPr>
          <w:rFonts w:ascii="Times New Roman" w:hAnsi="Times New Roman" w:cs="Times New Roman"/>
          <w:sz w:val="28"/>
          <w:szCs w:val="28"/>
        </w:rPr>
        <w:t>The @RunWith is the annotation which tells the JUnit runner to use the org.junit.runner.Suite class for running a particular class.</w:t>
      </w:r>
    </w:p>
    <w:p w:rsidR="00A45242" w:rsidRPr="00F26458" w:rsidRDefault="00677388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@Suite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.</w:t>
      </w:r>
      <w:r w:rsidR="00F26458" w:rsidRPr="00F26458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F26458" w:rsidRPr="00F26458">
        <w:rPr>
          <w:rFonts w:ascii="Times New Roman" w:hAnsi="Times New Roman" w:cs="Times New Roman"/>
          <w:b/>
          <w:sz w:val="32"/>
          <w:szCs w:val="32"/>
        </w:rPr>
        <w:t>Suite.Class)</w:t>
      </w:r>
    </w:p>
    <w:p w:rsidR="00A45242" w:rsidRDefault="00A45242" w:rsidP="00EB07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42">
        <w:rPr>
          <w:rFonts w:ascii="Times New Roman" w:hAnsi="Times New Roman" w:cs="Times New Roman"/>
          <w:sz w:val="28"/>
          <w:szCs w:val="28"/>
        </w:rPr>
        <w:t>The @Suite annotation instructs the suite runner about the test classes which have to be included in this suite and the sequence in which they should be introduced.</w:t>
      </w:r>
    </w:p>
    <w:p w:rsidR="00A4057D" w:rsidRPr="00A4057D" w:rsidRDefault="00A4057D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4057D">
        <w:rPr>
          <w:rFonts w:ascii="Times New Roman" w:hAnsi="Times New Roman" w:cs="Times New Roman"/>
          <w:b/>
          <w:sz w:val="32"/>
          <w:szCs w:val="32"/>
        </w:rPr>
        <w:t>4.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4057D">
        <w:rPr>
          <w:rFonts w:ascii="Times New Roman" w:hAnsi="Times New Roman" w:cs="Times New Roman"/>
          <w:b/>
          <w:sz w:val="32"/>
          <w:szCs w:val="32"/>
        </w:rPr>
        <w:t>Explain about @Before,</w:t>
      </w:r>
      <w:r w:rsidR="00E3113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4057D">
        <w:rPr>
          <w:rFonts w:ascii="Times New Roman" w:hAnsi="Times New Roman" w:cs="Times New Roman"/>
          <w:b/>
          <w:sz w:val="32"/>
          <w:szCs w:val="32"/>
        </w:rPr>
        <w:t>@After,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4057D">
        <w:rPr>
          <w:rFonts w:ascii="Times New Roman" w:hAnsi="Times New Roman" w:cs="Times New Roman"/>
          <w:b/>
          <w:sz w:val="32"/>
          <w:szCs w:val="32"/>
        </w:rPr>
        <w:t>@BeforeClass,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4057D">
        <w:rPr>
          <w:rFonts w:ascii="Times New Roman" w:hAnsi="Times New Roman" w:cs="Times New Roman"/>
          <w:b/>
          <w:sz w:val="32"/>
          <w:szCs w:val="32"/>
        </w:rPr>
        <w:t>@AfterClass</w:t>
      </w:r>
    </w:p>
    <w:p w:rsidR="00A45242" w:rsidRPr="00F26458" w:rsidRDefault="00A45242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6458">
        <w:rPr>
          <w:rFonts w:ascii="Times New Roman" w:hAnsi="Times New Roman" w:cs="Times New Roman"/>
          <w:b/>
          <w:sz w:val="32"/>
          <w:szCs w:val="32"/>
        </w:rPr>
        <w:t>@Before</w:t>
      </w:r>
    </w:p>
    <w:p w:rsidR="00A45242" w:rsidRPr="00A45242" w:rsidRDefault="00A45242" w:rsidP="00EB07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42">
        <w:rPr>
          <w:rFonts w:ascii="Times New Roman" w:hAnsi="Times New Roman" w:cs="Times New Roman"/>
          <w:sz w:val="28"/>
          <w:szCs w:val="28"/>
        </w:rPr>
        <w:t>Executed before each test. It is used to prepare the test environment (e.g., read input data, initialize the class).</w:t>
      </w:r>
    </w:p>
    <w:p w:rsidR="00A45242" w:rsidRPr="00F26458" w:rsidRDefault="00A45242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6458">
        <w:rPr>
          <w:rFonts w:ascii="Times New Roman" w:hAnsi="Times New Roman" w:cs="Times New Roman"/>
          <w:b/>
          <w:sz w:val="32"/>
          <w:szCs w:val="32"/>
        </w:rPr>
        <w:t>@After</w:t>
      </w:r>
    </w:p>
    <w:p w:rsidR="00BA0B04" w:rsidRDefault="00A45242" w:rsidP="00EB07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42">
        <w:rPr>
          <w:rFonts w:ascii="Times New Roman" w:hAnsi="Times New Roman" w:cs="Times New Roman"/>
          <w:sz w:val="28"/>
          <w:szCs w:val="28"/>
        </w:rPr>
        <w:t>Executed after each test. It is used to clean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242">
        <w:rPr>
          <w:rFonts w:ascii="Times New Roman" w:hAnsi="Times New Roman" w:cs="Times New Roman"/>
          <w:sz w:val="28"/>
          <w:szCs w:val="28"/>
        </w:rPr>
        <w:t>up the test environment (e.g., delete temporary data, restore defaults). It can also save memory by cleaning up expensive memory structures.</w:t>
      </w:r>
    </w:p>
    <w:p w:rsidR="00A45242" w:rsidRPr="00BA0B04" w:rsidRDefault="00A45242" w:rsidP="00EB07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458">
        <w:rPr>
          <w:rFonts w:ascii="Times New Roman" w:hAnsi="Times New Roman" w:cs="Times New Roman"/>
          <w:b/>
          <w:sz w:val="32"/>
          <w:szCs w:val="32"/>
        </w:rPr>
        <w:lastRenderedPageBreak/>
        <w:t>@BeforeClass</w:t>
      </w:r>
    </w:p>
    <w:p w:rsidR="00A45242" w:rsidRPr="00A45242" w:rsidRDefault="00A45242" w:rsidP="00EB07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42">
        <w:rPr>
          <w:rFonts w:ascii="Times New Roman" w:hAnsi="Times New Roman" w:cs="Times New Roman"/>
          <w:sz w:val="28"/>
          <w:szCs w:val="28"/>
        </w:rPr>
        <w:t>Executed once, before the start of all tests. It is used to perform time intensive activities, for example, to connect to a database. Methods marked with this annotation need to be defined as static to work with JUnit.</w:t>
      </w:r>
    </w:p>
    <w:p w:rsidR="00A45242" w:rsidRPr="00F26458" w:rsidRDefault="00A45242" w:rsidP="00EB0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5242" w:rsidRPr="00F26458" w:rsidRDefault="00A45242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6458">
        <w:rPr>
          <w:rFonts w:ascii="Times New Roman" w:hAnsi="Times New Roman" w:cs="Times New Roman"/>
          <w:b/>
          <w:sz w:val="32"/>
          <w:szCs w:val="32"/>
        </w:rPr>
        <w:t>@AfterClass</w:t>
      </w:r>
    </w:p>
    <w:p w:rsidR="00A45242" w:rsidRPr="00A45242" w:rsidRDefault="00A45242" w:rsidP="00EB07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42">
        <w:rPr>
          <w:rFonts w:ascii="Times New Roman" w:hAnsi="Times New Roman" w:cs="Times New Roman"/>
          <w:sz w:val="28"/>
          <w:szCs w:val="28"/>
        </w:rPr>
        <w:t>Executed once, after all tests have been finished. It is used to perform clean-up activities, for example, to disconnect from a database. Methods annotated with this annotation need to be defined as static to work with JUnit.</w:t>
      </w:r>
    </w:p>
    <w:p w:rsidR="00A45242" w:rsidRPr="00E3113D" w:rsidRDefault="00E3113D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3113D">
        <w:rPr>
          <w:rFonts w:ascii="Times New Roman" w:hAnsi="Times New Roman" w:cs="Times New Roman"/>
          <w:b/>
          <w:sz w:val="32"/>
          <w:szCs w:val="32"/>
        </w:rPr>
        <w:t>6. What is parameterized Test</w:t>
      </w:r>
      <w:r>
        <w:rPr>
          <w:rFonts w:ascii="Times New Roman" w:hAnsi="Times New Roman" w:cs="Times New Roman"/>
          <w:b/>
          <w:sz w:val="32"/>
          <w:szCs w:val="32"/>
        </w:rPr>
        <w:t>?</w:t>
      </w:r>
    </w:p>
    <w:p w:rsidR="00EB07E4" w:rsidRDefault="00EB07E4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3113D">
        <w:rPr>
          <w:rFonts w:ascii="Times New Roman" w:hAnsi="Times New Roman" w:cs="Times New Roman"/>
          <w:b/>
          <w:sz w:val="32"/>
          <w:szCs w:val="32"/>
        </w:rPr>
        <w:t>Parameterized Test C</w:t>
      </w:r>
      <w:r w:rsidR="00A45242" w:rsidRPr="00F26458">
        <w:rPr>
          <w:rFonts w:ascii="Times New Roman" w:hAnsi="Times New Roman" w:cs="Times New Roman"/>
          <w:b/>
          <w:sz w:val="32"/>
          <w:szCs w:val="32"/>
        </w:rPr>
        <w:t>ases:-</w:t>
      </w:r>
    </w:p>
    <w:p w:rsidR="00FC7D56" w:rsidRPr="00EB07E4" w:rsidRDefault="00A45242" w:rsidP="00EB0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45242">
        <w:rPr>
          <w:rFonts w:ascii="Times New Roman" w:hAnsi="Times New Roman" w:cs="Times New Roman"/>
          <w:sz w:val="28"/>
          <w:szCs w:val="28"/>
        </w:rPr>
        <w:t>JUnit 4 has introduced a new feature called parameterized tests. Parameterized tests allow a developer to run the same test over and over again using different values. There are five steps that you need to follow to create a parameterized test.</w:t>
      </w:r>
    </w:p>
    <w:p w:rsidR="002B7C74" w:rsidRDefault="009843CC" w:rsidP="00EB07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CC">
        <w:rPr>
          <w:rFonts w:ascii="Times New Roman" w:hAnsi="Times New Roman" w:cs="Times New Roman"/>
          <w:sz w:val="28"/>
          <w:szCs w:val="28"/>
        </w:rPr>
        <w:t xml:space="preserve">Annotate test class with </w:t>
      </w:r>
      <w:r w:rsidR="00333280" w:rsidRPr="009843CC">
        <w:rPr>
          <w:rFonts w:ascii="Times New Roman" w:hAnsi="Times New Roman" w:cs="Times New Roman"/>
          <w:sz w:val="28"/>
          <w:szCs w:val="28"/>
        </w:rPr>
        <w:t>@RunWith (</w:t>
      </w:r>
      <w:r w:rsidRPr="009843CC">
        <w:rPr>
          <w:rFonts w:ascii="Times New Roman" w:hAnsi="Times New Roman" w:cs="Times New Roman"/>
          <w:sz w:val="28"/>
          <w:szCs w:val="28"/>
        </w:rPr>
        <w:t>Parameterized.class).</w:t>
      </w:r>
    </w:p>
    <w:p w:rsidR="002B7C74" w:rsidRDefault="002B7C74" w:rsidP="00EB07E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7C74" w:rsidRDefault="009843CC" w:rsidP="00EB07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C74">
        <w:rPr>
          <w:rFonts w:ascii="Times New Roman" w:hAnsi="Times New Roman" w:cs="Times New Roman"/>
          <w:sz w:val="28"/>
          <w:szCs w:val="28"/>
        </w:rPr>
        <w:t>Create a public static method annotated with @Parameters that returns a Collection of Objects (as Array) as test data set.</w:t>
      </w:r>
    </w:p>
    <w:p w:rsidR="002B7C74" w:rsidRPr="002B7C74" w:rsidRDefault="002B7C74" w:rsidP="00EB07E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7C74" w:rsidRDefault="009843CC" w:rsidP="00EB07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C74">
        <w:rPr>
          <w:rFonts w:ascii="Times New Roman" w:hAnsi="Times New Roman" w:cs="Times New Roman"/>
          <w:sz w:val="28"/>
          <w:szCs w:val="28"/>
        </w:rPr>
        <w:t>Create a public constructor that takes in what is equivalent to one "row" of test data.</w:t>
      </w:r>
    </w:p>
    <w:p w:rsidR="002B7C74" w:rsidRPr="002B7C74" w:rsidRDefault="002B7C74" w:rsidP="00EB07E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7C74" w:rsidRDefault="009843CC" w:rsidP="00EB07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C74">
        <w:rPr>
          <w:rFonts w:ascii="Times New Roman" w:hAnsi="Times New Roman" w:cs="Times New Roman"/>
          <w:sz w:val="28"/>
          <w:szCs w:val="28"/>
        </w:rPr>
        <w:t>Create an instance variable for each "column" of test data.</w:t>
      </w:r>
    </w:p>
    <w:p w:rsidR="002B7C74" w:rsidRPr="002B7C74" w:rsidRDefault="002B7C74" w:rsidP="00EB07E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3CC" w:rsidRPr="002B7C74" w:rsidRDefault="009843CC" w:rsidP="00EB07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C74">
        <w:rPr>
          <w:rFonts w:ascii="Times New Roman" w:hAnsi="Times New Roman" w:cs="Times New Roman"/>
          <w:sz w:val="28"/>
          <w:szCs w:val="28"/>
        </w:rPr>
        <w:t>Create your test case(s) using the instance variables as the source of the test data.</w:t>
      </w:r>
    </w:p>
    <w:p w:rsidR="009843CC" w:rsidRPr="009843CC" w:rsidRDefault="009843CC" w:rsidP="00EB07E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3CC" w:rsidRPr="002B7C74" w:rsidRDefault="009843CC" w:rsidP="00EB07E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B7C74">
        <w:rPr>
          <w:rFonts w:ascii="Times New Roman" w:hAnsi="Times New Roman" w:cs="Times New Roman"/>
          <w:sz w:val="28"/>
          <w:szCs w:val="28"/>
          <w:shd w:val="clear" w:color="auto" w:fill="FFFFFF"/>
        </w:rPr>
        <w:t>The test case will be invoked once for each row of data.</w:t>
      </w:r>
    </w:p>
    <w:sectPr w:rsidR="009843CC" w:rsidRPr="002B7C74" w:rsidSect="00A4524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356"/>
    <w:multiLevelType w:val="hybridMultilevel"/>
    <w:tmpl w:val="5322C49A"/>
    <w:lvl w:ilvl="0" w:tplc="84B6B9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3324"/>
    <w:multiLevelType w:val="hybridMultilevel"/>
    <w:tmpl w:val="6F523F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FA6480"/>
    <w:multiLevelType w:val="hybridMultilevel"/>
    <w:tmpl w:val="BF9AF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57314"/>
    <w:multiLevelType w:val="hybridMultilevel"/>
    <w:tmpl w:val="2F505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06424"/>
    <w:multiLevelType w:val="hybridMultilevel"/>
    <w:tmpl w:val="12989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A4A3D"/>
    <w:multiLevelType w:val="hybridMultilevel"/>
    <w:tmpl w:val="A704A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27"/>
    <w:rsid w:val="002B7C74"/>
    <w:rsid w:val="00333280"/>
    <w:rsid w:val="003643DD"/>
    <w:rsid w:val="004C411A"/>
    <w:rsid w:val="005321F2"/>
    <w:rsid w:val="005F4470"/>
    <w:rsid w:val="00652C27"/>
    <w:rsid w:val="00677388"/>
    <w:rsid w:val="00730D8C"/>
    <w:rsid w:val="00903CAC"/>
    <w:rsid w:val="009843CC"/>
    <w:rsid w:val="009F7279"/>
    <w:rsid w:val="00A4057D"/>
    <w:rsid w:val="00A45242"/>
    <w:rsid w:val="00B63675"/>
    <w:rsid w:val="00BA0B04"/>
    <w:rsid w:val="00C91FF1"/>
    <w:rsid w:val="00CE2FF1"/>
    <w:rsid w:val="00DE4841"/>
    <w:rsid w:val="00E3113D"/>
    <w:rsid w:val="00E641FB"/>
    <w:rsid w:val="00EB07E4"/>
    <w:rsid w:val="00F04D21"/>
    <w:rsid w:val="00F26458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CC"/>
    <w:pPr>
      <w:ind w:left="720"/>
      <w:contextualSpacing/>
    </w:pPr>
  </w:style>
  <w:style w:type="paragraph" w:styleId="NoSpacing">
    <w:name w:val="No Spacing"/>
    <w:uiPriority w:val="1"/>
    <w:qFormat/>
    <w:rsid w:val="00CE2FF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C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CC"/>
    <w:pPr>
      <w:ind w:left="720"/>
      <w:contextualSpacing/>
    </w:pPr>
  </w:style>
  <w:style w:type="paragraph" w:styleId="NoSpacing">
    <w:name w:val="No Spacing"/>
    <w:uiPriority w:val="1"/>
    <w:qFormat/>
    <w:rsid w:val="00CE2FF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C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2018-01-27T17:40:00Z</dcterms:created>
  <dcterms:modified xsi:type="dcterms:W3CDTF">2018-01-28T09:56:00Z</dcterms:modified>
</cp:coreProperties>
</file>