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B8104" w14:textId="77777777" w:rsidR="00757F07" w:rsidRDefault="00757F07" w:rsidP="00757F07">
      <w:pPr>
        <w:rPr>
          <w:rFonts w:ascii="Arial Rounded MT Bold" w:hAnsi="Arial Rounded MT Bold"/>
          <w:b/>
          <w:bCs/>
        </w:rPr>
      </w:pPr>
      <w:proofErr w:type="spellStart"/>
      <w:r w:rsidRPr="009F1BB1">
        <w:rPr>
          <w:b/>
          <w:bCs/>
        </w:rPr>
        <w:t>B.Tech</w:t>
      </w:r>
      <w:proofErr w:type="spellEnd"/>
      <w:r w:rsidRPr="009F1BB1">
        <w:rPr>
          <w:b/>
          <w:bCs/>
        </w:rPr>
        <w:t>(ECE)-QUANTUM UNIVERSITY-1-Task3-</w:t>
      </w:r>
      <w:r w:rsidRPr="009F3CD5">
        <w:rPr>
          <w:rFonts w:ascii="Arial" w:hAnsi="Arial" w:cs="Arial"/>
        </w:rPr>
        <w:t xml:space="preserve"> </w:t>
      </w:r>
      <w:proofErr w:type="spellStart"/>
      <w:r w:rsidRPr="009F3CD5">
        <w:rPr>
          <w:b/>
          <w:bCs/>
        </w:rPr>
        <w:t>nference</w:t>
      </w:r>
      <w:proofErr w:type="spellEnd"/>
      <w:r w:rsidRPr="009F3CD5">
        <w:rPr>
          <w:b/>
          <w:bCs/>
        </w:rPr>
        <w:t xml:space="preserve"> Mapping</w:t>
      </w:r>
      <w:r w:rsidRPr="009F3CD5">
        <w:rPr>
          <w:b/>
          <w:bCs/>
        </w:rPr>
        <w:br/>
        <w:t>Details Choose a problem and collect one reference article for that problem.</w:t>
      </w:r>
      <w:r w:rsidRPr="009F3CD5">
        <w:rPr>
          <w:b/>
          <w:bCs/>
        </w:rPr>
        <w:br/>
        <w:t xml:space="preserve"> Create Inference report for the article collected</w:t>
      </w:r>
      <w:r w:rsidRPr="009F3CD5">
        <w:rPr>
          <w:b/>
          <w:bCs/>
        </w:rPr>
        <w:br/>
      </w:r>
    </w:p>
    <w:p w14:paraId="1D60D0D1" w14:textId="77777777" w:rsidR="00757F07" w:rsidRDefault="00757F07" w:rsidP="00757F07">
      <w:pPr>
        <w:rPr>
          <w:b/>
          <w:bCs/>
        </w:rPr>
      </w:pPr>
    </w:p>
    <w:p w14:paraId="3EFAF01D" w14:textId="77777777" w:rsidR="00757F07" w:rsidRDefault="00757F07" w:rsidP="00757F07">
      <w:pPr>
        <w:rPr>
          <w:b/>
          <w:bCs/>
        </w:rPr>
      </w:pPr>
    </w:p>
    <w:p w14:paraId="44502ACC" w14:textId="77777777" w:rsidR="00757F07" w:rsidRDefault="00757F07" w:rsidP="00757F07">
      <w:pPr>
        <w:rPr>
          <w:b/>
          <w:bCs/>
        </w:rPr>
      </w:pPr>
    </w:p>
    <w:p w14:paraId="6BAE39B9" w14:textId="130AB8D0" w:rsidR="00757F07" w:rsidRPr="00757F07" w:rsidRDefault="00757F07" w:rsidP="00757F07">
      <w:pPr>
        <w:rPr>
          <w:b/>
          <w:bCs/>
        </w:rPr>
      </w:pPr>
      <w:r w:rsidRPr="00757F07">
        <w:rPr>
          <w:b/>
          <w:bCs/>
        </w:rPr>
        <w:t>Inference Mapping: Low-Quality Wood Products in the Market</w:t>
      </w:r>
    </w:p>
    <w:p w14:paraId="15E96BDD" w14:textId="77777777" w:rsidR="00757F07" w:rsidRPr="00757F07" w:rsidRDefault="00757F07" w:rsidP="00757F07">
      <w:pPr>
        <w:rPr>
          <w:b/>
          <w:bCs/>
        </w:rPr>
      </w:pPr>
      <w:r w:rsidRPr="00757F07">
        <w:rPr>
          <w:b/>
          <w:bCs/>
        </w:rPr>
        <w:t>1. Problem Identification:</w:t>
      </w:r>
    </w:p>
    <w:p w14:paraId="36DBC84A" w14:textId="77777777" w:rsidR="00757F07" w:rsidRPr="00757F07" w:rsidRDefault="00757F07" w:rsidP="00757F07">
      <w:r w:rsidRPr="00757F07">
        <w:t xml:space="preserve">The problem identified is the </w:t>
      </w:r>
      <w:r w:rsidRPr="00757F07">
        <w:rPr>
          <w:b/>
          <w:bCs/>
        </w:rPr>
        <w:t>low-quality wood products</w:t>
      </w:r>
      <w:r w:rsidRPr="00757F07">
        <w:t xml:space="preserve"> available in the market. These products often fail to meet customer expectations in terms of durability, finish, and sustainability. Consumers are often misled into purchasing these low-quality items due to poor labeling or lack of proper standards.</w:t>
      </w:r>
    </w:p>
    <w:p w14:paraId="289F91E8" w14:textId="77777777" w:rsidR="00757F07" w:rsidRPr="00757F07" w:rsidRDefault="00757F07" w:rsidP="00757F07">
      <w:pPr>
        <w:rPr>
          <w:b/>
          <w:bCs/>
        </w:rPr>
      </w:pPr>
      <w:r w:rsidRPr="00757F07">
        <w:rPr>
          <w:b/>
          <w:bCs/>
        </w:rPr>
        <w:t>2. Reference Article:</w:t>
      </w:r>
    </w:p>
    <w:p w14:paraId="0CAD2EA7" w14:textId="77777777" w:rsidR="00757F07" w:rsidRPr="00757F07" w:rsidRDefault="00757F07" w:rsidP="00757F07">
      <w:r w:rsidRPr="00757F07">
        <w:rPr>
          <w:b/>
          <w:bCs/>
        </w:rPr>
        <w:t>Article Title:</w:t>
      </w:r>
      <w:r w:rsidRPr="00757F07">
        <w:t xml:space="preserve"> </w:t>
      </w:r>
      <w:r w:rsidRPr="00757F07">
        <w:rPr>
          <w:i/>
          <w:iCs/>
        </w:rPr>
        <w:t>"The Impact of Low-Quality Wood Products on Consumer Satisfaction and Market Dynamics"</w:t>
      </w:r>
      <w:r w:rsidRPr="00757F07">
        <w:t xml:space="preserve"> </w:t>
      </w:r>
      <w:r w:rsidRPr="00757F07">
        <w:rPr>
          <w:i/>
          <w:iCs/>
        </w:rPr>
        <w:t>Published in: Journal of Wood Products, 2024</w:t>
      </w:r>
    </w:p>
    <w:p w14:paraId="6AE36713" w14:textId="77777777" w:rsidR="00757F07" w:rsidRPr="00757F07" w:rsidRDefault="00757F07" w:rsidP="00757F07">
      <w:r w:rsidRPr="00757F07">
        <w:t>This article discusses the widespread issue of low-quality wood products in the market, focusing on the consequences for both consumers and the wood industry. It highlights how poorly manufactured wood products affect the overall customer experience and tarnish the reputation of legitimate producers.</w:t>
      </w:r>
    </w:p>
    <w:p w14:paraId="30F63CC3" w14:textId="77777777" w:rsidR="00757F07" w:rsidRPr="00757F07" w:rsidRDefault="00757F07" w:rsidP="00757F07">
      <w:pPr>
        <w:rPr>
          <w:b/>
          <w:bCs/>
        </w:rPr>
      </w:pPr>
      <w:r w:rsidRPr="00757F07">
        <w:rPr>
          <w:b/>
          <w:bCs/>
        </w:rPr>
        <w:t>3. Inference Report Based on the Article</w:t>
      </w:r>
    </w:p>
    <w:p w14:paraId="7185DE3A" w14:textId="77777777" w:rsidR="00757F07" w:rsidRPr="00757F07" w:rsidRDefault="00757F07" w:rsidP="00757F07">
      <w:pPr>
        <w:rPr>
          <w:b/>
          <w:bCs/>
        </w:rPr>
      </w:pPr>
      <w:r w:rsidRPr="00757F07">
        <w:rPr>
          <w:b/>
          <w:bCs/>
        </w:rPr>
        <w:t>Problem Overview:</w:t>
      </w:r>
    </w:p>
    <w:p w14:paraId="37AB4BA9" w14:textId="77777777" w:rsidR="00757F07" w:rsidRPr="00757F07" w:rsidRDefault="00757F07" w:rsidP="00757F07">
      <w:r w:rsidRPr="00757F07">
        <w:t>Low-quality wood products are pervasive in the market due to multiple factors, including:</w:t>
      </w:r>
    </w:p>
    <w:p w14:paraId="41825E26" w14:textId="77777777" w:rsidR="00757F07" w:rsidRPr="00757F07" w:rsidRDefault="00757F07" w:rsidP="00757F07">
      <w:pPr>
        <w:numPr>
          <w:ilvl w:val="0"/>
          <w:numId w:val="1"/>
        </w:numPr>
      </w:pPr>
      <w:r w:rsidRPr="00757F07">
        <w:rPr>
          <w:b/>
          <w:bCs/>
        </w:rPr>
        <w:t>Inferior Raw Materials:</w:t>
      </w:r>
      <w:r w:rsidRPr="00757F07">
        <w:t xml:space="preserve"> The use of substandard wood or improper harvesting practices leads to products that lack strength, finish, and durability.</w:t>
      </w:r>
    </w:p>
    <w:p w14:paraId="4162A3C8" w14:textId="77777777" w:rsidR="00757F07" w:rsidRPr="00757F07" w:rsidRDefault="00757F07" w:rsidP="00757F07">
      <w:pPr>
        <w:numPr>
          <w:ilvl w:val="0"/>
          <w:numId w:val="1"/>
        </w:numPr>
      </w:pPr>
      <w:r w:rsidRPr="00757F07">
        <w:rPr>
          <w:b/>
          <w:bCs/>
        </w:rPr>
        <w:t>Manufacturing Deficiencies:</w:t>
      </w:r>
      <w:r w:rsidRPr="00757F07">
        <w:t xml:space="preserve"> Poor processing techniques, lack of quality control, and unskilled labor contribute to the production of wood products that are prone to warping, cracking, or premature wear.</w:t>
      </w:r>
    </w:p>
    <w:p w14:paraId="0032108B" w14:textId="77777777" w:rsidR="00757F07" w:rsidRPr="00757F07" w:rsidRDefault="00757F07" w:rsidP="00757F07">
      <w:pPr>
        <w:numPr>
          <w:ilvl w:val="0"/>
          <w:numId w:val="1"/>
        </w:numPr>
      </w:pPr>
      <w:r w:rsidRPr="00757F07">
        <w:rPr>
          <w:b/>
          <w:bCs/>
        </w:rPr>
        <w:t>Misleading Marketing:</w:t>
      </w:r>
      <w:r w:rsidRPr="00757F07">
        <w:t xml:space="preserve"> Some manufacturers misrepresent their products as high-quality wood, often through deceptive labeling or marketing, tricking consumers into purchasing low-quality items at a premium price.</w:t>
      </w:r>
    </w:p>
    <w:p w14:paraId="1BB152A8" w14:textId="77777777" w:rsidR="00757F07" w:rsidRPr="00757F07" w:rsidRDefault="00757F07" w:rsidP="00757F07">
      <w:pPr>
        <w:rPr>
          <w:b/>
          <w:bCs/>
        </w:rPr>
      </w:pPr>
      <w:r w:rsidRPr="00757F07">
        <w:rPr>
          <w:b/>
          <w:bCs/>
        </w:rPr>
        <w:lastRenderedPageBreak/>
        <w:t>Key Points from the Article:</w:t>
      </w:r>
    </w:p>
    <w:p w14:paraId="7CBCA64F" w14:textId="77777777" w:rsidR="00757F07" w:rsidRPr="00757F07" w:rsidRDefault="00757F07" w:rsidP="00757F07">
      <w:pPr>
        <w:numPr>
          <w:ilvl w:val="0"/>
          <w:numId w:val="2"/>
        </w:numPr>
      </w:pPr>
      <w:r w:rsidRPr="00757F07">
        <w:rPr>
          <w:b/>
          <w:bCs/>
        </w:rPr>
        <w:t>Consumer Impact:</w:t>
      </w:r>
    </w:p>
    <w:p w14:paraId="6C452486" w14:textId="77777777" w:rsidR="00757F07" w:rsidRPr="00757F07" w:rsidRDefault="00757F07" w:rsidP="00757F07">
      <w:pPr>
        <w:numPr>
          <w:ilvl w:val="1"/>
          <w:numId w:val="2"/>
        </w:numPr>
      </w:pPr>
      <w:r w:rsidRPr="00757F07">
        <w:t>Low-quality wood products result in poor consumer experiences, leading to dissatisfaction and returns.</w:t>
      </w:r>
    </w:p>
    <w:p w14:paraId="33972463" w14:textId="77777777" w:rsidR="00757F07" w:rsidRPr="00757F07" w:rsidRDefault="00757F07" w:rsidP="00757F07">
      <w:pPr>
        <w:numPr>
          <w:ilvl w:val="1"/>
          <w:numId w:val="2"/>
        </w:numPr>
      </w:pPr>
      <w:r w:rsidRPr="00757F07">
        <w:t>Furniture and building materials are among the most affected, where customers expect long-lasting and sturdy products.</w:t>
      </w:r>
    </w:p>
    <w:p w14:paraId="485BBF9C" w14:textId="77777777" w:rsidR="00757F07" w:rsidRPr="00757F07" w:rsidRDefault="00757F07" w:rsidP="00757F07">
      <w:pPr>
        <w:numPr>
          <w:ilvl w:val="1"/>
          <w:numId w:val="2"/>
        </w:numPr>
      </w:pPr>
      <w:r w:rsidRPr="00757F07">
        <w:t>Consumers often face a lack of awareness about what constitutes quality wood, which results in vulnerability to subpar items.</w:t>
      </w:r>
    </w:p>
    <w:p w14:paraId="02D28EC1" w14:textId="77777777" w:rsidR="00757F07" w:rsidRPr="00757F07" w:rsidRDefault="00757F07" w:rsidP="00757F07">
      <w:pPr>
        <w:numPr>
          <w:ilvl w:val="0"/>
          <w:numId w:val="2"/>
        </w:numPr>
      </w:pPr>
      <w:r w:rsidRPr="00757F07">
        <w:rPr>
          <w:b/>
          <w:bCs/>
        </w:rPr>
        <w:t>Market Implications:</w:t>
      </w:r>
    </w:p>
    <w:p w14:paraId="62BB35BD" w14:textId="77777777" w:rsidR="00757F07" w:rsidRPr="00757F07" w:rsidRDefault="00757F07" w:rsidP="00757F07">
      <w:pPr>
        <w:numPr>
          <w:ilvl w:val="1"/>
          <w:numId w:val="2"/>
        </w:numPr>
      </w:pPr>
      <w:r w:rsidRPr="00757F07">
        <w:t>The presence of low-quality wood products undermines trust in the entire wood product industry.</w:t>
      </w:r>
    </w:p>
    <w:p w14:paraId="43097345" w14:textId="77777777" w:rsidR="00757F07" w:rsidRPr="00757F07" w:rsidRDefault="00757F07" w:rsidP="00757F07">
      <w:pPr>
        <w:numPr>
          <w:ilvl w:val="1"/>
          <w:numId w:val="2"/>
        </w:numPr>
      </w:pPr>
      <w:r w:rsidRPr="00757F07">
        <w:t>In the long term, consumer dissatisfaction from poor products leads to reduced market demand and may stifle innovation from higher-quality manufacturers.</w:t>
      </w:r>
    </w:p>
    <w:p w14:paraId="5C980637" w14:textId="77777777" w:rsidR="00757F07" w:rsidRPr="00757F07" w:rsidRDefault="00757F07" w:rsidP="00757F07">
      <w:pPr>
        <w:numPr>
          <w:ilvl w:val="1"/>
          <w:numId w:val="2"/>
        </w:numPr>
      </w:pPr>
      <w:r w:rsidRPr="00757F07">
        <w:t>Competing brands that use quality raw materials or sustainable practices often struggle to gain traction against cheaper, low-quality alternatives.</w:t>
      </w:r>
    </w:p>
    <w:p w14:paraId="4F335840" w14:textId="77777777" w:rsidR="00757F07" w:rsidRPr="00757F07" w:rsidRDefault="00757F07" w:rsidP="00757F07">
      <w:pPr>
        <w:numPr>
          <w:ilvl w:val="0"/>
          <w:numId w:val="2"/>
        </w:numPr>
      </w:pPr>
      <w:r w:rsidRPr="00757F07">
        <w:rPr>
          <w:b/>
          <w:bCs/>
        </w:rPr>
        <w:t>Environmental Concerns:</w:t>
      </w:r>
    </w:p>
    <w:p w14:paraId="7FCD7B25" w14:textId="77777777" w:rsidR="00757F07" w:rsidRPr="00757F07" w:rsidRDefault="00757F07" w:rsidP="00757F07">
      <w:pPr>
        <w:numPr>
          <w:ilvl w:val="1"/>
          <w:numId w:val="2"/>
        </w:numPr>
      </w:pPr>
      <w:r w:rsidRPr="00757F07">
        <w:t>Poor manufacturing practices often mean inefficient use of wood resources, leading to environmental harm. This includes wasting valuable timber and contributing to deforestation.</w:t>
      </w:r>
    </w:p>
    <w:p w14:paraId="08FA29DD" w14:textId="77777777" w:rsidR="00757F07" w:rsidRPr="00757F07" w:rsidRDefault="00757F07" w:rsidP="00757F07">
      <w:pPr>
        <w:numPr>
          <w:ilvl w:val="1"/>
          <w:numId w:val="2"/>
        </w:numPr>
      </w:pPr>
      <w:r w:rsidRPr="00757F07">
        <w:t>Non-sustainable wood sourcing also damages ecosystems and contributes to the decline of biodiversity.</w:t>
      </w:r>
    </w:p>
    <w:p w14:paraId="0024BAA9" w14:textId="77777777" w:rsidR="00757F07" w:rsidRPr="00757F07" w:rsidRDefault="00757F07" w:rsidP="00757F07">
      <w:pPr>
        <w:numPr>
          <w:ilvl w:val="0"/>
          <w:numId w:val="2"/>
        </w:numPr>
      </w:pPr>
      <w:r w:rsidRPr="00757F07">
        <w:rPr>
          <w:b/>
          <w:bCs/>
        </w:rPr>
        <w:t>Economic Consequences:</w:t>
      </w:r>
    </w:p>
    <w:p w14:paraId="1C19A1CA" w14:textId="77777777" w:rsidR="00757F07" w:rsidRPr="00757F07" w:rsidRDefault="00757F07" w:rsidP="00757F07">
      <w:pPr>
        <w:numPr>
          <w:ilvl w:val="1"/>
          <w:numId w:val="2"/>
        </w:numPr>
      </w:pPr>
      <w:r w:rsidRPr="00757F07">
        <w:t>Low-quality products often lead to high customer churn rates. Businesses may face increased costs for returns, repairs, and reputational damage.</w:t>
      </w:r>
    </w:p>
    <w:p w14:paraId="1E60854C" w14:textId="77777777" w:rsidR="00757F07" w:rsidRPr="00757F07" w:rsidRDefault="00757F07" w:rsidP="00757F07">
      <w:pPr>
        <w:numPr>
          <w:ilvl w:val="1"/>
          <w:numId w:val="2"/>
        </w:numPr>
      </w:pPr>
      <w:r w:rsidRPr="00757F07">
        <w:t>The reduced consumer confidence in the wood market may also negatively affect overall industry growth.</w:t>
      </w:r>
    </w:p>
    <w:p w14:paraId="77E67E56" w14:textId="77777777" w:rsidR="00757F07" w:rsidRPr="00757F07" w:rsidRDefault="00757F07" w:rsidP="00757F07">
      <w:pPr>
        <w:rPr>
          <w:b/>
          <w:bCs/>
        </w:rPr>
      </w:pPr>
      <w:r w:rsidRPr="00757F07">
        <w:rPr>
          <w:b/>
          <w:bCs/>
        </w:rPr>
        <w:t>Challenges Highlighted in the Article:</w:t>
      </w:r>
    </w:p>
    <w:p w14:paraId="60899F41" w14:textId="77777777" w:rsidR="00757F07" w:rsidRPr="00757F07" w:rsidRDefault="00757F07" w:rsidP="00757F07">
      <w:pPr>
        <w:numPr>
          <w:ilvl w:val="0"/>
          <w:numId w:val="3"/>
        </w:numPr>
      </w:pPr>
      <w:r w:rsidRPr="00757F07">
        <w:rPr>
          <w:b/>
          <w:bCs/>
        </w:rPr>
        <w:t>Lack of Industry Standards:</w:t>
      </w:r>
      <w:r w:rsidRPr="00757F07">
        <w:t xml:space="preserve"> One of the core issues identified is the absence of universal standards for wood product quality. Without clear regulations, manufacturers can get away with producing substandard goods.</w:t>
      </w:r>
    </w:p>
    <w:p w14:paraId="1AAF5DC0" w14:textId="77777777" w:rsidR="00757F07" w:rsidRPr="00757F07" w:rsidRDefault="00757F07" w:rsidP="00757F07">
      <w:pPr>
        <w:numPr>
          <w:ilvl w:val="0"/>
          <w:numId w:val="3"/>
        </w:numPr>
      </w:pPr>
      <w:r w:rsidRPr="00757F07">
        <w:rPr>
          <w:b/>
          <w:bCs/>
        </w:rPr>
        <w:lastRenderedPageBreak/>
        <w:t>Consumer Education Deficit:</w:t>
      </w:r>
      <w:r w:rsidRPr="00757F07">
        <w:t xml:space="preserve"> Many consumers lack the knowledge to distinguish between high and low-quality wood products, which makes them more susceptible to low-cost but inferior products.</w:t>
      </w:r>
    </w:p>
    <w:p w14:paraId="54AC601F" w14:textId="77777777" w:rsidR="00757F07" w:rsidRPr="00757F07" w:rsidRDefault="00757F07" w:rsidP="00757F07">
      <w:pPr>
        <w:numPr>
          <w:ilvl w:val="0"/>
          <w:numId w:val="3"/>
        </w:numPr>
      </w:pPr>
      <w:r w:rsidRPr="00757F07">
        <w:rPr>
          <w:b/>
          <w:bCs/>
        </w:rPr>
        <w:t>Unregulated Supply Chain:</w:t>
      </w:r>
      <w:r w:rsidRPr="00757F07">
        <w:t xml:space="preserve"> The supply chains for wood products often include various intermediaries who may compromise quality to reduce costs.</w:t>
      </w:r>
    </w:p>
    <w:p w14:paraId="73F06923" w14:textId="77777777" w:rsidR="00757F07" w:rsidRPr="00757F07" w:rsidRDefault="00757F07" w:rsidP="00757F07">
      <w:pPr>
        <w:rPr>
          <w:b/>
          <w:bCs/>
        </w:rPr>
      </w:pPr>
      <w:r w:rsidRPr="00757F07">
        <w:rPr>
          <w:b/>
          <w:bCs/>
        </w:rPr>
        <w:t>Solutions and Recommendations from the Article:</w:t>
      </w:r>
    </w:p>
    <w:p w14:paraId="68FE68C9" w14:textId="77777777" w:rsidR="00757F07" w:rsidRPr="00757F07" w:rsidRDefault="00757F07" w:rsidP="00757F07">
      <w:r w:rsidRPr="00757F07">
        <w:t>The article offers several solutions to combat low-quality wood products in the market:</w:t>
      </w:r>
    </w:p>
    <w:p w14:paraId="0306D7A4" w14:textId="77777777" w:rsidR="00757F07" w:rsidRPr="00757F07" w:rsidRDefault="00757F07" w:rsidP="00757F07">
      <w:pPr>
        <w:numPr>
          <w:ilvl w:val="0"/>
          <w:numId w:val="4"/>
        </w:numPr>
      </w:pPr>
      <w:r w:rsidRPr="00757F07">
        <w:rPr>
          <w:b/>
          <w:bCs/>
        </w:rPr>
        <w:t>Stronger Regulations and Quality Control:</w:t>
      </w:r>
      <w:r w:rsidRPr="00757F07">
        <w:br/>
        <w:t>The government and industry regulators should enforce more stringent regulations regarding wood product quality. Establishing clear standards and certification programs (such as FSC - Forest Stewardship Council certification) would allow consumers to easily distinguish quality products from poor ones.</w:t>
      </w:r>
    </w:p>
    <w:p w14:paraId="388B6248" w14:textId="77777777" w:rsidR="00757F07" w:rsidRPr="00757F07" w:rsidRDefault="00757F07" w:rsidP="00757F07">
      <w:pPr>
        <w:numPr>
          <w:ilvl w:val="0"/>
          <w:numId w:val="4"/>
        </w:numPr>
      </w:pPr>
      <w:r w:rsidRPr="00757F07">
        <w:rPr>
          <w:b/>
          <w:bCs/>
        </w:rPr>
        <w:t>Improved Consumer Education:</w:t>
      </w:r>
      <w:r w:rsidRPr="00757F07">
        <w:br/>
        <w:t>Educating consumers about how to identify high-quality wood products can prevent them from being misled. Information on sourcing, sustainability practices, and wood grades should be readily available on product labels and through other channels.</w:t>
      </w:r>
    </w:p>
    <w:p w14:paraId="5646245F" w14:textId="77777777" w:rsidR="00757F07" w:rsidRPr="00757F07" w:rsidRDefault="00757F07" w:rsidP="00757F07">
      <w:pPr>
        <w:numPr>
          <w:ilvl w:val="0"/>
          <w:numId w:val="4"/>
        </w:numPr>
      </w:pPr>
      <w:r w:rsidRPr="00757F07">
        <w:rPr>
          <w:b/>
          <w:bCs/>
        </w:rPr>
        <w:t>Transparency in Sourcing:</w:t>
      </w:r>
      <w:r w:rsidRPr="00757F07">
        <w:br/>
        <w:t>Manufacturers and retailers should be transparent about the sourcing and quality of their materials. Clear labeling that indicates the type of wood, where it’s sourced, and how it was processed could help foster consumer trust.</w:t>
      </w:r>
    </w:p>
    <w:p w14:paraId="5BEE348A" w14:textId="77777777" w:rsidR="00757F07" w:rsidRPr="00757F07" w:rsidRDefault="00757F07" w:rsidP="00757F07">
      <w:pPr>
        <w:numPr>
          <w:ilvl w:val="0"/>
          <w:numId w:val="4"/>
        </w:numPr>
      </w:pPr>
      <w:r w:rsidRPr="00757F07">
        <w:rPr>
          <w:b/>
          <w:bCs/>
        </w:rPr>
        <w:t>Investment in Sustainable Practices:</w:t>
      </w:r>
      <w:r w:rsidRPr="00757F07">
        <w:br/>
        <w:t>Encouraging manufacturers to adopt more sustainable wood sourcing practices would lead to better environmental and product outcomes. Companies could focus on investing in higher-quality materials that are ethically sourced.</w:t>
      </w:r>
    </w:p>
    <w:p w14:paraId="5C627EC7" w14:textId="77777777" w:rsidR="00757F07" w:rsidRPr="00757F07" w:rsidRDefault="00757F07" w:rsidP="00757F07">
      <w:pPr>
        <w:rPr>
          <w:b/>
          <w:bCs/>
        </w:rPr>
      </w:pPr>
      <w:r w:rsidRPr="00757F07">
        <w:rPr>
          <w:b/>
          <w:bCs/>
        </w:rPr>
        <w:t>Key Inferences and Takeaways:</w:t>
      </w:r>
    </w:p>
    <w:p w14:paraId="49A680AB" w14:textId="77777777" w:rsidR="00757F07" w:rsidRPr="00757F07" w:rsidRDefault="00757F07" w:rsidP="00757F07">
      <w:pPr>
        <w:numPr>
          <w:ilvl w:val="0"/>
          <w:numId w:val="5"/>
        </w:numPr>
      </w:pPr>
      <w:r w:rsidRPr="00757F07">
        <w:rPr>
          <w:b/>
          <w:bCs/>
        </w:rPr>
        <w:t>Need for Regulatory Reform:</w:t>
      </w:r>
      <w:r w:rsidRPr="00757F07">
        <w:t xml:space="preserve"> There is a critical need for stronger industry regulations to ensure that only high-quality, ethically sourced wood products are available in the market. Without clear regulations, companies will continue to produce substandard products.</w:t>
      </w:r>
    </w:p>
    <w:p w14:paraId="13A2FAF0" w14:textId="77777777" w:rsidR="00757F07" w:rsidRPr="00757F07" w:rsidRDefault="00757F07" w:rsidP="00757F07">
      <w:pPr>
        <w:numPr>
          <w:ilvl w:val="0"/>
          <w:numId w:val="5"/>
        </w:numPr>
      </w:pPr>
      <w:r w:rsidRPr="00757F07">
        <w:rPr>
          <w:b/>
          <w:bCs/>
        </w:rPr>
        <w:t>Consumer Responsibility and Education:</w:t>
      </w:r>
      <w:r w:rsidRPr="00757F07">
        <w:t xml:space="preserve"> Consumers play a vital role in demanding higher-quality products. With the right knowledge, they can make informed decisions and avoid low-quality wood items.</w:t>
      </w:r>
    </w:p>
    <w:p w14:paraId="6E81825B" w14:textId="77777777" w:rsidR="00757F07" w:rsidRPr="00757F07" w:rsidRDefault="00757F07" w:rsidP="00757F07">
      <w:pPr>
        <w:numPr>
          <w:ilvl w:val="0"/>
          <w:numId w:val="5"/>
        </w:numPr>
      </w:pPr>
      <w:r w:rsidRPr="00757F07">
        <w:rPr>
          <w:b/>
          <w:bCs/>
        </w:rPr>
        <w:lastRenderedPageBreak/>
        <w:t>Long-Term Industry Health:</w:t>
      </w:r>
      <w:r w:rsidRPr="00757F07">
        <w:t xml:space="preserve"> If the problem of low-quality wood products is not addressed, it could lead to long-term damage to the reputation of the wood product industry as a whole, resulting in decreased demand and overall market shrinkage.</w:t>
      </w:r>
    </w:p>
    <w:p w14:paraId="7972CD99" w14:textId="77777777" w:rsidR="00757F07" w:rsidRPr="00757F07" w:rsidRDefault="00757F07" w:rsidP="00757F07">
      <w:pPr>
        <w:numPr>
          <w:ilvl w:val="0"/>
          <w:numId w:val="5"/>
        </w:numPr>
      </w:pPr>
      <w:r w:rsidRPr="00757F07">
        <w:rPr>
          <w:b/>
          <w:bCs/>
        </w:rPr>
        <w:t>Economic and Environmental Benefits:</w:t>
      </w:r>
      <w:r w:rsidRPr="00757F07">
        <w:t xml:space="preserve"> Ensuring higher-quality products would not only boost consumer satisfaction but also promote sustainable business practices and reduce environmental damage.</w:t>
      </w:r>
    </w:p>
    <w:p w14:paraId="1A59FE18" w14:textId="77777777" w:rsidR="00CC4822" w:rsidRDefault="00CC4822"/>
    <w:sectPr w:rsidR="00CC4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49A1"/>
    <w:multiLevelType w:val="multilevel"/>
    <w:tmpl w:val="D7CA0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D116A"/>
    <w:multiLevelType w:val="multilevel"/>
    <w:tmpl w:val="9C8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541AB"/>
    <w:multiLevelType w:val="multilevel"/>
    <w:tmpl w:val="F21C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74D54"/>
    <w:multiLevelType w:val="multilevel"/>
    <w:tmpl w:val="BAC8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B6B89"/>
    <w:multiLevelType w:val="multilevel"/>
    <w:tmpl w:val="8B64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153673">
    <w:abstractNumId w:val="4"/>
  </w:num>
  <w:num w:numId="2" w16cid:durableId="709843091">
    <w:abstractNumId w:val="0"/>
  </w:num>
  <w:num w:numId="3" w16cid:durableId="560749435">
    <w:abstractNumId w:val="2"/>
  </w:num>
  <w:num w:numId="4" w16cid:durableId="2137260996">
    <w:abstractNumId w:val="3"/>
  </w:num>
  <w:num w:numId="5" w16cid:durableId="1044402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22"/>
    <w:rsid w:val="001D4764"/>
    <w:rsid w:val="00757F07"/>
    <w:rsid w:val="00CC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D23A"/>
  <w15:chartTrackingRefBased/>
  <w15:docId w15:val="{20A83449-F9DA-4A5B-A4E0-226E10EE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8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8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8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8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8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8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8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8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822"/>
    <w:rPr>
      <w:rFonts w:eastAsiaTheme="majorEastAsia" w:cstheme="majorBidi"/>
      <w:color w:val="272727" w:themeColor="text1" w:themeTint="D8"/>
    </w:rPr>
  </w:style>
  <w:style w:type="paragraph" w:styleId="Title">
    <w:name w:val="Title"/>
    <w:basedOn w:val="Normal"/>
    <w:next w:val="Normal"/>
    <w:link w:val="TitleChar"/>
    <w:uiPriority w:val="10"/>
    <w:qFormat/>
    <w:rsid w:val="00CC4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822"/>
    <w:pPr>
      <w:spacing w:before="160"/>
      <w:jc w:val="center"/>
    </w:pPr>
    <w:rPr>
      <w:i/>
      <w:iCs/>
      <w:color w:val="404040" w:themeColor="text1" w:themeTint="BF"/>
    </w:rPr>
  </w:style>
  <w:style w:type="character" w:customStyle="1" w:styleId="QuoteChar">
    <w:name w:val="Quote Char"/>
    <w:basedOn w:val="DefaultParagraphFont"/>
    <w:link w:val="Quote"/>
    <w:uiPriority w:val="29"/>
    <w:rsid w:val="00CC4822"/>
    <w:rPr>
      <w:i/>
      <w:iCs/>
      <w:color w:val="404040" w:themeColor="text1" w:themeTint="BF"/>
    </w:rPr>
  </w:style>
  <w:style w:type="paragraph" w:styleId="ListParagraph">
    <w:name w:val="List Paragraph"/>
    <w:basedOn w:val="Normal"/>
    <w:uiPriority w:val="34"/>
    <w:qFormat/>
    <w:rsid w:val="00CC4822"/>
    <w:pPr>
      <w:ind w:left="720"/>
      <w:contextualSpacing/>
    </w:pPr>
  </w:style>
  <w:style w:type="character" w:styleId="IntenseEmphasis">
    <w:name w:val="Intense Emphasis"/>
    <w:basedOn w:val="DefaultParagraphFont"/>
    <w:uiPriority w:val="21"/>
    <w:qFormat/>
    <w:rsid w:val="00CC4822"/>
    <w:rPr>
      <w:i/>
      <w:iCs/>
      <w:color w:val="2F5496" w:themeColor="accent1" w:themeShade="BF"/>
    </w:rPr>
  </w:style>
  <w:style w:type="paragraph" w:styleId="IntenseQuote">
    <w:name w:val="Intense Quote"/>
    <w:basedOn w:val="Normal"/>
    <w:next w:val="Normal"/>
    <w:link w:val="IntenseQuoteChar"/>
    <w:uiPriority w:val="30"/>
    <w:qFormat/>
    <w:rsid w:val="00CC48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822"/>
    <w:rPr>
      <w:i/>
      <w:iCs/>
      <w:color w:val="2F5496" w:themeColor="accent1" w:themeShade="BF"/>
    </w:rPr>
  </w:style>
  <w:style w:type="character" w:styleId="IntenseReference">
    <w:name w:val="Intense Reference"/>
    <w:basedOn w:val="DefaultParagraphFont"/>
    <w:uiPriority w:val="32"/>
    <w:qFormat/>
    <w:rsid w:val="00CC48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589652">
      <w:bodyDiv w:val="1"/>
      <w:marLeft w:val="0"/>
      <w:marRight w:val="0"/>
      <w:marTop w:val="0"/>
      <w:marBottom w:val="0"/>
      <w:divBdr>
        <w:top w:val="none" w:sz="0" w:space="0" w:color="auto"/>
        <w:left w:val="none" w:sz="0" w:space="0" w:color="auto"/>
        <w:bottom w:val="none" w:sz="0" w:space="0" w:color="auto"/>
        <w:right w:val="none" w:sz="0" w:space="0" w:color="auto"/>
      </w:divBdr>
    </w:div>
    <w:div w:id="175029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Vishwakarma</dc:creator>
  <cp:keywords/>
  <dc:description/>
  <cp:lastModifiedBy>Mrinal Vishwakarma</cp:lastModifiedBy>
  <cp:revision>2</cp:revision>
  <dcterms:created xsi:type="dcterms:W3CDTF">2025-03-25T18:11:00Z</dcterms:created>
  <dcterms:modified xsi:type="dcterms:W3CDTF">2025-03-25T18:11:00Z</dcterms:modified>
</cp:coreProperties>
</file>