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E669" w14:textId="49E68DAB" w:rsidR="004F4B4E" w:rsidRDefault="00073FB7">
      <w:pPr>
        <w:rPr>
          <w:rFonts w:ascii="Bodoni MT Black" w:hAnsi="Bodoni MT Black"/>
          <w:sz w:val="56"/>
          <w:szCs w:val="56"/>
        </w:rPr>
      </w:pPr>
      <w:r w:rsidRPr="00073FB7">
        <w:rPr>
          <w:rFonts w:ascii="Bodoni MT Black" w:hAnsi="Bodoni MT Black"/>
          <w:sz w:val="56"/>
          <w:szCs w:val="56"/>
        </w:rPr>
        <w:t>Phishing Indicators Report</w:t>
      </w:r>
    </w:p>
    <w:p w14:paraId="7F6764A3" w14:textId="5B679781" w:rsidR="00073FB7" w:rsidRDefault="00073FB7">
      <w:pPr>
        <w:rPr>
          <w:rFonts w:asciiTheme="majorHAnsi" w:hAnsiTheme="majorHAnsi" w:cstheme="majorHAnsi"/>
          <w:sz w:val="24"/>
          <w:szCs w:val="24"/>
        </w:rPr>
      </w:pPr>
      <w:r w:rsidRPr="00073FB7">
        <w:rPr>
          <w:rFonts w:asciiTheme="majorHAnsi" w:hAnsiTheme="majorHAnsi" w:cstheme="majorHAnsi"/>
          <w:sz w:val="24"/>
          <w:szCs w:val="24"/>
        </w:rPr>
        <w:t xml:space="preserve">After </w:t>
      </w:r>
      <w:proofErr w:type="spellStart"/>
      <w:r w:rsidRPr="00073FB7">
        <w:rPr>
          <w:rFonts w:asciiTheme="majorHAnsi" w:hAnsiTheme="majorHAnsi" w:cstheme="majorHAnsi"/>
          <w:sz w:val="24"/>
          <w:szCs w:val="24"/>
        </w:rPr>
        <w:t>analyzing</w:t>
      </w:r>
      <w:proofErr w:type="spellEnd"/>
      <w:r w:rsidRPr="00073FB7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various samples of </w:t>
      </w:r>
      <w:r w:rsidRPr="00073FB7">
        <w:rPr>
          <w:rFonts w:asciiTheme="majorHAnsi" w:hAnsiTheme="majorHAnsi" w:cstheme="majorHAnsi"/>
          <w:sz w:val="24"/>
          <w:szCs w:val="24"/>
        </w:rPr>
        <w:t xml:space="preserve">phishing email, several clear indicators </w:t>
      </w:r>
      <w:r>
        <w:rPr>
          <w:rFonts w:asciiTheme="majorHAnsi" w:hAnsiTheme="majorHAnsi" w:cstheme="majorHAnsi"/>
          <w:sz w:val="24"/>
          <w:szCs w:val="24"/>
        </w:rPr>
        <w:t xml:space="preserve">I was able to find out these threat </w:t>
      </w:r>
      <w:r w:rsidRPr="00073FB7">
        <w:rPr>
          <w:rFonts w:asciiTheme="majorHAnsi" w:hAnsiTheme="majorHAnsi" w:cstheme="majorHAnsi"/>
          <w:sz w:val="24"/>
          <w:szCs w:val="24"/>
        </w:rPr>
        <w:t>intent. These indicators demonstrate common techniques used by attackers to deceive recipients and gain unauthorized access to personal or financial information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260F7DF5" w14:textId="2FB056BB" w:rsidR="00073FB7" w:rsidRPr="009203BE" w:rsidRDefault="00073FB7" w:rsidP="00073FB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9203BE">
        <w:rPr>
          <w:rFonts w:asciiTheme="majorHAnsi" w:hAnsiTheme="majorHAnsi" w:cstheme="majorHAnsi"/>
          <w:b/>
          <w:bCs/>
          <w:sz w:val="28"/>
          <w:szCs w:val="28"/>
        </w:rPr>
        <w:t>Suspicious Sender Address</w:t>
      </w:r>
    </w:p>
    <w:p w14:paraId="627EA5ED" w14:textId="78924EC9" w:rsidR="00073FB7" w:rsidRDefault="00073FB7" w:rsidP="00073FB7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This includes </w:t>
      </w:r>
      <w:r w:rsidRPr="00073FB7">
        <w:rPr>
          <w:rFonts w:asciiTheme="majorHAnsi" w:hAnsiTheme="majorHAnsi" w:cstheme="majorHAnsi"/>
          <w:b/>
          <w:bCs/>
          <w:sz w:val="24"/>
          <w:szCs w:val="24"/>
        </w:rPr>
        <w:t>Minor misspellings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,  </w:t>
      </w:r>
      <w:r w:rsidRPr="00073FB7">
        <w:rPr>
          <w:rFonts w:asciiTheme="majorHAnsi" w:hAnsiTheme="majorHAnsi" w:cstheme="majorHAnsi"/>
          <w:sz w:val="24"/>
          <w:szCs w:val="24"/>
        </w:rPr>
        <w:t xml:space="preserve">these emails look </w:t>
      </w:r>
      <w:hyperlink r:id="rId5" w:history="1">
        <w:r w:rsidRPr="00073FB7">
          <w:rPr>
            <w:rStyle w:val="Hyperlink"/>
            <w:rFonts w:asciiTheme="majorHAnsi" w:hAnsiTheme="majorHAnsi" w:cstheme="majorHAnsi"/>
            <w:i/>
            <w:iCs/>
            <w:sz w:val="24"/>
            <w:szCs w:val="24"/>
          </w:rPr>
          <w:t>exactly</w:t>
        </w:r>
      </w:hyperlink>
      <w:r w:rsidRPr="00073FB7">
        <w:rPr>
          <w:rFonts w:asciiTheme="majorHAnsi" w:hAnsiTheme="majorHAnsi" w:cstheme="majorHAnsi"/>
          <w:sz w:val="24"/>
          <w:szCs w:val="24"/>
        </w:rPr>
        <w:t xml:space="preserve"> like the original company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but they contain minor spelling differences </w:t>
      </w:r>
      <w:r w:rsidR="009203BE">
        <w:rPr>
          <w:noProof/>
        </w:rPr>
        <w:drawing>
          <wp:inline distT="0" distB="0" distL="0" distR="0" wp14:anchorId="3EC5D47B" wp14:editId="08D3991E">
            <wp:extent cx="5196840" cy="2953666"/>
            <wp:effectExtent l="0" t="0" r="3810" b="0"/>
            <wp:docPr id="890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04" cy="295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4791" w14:textId="2D73A212" w:rsidR="009203BE" w:rsidRDefault="009203BE" w:rsidP="00073FB7">
      <w:pPr>
        <w:pStyle w:val="ListParagrap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This is a sample to a </w:t>
      </w:r>
      <w:r w:rsidRPr="009203BE">
        <w:rPr>
          <w:rFonts w:cstheme="minorHAnsi"/>
          <w:sz w:val="36"/>
          <w:szCs w:val="36"/>
        </w:rPr>
        <w:t>Phishin</w:t>
      </w:r>
      <w:r w:rsidRPr="009203BE">
        <w:rPr>
          <w:rFonts w:cstheme="minorHAnsi"/>
          <w:sz w:val="36"/>
          <w:szCs w:val="36"/>
        </w:rPr>
        <w:t>g email</w:t>
      </w:r>
      <w:r>
        <w:rPr>
          <w:rFonts w:cstheme="minorHAnsi"/>
          <w:sz w:val="36"/>
          <w:szCs w:val="36"/>
        </w:rPr>
        <w:t xml:space="preserve"> </w:t>
      </w:r>
      <w:r w:rsidRPr="009203BE">
        <w:rPr>
          <w:rFonts w:asciiTheme="majorHAnsi" w:hAnsiTheme="majorHAnsi" w:cstheme="majorHAnsi"/>
          <w:sz w:val="36"/>
          <w:szCs w:val="36"/>
        </w:rPr>
        <w:t xml:space="preserve">id we look at it in the first glance we might find </w:t>
      </w:r>
      <w:hyperlink r:id="rId7" w:history="1">
        <w:r w:rsidRPr="009203BE">
          <w:rPr>
            <w:rStyle w:val="Hyperlink"/>
            <w:rFonts w:asciiTheme="majorHAnsi" w:hAnsiTheme="majorHAnsi" w:cstheme="majorHAnsi"/>
            <w:sz w:val="36"/>
            <w:szCs w:val="36"/>
            <w:u w:val="none"/>
          </w:rPr>
          <w:t>nothing suspicious</w:t>
        </w:r>
      </w:hyperlink>
      <w:r>
        <w:rPr>
          <w:rFonts w:asciiTheme="majorHAnsi" w:hAnsiTheme="majorHAnsi" w:cstheme="majorHAnsi"/>
          <w:sz w:val="36"/>
          <w:szCs w:val="36"/>
        </w:rPr>
        <w:t xml:space="preserve"> but on close observations we see that the domain of LINKDIN is “linkdin.tm” which is a fake address.</w:t>
      </w:r>
    </w:p>
    <w:p w14:paraId="0EE3945F" w14:textId="5B024045" w:rsidR="009203BE" w:rsidRDefault="009203BE" w:rsidP="009203BE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9203BE">
        <w:rPr>
          <w:rFonts w:cstheme="minorHAnsi"/>
          <w:sz w:val="36"/>
          <w:szCs w:val="36"/>
        </w:rPr>
        <w:t>Header Discrepancies</w:t>
      </w:r>
    </w:p>
    <w:p w14:paraId="4972FA89" w14:textId="4D41E50D" w:rsidR="009203BE" w:rsidRDefault="009203BE" w:rsidP="009203BE">
      <w:pPr>
        <w:pStyle w:val="ListParagraph"/>
        <w:rPr>
          <w:rFonts w:cstheme="minorHAnsi"/>
          <w:sz w:val="36"/>
          <w:szCs w:val="36"/>
        </w:rPr>
      </w:pPr>
      <w:r w:rsidRPr="009203BE">
        <w:rPr>
          <w:rFonts w:asciiTheme="majorHAnsi" w:hAnsiTheme="majorHAnsi" w:cstheme="majorHAnsi"/>
          <w:sz w:val="28"/>
          <w:szCs w:val="28"/>
        </w:rPr>
        <w:t>Email header analysis revealed mismatched “From” and “Return</w:t>
      </w:r>
      <w:r w:rsidRPr="009203BE">
        <w:rPr>
          <w:rFonts w:asciiTheme="majorHAnsi" w:hAnsiTheme="majorHAnsi" w:cstheme="majorHAnsi"/>
          <w:sz w:val="28"/>
          <w:szCs w:val="28"/>
        </w:rPr>
        <w:noBreakHyphen/>
        <w:t>Path” fields</w:t>
      </w:r>
      <w:r w:rsidRPr="009203BE">
        <w:rPr>
          <w:rFonts w:cstheme="minorHAnsi"/>
          <w:sz w:val="36"/>
          <w:szCs w:val="36"/>
        </w:rPr>
        <w:t>.</w:t>
      </w:r>
    </w:p>
    <w:p w14:paraId="1718BA77" w14:textId="77777777" w:rsidR="009203BE" w:rsidRPr="009203BE" w:rsidRDefault="009203BE" w:rsidP="009203BE">
      <w:pPr>
        <w:pStyle w:val="ListParagraph"/>
        <w:rPr>
          <w:rFonts w:cstheme="minorHAnsi"/>
          <w:b/>
          <w:bCs/>
          <w:sz w:val="36"/>
          <w:szCs w:val="36"/>
        </w:rPr>
      </w:pPr>
      <w:r w:rsidRPr="009203BE">
        <w:rPr>
          <w:rFonts w:cstheme="minorHAnsi"/>
          <w:b/>
          <w:bCs/>
          <w:sz w:val="36"/>
          <w:szCs w:val="36"/>
        </w:rPr>
        <w:t>3. Malicious or Suspicious Links</w:t>
      </w:r>
    </w:p>
    <w:p w14:paraId="2AB6365B" w14:textId="3ED4D8AA" w:rsidR="009203BE" w:rsidRPr="009203BE" w:rsidRDefault="009203BE" w:rsidP="009203B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9203BE">
        <w:rPr>
          <w:rFonts w:asciiTheme="majorHAnsi" w:hAnsiTheme="majorHAnsi" w:cstheme="majorHAnsi"/>
          <w:sz w:val="28"/>
          <w:szCs w:val="28"/>
        </w:rPr>
        <w:t>Hyperlinks in the email redirected to unrelated or suspicious domains.</w:t>
      </w:r>
    </w:p>
    <w:p w14:paraId="2B5013B5" w14:textId="77777777" w:rsidR="009203BE" w:rsidRPr="009203BE" w:rsidRDefault="009203BE" w:rsidP="009203B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9203BE">
        <w:rPr>
          <w:rFonts w:asciiTheme="majorHAnsi" w:hAnsiTheme="majorHAnsi" w:cstheme="majorHAnsi"/>
          <w:sz w:val="28"/>
          <w:szCs w:val="28"/>
        </w:rPr>
        <w:t>The visible link text did not match the actual URL destination.</w:t>
      </w:r>
    </w:p>
    <w:p w14:paraId="53CCB6DC" w14:textId="61F01C6C" w:rsidR="009203BE" w:rsidRDefault="001F0DDA" w:rsidP="009203BE">
      <w:pPr>
        <w:pStyle w:val="ListParagraph"/>
        <w:rPr>
          <w:rFonts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7D1A4F6" wp14:editId="7A5D747D">
            <wp:extent cx="5731510" cy="3746500"/>
            <wp:effectExtent l="0" t="0" r="2540" b="6350"/>
            <wp:docPr id="1653488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1C15" w14:textId="38727B13" w:rsidR="001F0DDA" w:rsidRPr="001F0DDA" w:rsidRDefault="001F0DDA" w:rsidP="001F0DDA">
      <w:pPr>
        <w:pStyle w:val="ListParagrap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4.</w:t>
      </w:r>
      <w:r w:rsidRPr="001F0DDA">
        <w:rPr>
          <w:rFonts w:cstheme="minorHAnsi"/>
          <w:b/>
          <w:bCs/>
          <w:sz w:val="36"/>
          <w:szCs w:val="36"/>
        </w:rPr>
        <w:t>Urgent or Threatening Language</w:t>
      </w:r>
    </w:p>
    <w:p w14:paraId="0A42392F" w14:textId="706E89BC" w:rsidR="001F0DDA" w:rsidRPr="001F0DDA" w:rsidRDefault="001F0DDA" w:rsidP="001F0DD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1F0DDA">
        <w:rPr>
          <w:rFonts w:asciiTheme="majorHAnsi" w:hAnsiTheme="majorHAnsi" w:cstheme="majorHAnsi"/>
          <w:sz w:val="28"/>
          <w:szCs w:val="28"/>
        </w:rPr>
        <w:t>The message attempted to create panic by claiming immediate action was required (e.g., account closure, security breach</w:t>
      </w:r>
      <w:r w:rsidRPr="001F0DDA">
        <w:rPr>
          <w:rFonts w:asciiTheme="majorHAnsi" w:hAnsiTheme="majorHAnsi" w:cstheme="majorHAnsi"/>
          <w:sz w:val="28"/>
          <w:szCs w:val="28"/>
        </w:rPr>
        <w:t xml:space="preserve">, urgent action needed </w:t>
      </w:r>
      <w:r w:rsidRPr="001F0DDA">
        <w:rPr>
          <w:rFonts w:asciiTheme="majorHAnsi" w:hAnsiTheme="majorHAnsi" w:cstheme="majorHAnsi"/>
          <w:sz w:val="28"/>
          <w:szCs w:val="28"/>
        </w:rPr>
        <w:t>).</w:t>
      </w:r>
    </w:p>
    <w:p w14:paraId="2998749A" w14:textId="0722C37F" w:rsidR="001F0DDA" w:rsidRPr="001F0DDA" w:rsidRDefault="001F0DDA" w:rsidP="001F0DDA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1F0DDA">
        <w:rPr>
          <w:rFonts w:asciiTheme="majorHAnsi" w:hAnsiTheme="majorHAnsi" w:cstheme="majorHAnsi"/>
          <w:sz w:val="28"/>
          <w:szCs w:val="28"/>
        </w:rPr>
        <w:t>This urgency is a common tactic used to pressure victims into responding quickly</w:t>
      </w:r>
      <w:r w:rsidRPr="001F0DDA">
        <w:rPr>
          <w:rFonts w:asciiTheme="majorHAnsi" w:hAnsiTheme="majorHAnsi" w:cstheme="majorHAnsi"/>
          <w:sz w:val="28"/>
          <w:szCs w:val="28"/>
        </w:rPr>
        <w:t xml:space="preserve"> and get trapped in the act of threat </w:t>
      </w:r>
      <w:r w:rsidRPr="001F0DDA">
        <w:rPr>
          <w:rFonts w:asciiTheme="majorHAnsi" w:hAnsiTheme="majorHAnsi" w:cstheme="majorHAnsi"/>
          <w:sz w:val="28"/>
          <w:szCs w:val="28"/>
        </w:rPr>
        <w:t>.</w:t>
      </w:r>
      <w:r w:rsidRPr="001F0DDA">
        <w:t xml:space="preserve"> </w:t>
      </w:r>
      <w:r>
        <w:rPr>
          <w:noProof/>
        </w:rPr>
        <w:drawing>
          <wp:inline distT="0" distB="0" distL="0" distR="0" wp14:anchorId="3B7138E3" wp14:editId="2D275683">
            <wp:extent cx="5731510" cy="1859915"/>
            <wp:effectExtent l="0" t="0" r="2540" b="6985"/>
            <wp:docPr id="533801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F815" w14:textId="77777777" w:rsidR="001F0DDA" w:rsidRPr="001F0DDA" w:rsidRDefault="001F0DDA" w:rsidP="001F0DDA">
      <w:pPr>
        <w:pStyle w:val="ListParagraph"/>
        <w:rPr>
          <w:rFonts w:cstheme="minorHAnsi"/>
          <w:b/>
          <w:bCs/>
          <w:sz w:val="36"/>
          <w:szCs w:val="36"/>
        </w:rPr>
      </w:pPr>
      <w:r w:rsidRPr="001F0DDA">
        <w:rPr>
          <w:rFonts w:cstheme="minorHAnsi"/>
          <w:b/>
          <w:bCs/>
          <w:sz w:val="36"/>
          <w:szCs w:val="36"/>
        </w:rPr>
        <w:t>6. Spelling and Grammar Errors</w:t>
      </w:r>
    </w:p>
    <w:p w14:paraId="0AE32A0E" w14:textId="54B5337B" w:rsidR="001F0DDA" w:rsidRDefault="001F0DDA" w:rsidP="001F0DD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1F0DDA">
        <w:rPr>
          <w:rFonts w:asciiTheme="majorHAnsi" w:hAnsiTheme="majorHAnsi" w:cstheme="majorHAnsi"/>
          <w:sz w:val="28"/>
          <w:szCs w:val="28"/>
        </w:rPr>
        <w:t>Multiple spelling mistakes and grammatical errors were present.</w:t>
      </w:r>
    </w:p>
    <w:p w14:paraId="6F9E7EE9" w14:textId="2BF10367" w:rsidR="001F0DDA" w:rsidRPr="001F0DDA" w:rsidRDefault="001F0DDA" w:rsidP="001F0DD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Companies use a format to write their names </w:t>
      </w:r>
      <w:proofErr w:type="spellStart"/>
      <w:r>
        <w:rPr>
          <w:rFonts w:asciiTheme="majorHAnsi" w:hAnsiTheme="majorHAnsi" w:cstheme="majorHAnsi"/>
          <w:sz w:val="28"/>
          <w:szCs w:val="28"/>
        </w:rPr>
        <w:t>ie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; ”PayPal” but as the example shows that there are multiple versions of  “PayPal” .</w:t>
      </w:r>
    </w:p>
    <w:p w14:paraId="3D9A1CFA" w14:textId="297E66B8" w:rsidR="001F0DDA" w:rsidRPr="001F0DDA" w:rsidRDefault="001F0DDA" w:rsidP="001F0DDA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A71A382" wp14:editId="6203DC4C">
            <wp:extent cx="5731510" cy="4231005"/>
            <wp:effectExtent l="0" t="0" r="2540" b="0"/>
            <wp:docPr id="1357864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26FA" w14:textId="77777777" w:rsidR="001F0DDA" w:rsidRPr="001F0DDA" w:rsidRDefault="001F0DDA" w:rsidP="001F0DDA">
      <w:pPr>
        <w:pStyle w:val="ListParagraph"/>
        <w:rPr>
          <w:rFonts w:cstheme="minorHAnsi"/>
          <w:b/>
          <w:bCs/>
          <w:sz w:val="36"/>
          <w:szCs w:val="36"/>
        </w:rPr>
      </w:pPr>
      <w:r w:rsidRPr="001F0DDA">
        <w:rPr>
          <w:rFonts w:cstheme="minorHAnsi"/>
          <w:b/>
          <w:bCs/>
          <w:sz w:val="36"/>
          <w:szCs w:val="36"/>
        </w:rPr>
        <w:t>7. Inconsistent Branding and Formatting</w:t>
      </w:r>
    </w:p>
    <w:p w14:paraId="20C8233B" w14:textId="77777777" w:rsidR="001F0DDA" w:rsidRDefault="001F0DDA" w:rsidP="001F0DDA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1F0DDA">
        <w:rPr>
          <w:rFonts w:asciiTheme="majorHAnsi" w:hAnsiTheme="majorHAnsi" w:cstheme="majorHAnsi"/>
          <w:sz w:val="28"/>
          <w:szCs w:val="28"/>
        </w:rPr>
        <w:t>The email’s layout, logo quality, and formatting did not match the official style of the organization it claimed to represent.</w:t>
      </w:r>
    </w:p>
    <w:p w14:paraId="4E656BC7" w14:textId="77777777" w:rsidR="00AF1716" w:rsidRDefault="00AF1716" w:rsidP="00AF1716">
      <w:pPr>
        <w:rPr>
          <w:rFonts w:asciiTheme="majorHAnsi" w:hAnsiTheme="majorHAnsi" w:cstheme="majorHAnsi"/>
          <w:sz w:val="28"/>
          <w:szCs w:val="28"/>
        </w:rPr>
      </w:pPr>
    </w:p>
    <w:p w14:paraId="4EDF5138" w14:textId="77777777" w:rsidR="00AF1716" w:rsidRDefault="00AF1716" w:rsidP="00AF1716">
      <w:pPr>
        <w:rPr>
          <w:rFonts w:asciiTheme="majorHAnsi" w:hAnsiTheme="majorHAnsi" w:cstheme="majorHAnsi"/>
          <w:sz w:val="28"/>
          <w:szCs w:val="28"/>
        </w:rPr>
      </w:pPr>
    </w:p>
    <w:p w14:paraId="52E10A3B" w14:textId="77777777" w:rsidR="00AF1716" w:rsidRDefault="00AF1716" w:rsidP="00AF1716">
      <w:pPr>
        <w:rPr>
          <w:rFonts w:asciiTheme="majorHAnsi" w:hAnsiTheme="majorHAnsi" w:cstheme="majorHAnsi"/>
          <w:sz w:val="28"/>
          <w:szCs w:val="28"/>
        </w:rPr>
      </w:pPr>
    </w:p>
    <w:p w14:paraId="576E34CF" w14:textId="77777777" w:rsidR="00AF1716" w:rsidRDefault="00AF1716" w:rsidP="00AF1716">
      <w:pPr>
        <w:rPr>
          <w:rFonts w:asciiTheme="majorHAnsi" w:hAnsiTheme="majorHAnsi" w:cstheme="majorHAnsi"/>
          <w:sz w:val="28"/>
          <w:szCs w:val="28"/>
        </w:rPr>
      </w:pPr>
    </w:p>
    <w:p w14:paraId="4A84ADFF" w14:textId="47E0E794" w:rsidR="00AF1716" w:rsidRDefault="00AF1716" w:rsidP="00AF171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REPORT BY </w:t>
      </w:r>
    </w:p>
    <w:p w14:paraId="7C27C011" w14:textId="66A96D53" w:rsidR="00AF1716" w:rsidRPr="00AF1716" w:rsidRDefault="00AF1716" w:rsidP="00AF171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Mahi Saini </w:t>
      </w:r>
    </w:p>
    <w:p w14:paraId="486AA497" w14:textId="77777777" w:rsidR="001F0DDA" w:rsidRPr="009203BE" w:rsidRDefault="001F0DDA" w:rsidP="009203BE">
      <w:pPr>
        <w:pStyle w:val="ListParagraph"/>
        <w:rPr>
          <w:rFonts w:cstheme="minorHAnsi"/>
          <w:sz w:val="36"/>
          <w:szCs w:val="36"/>
        </w:rPr>
      </w:pPr>
    </w:p>
    <w:sectPr w:rsidR="001F0DDA" w:rsidRPr="00920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7F12"/>
    <w:multiLevelType w:val="multilevel"/>
    <w:tmpl w:val="777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250A2"/>
    <w:multiLevelType w:val="multilevel"/>
    <w:tmpl w:val="5F0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73655"/>
    <w:multiLevelType w:val="multilevel"/>
    <w:tmpl w:val="370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030FD"/>
    <w:multiLevelType w:val="multilevel"/>
    <w:tmpl w:val="517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7574B"/>
    <w:multiLevelType w:val="hybridMultilevel"/>
    <w:tmpl w:val="70CCB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975113">
    <w:abstractNumId w:val="4"/>
  </w:num>
  <w:num w:numId="2" w16cid:durableId="184103203">
    <w:abstractNumId w:val="0"/>
  </w:num>
  <w:num w:numId="3" w16cid:durableId="1916932979">
    <w:abstractNumId w:val="1"/>
  </w:num>
  <w:num w:numId="4" w16cid:durableId="330987454">
    <w:abstractNumId w:val="2"/>
  </w:num>
  <w:num w:numId="5" w16cid:durableId="1875655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7F"/>
    <w:rsid w:val="00073FB7"/>
    <w:rsid w:val="001262D0"/>
    <w:rsid w:val="001F0DDA"/>
    <w:rsid w:val="004F4B4E"/>
    <w:rsid w:val="009203BE"/>
    <w:rsid w:val="00AF1716"/>
    <w:rsid w:val="00B1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BED3"/>
  <w15:chartTrackingRefBased/>
  <w15:docId w15:val="{9E87FBAC-3547-48B3-A07B-942EF82C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5a21cf7e0cf15b69&amp;rlz=1C1RXQR_enIN1114IN1114&amp;sxsrf=AE3TifMeefQnPhGcHc6eE4pf40tXE7IozA:1765272363844&amp;q=nothing+suspicious&amp;spell=1&amp;sa=X&amp;ved=2ahUKEwidzLaBmLCRAxVce2wGHR1pBR8QkeECKAB6BAgREA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sca_esv=5a21cf7e0cf15b69&amp;rlz=1C1RXQR_enIN1114IN1114&amp;sxsrf=AE3TifPExM9ypysJrEfh_ypVKqYTmhVWxg:1765271935749&amp;q=exactly&amp;spell=1&amp;sa=X&amp;ved=2ahUKEwiS-qW1lrCRAxUWZWwGHcrqH8sQBSgAegQIDBAB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Saini</dc:creator>
  <cp:keywords/>
  <dc:description/>
  <cp:lastModifiedBy>Mahi Saini</cp:lastModifiedBy>
  <cp:revision>2</cp:revision>
  <cp:lastPrinted>2025-12-09T09:45:00Z</cp:lastPrinted>
  <dcterms:created xsi:type="dcterms:W3CDTF">2025-12-09T09:13:00Z</dcterms:created>
  <dcterms:modified xsi:type="dcterms:W3CDTF">2025-12-09T09:47:00Z</dcterms:modified>
</cp:coreProperties>
</file>