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ASSIGNMENT–2</w:t>
        <w:br/>
        <w:t>SOFTWARE TESTING AND QUALITY ASSURANCE</w:t>
      </w:r>
    </w:p>
    <w:p>
      <w:pPr>
        <w:jc w:val="center"/>
      </w:pPr>
      <w:r>
        <w:rPr>
          <w:b/>
        </w:rPr>
        <w:t>MCA 2nd Year</w:t>
      </w:r>
    </w:p>
    <w:p/>
    <w:p>
      <w:pPr>
        <w:pStyle w:val="Heading1"/>
      </w:pPr>
      <w:r>
        <w:t>Q1. Develop a complete testing strategy for an Online Examination Management System.</w:t>
      </w:r>
    </w:p>
    <w:p>
      <w:r>
        <w:t>An Online Examination Management System enables students to register for examinations, select subjects, pay fees, download admit cards, and view results. The testing strategy should be planned across requirements, design, coding, integration, and release so that defects are detected as early as possible.</w:t>
      </w:r>
    </w:p>
    <w:p>
      <w:pPr>
        <w:pStyle w:val="Heading2"/>
      </w:pPr>
      <w:r>
        <w:t>1. Testing fundamentals</w:t>
      </w:r>
    </w:p>
    <w:p>
      <w:r>
        <w:t>Testing is the process of evaluating software to discover defects and determine whether it satisfies specified requirements. The team should define test objectives, scope, risks, entry and exit criteria, test data, responsibilities, and defect-reporting rules. Requirements should be traceable to test cases. For example, the requirement “a student can download an admit card only after successful registration and payment” should have positive and negative test cases.</w:t>
      </w:r>
    </w:p>
    <w:p>
      <w:pPr>
        <w:pStyle w:val="Heading2"/>
      </w:pPr>
      <w:r>
        <w:t>2. Testing types at different stages</w:t>
      </w:r>
    </w:p>
    <w:p>
      <w:pPr>
        <w:pStyle w:val="ListBullet"/>
      </w:pPr>
      <w:r>
        <w:t>Unit testing: Developers test small components such as student registration validation, fee calculation, admit-card eligibility, and grade calculation. This isolates defects close to their source.</w:t>
      </w:r>
    </w:p>
    <w:p>
      <w:pPr>
        <w:pStyle w:val="ListBullet"/>
      </w:pPr>
      <w:r>
        <w:t>Integration testing: Test interactions among the student database, payment gateway, examination schedule, admit-card service, and result module. For example, a successful payment must update the student record and enable admit-card download.</w:t>
      </w:r>
    </w:p>
    <w:p>
      <w:pPr>
        <w:pStyle w:val="ListBullet"/>
      </w:pPr>
      <w:r>
        <w:t>System testing: Test the complete application against its requirements, including complete student journeys, usability, compatibility, performance, recovery, and security.</w:t>
      </w:r>
    </w:p>
    <w:p>
      <w:pPr>
        <w:pStyle w:val="ListBullet"/>
      </w:pPr>
      <w:r>
        <w:t>Acceptance testing: University staff and representative students verify that workflows meet actual institutional needs before deployment.</w:t>
      </w:r>
    </w:p>
    <w:p>
      <w:pPr>
        <w:pStyle w:val="ListBullet"/>
      </w:pPr>
      <w:r>
        <w:t>Security testing: Check authentication, authorization, session handling, protection of personal data, payment integrity, and whether one student can access another student’s admit card or result.</w:t>
      </w:r>
    </w:p>
    <w:p>
      <w:pPr>
        <w:pStyle w:val="ListBullet"/>
      </w:pPr>
      <w:r>
        <w:t>Performance and load testing: Simulate registration deadlines and result announcements when many students may use the system at once. Measure response time, error rate, and capacity.</w:t>
      </w:r>
    </w:p>
    <w:p>
      <w:pPr>
        <w:pStyle w:val="Heading2"/>
      </w:pPr>
      <w:r>
        <w:t>3. Static testing</w:t>
      </w:r>
    </w:p>
    <w:p>
      <w:r>
        <w:t>Static testing examines requirements, designs, test plans, and source code without executing the program. Requirements reviews can identify unclear fee rules, missing eligibility conditions, or undefined result-publication dates. Design reviews can identify single points of failure in payment processing. Code reviews and static analysis can find insecure queries, inconsistent checks, and unreachable code. It is required because many defects are cheaper to correct before implementation or execution.</w:t>
      </w:r>
    </w:p>
    <w:p>
      <w:pPr>
        <w:pStyle w:val="Heading2"/>
      </w:pPr>
      <w:r>
        <w:t>4. Dynamic testing</w:t>
      </w:r>
    </w:p>
    <w:p>
      <w:r>
        <w:t>Dynamic testing executes the system using selected test data. Positive tests use valid student details, valid subject selections, successful payments, and eligible admit-card requests. Negative tests use invalid registration numbers, incomplete forms, failed payments, and unauthorized requests. Boundary tests check dates around registration deadlines and marks around grade limits. Recovery tests verify what happens if the payment gateway or server becomes unavailable.</w:t>
      </w:r>
    </w:p>
    <w:p>
      <w:pPr>
        <w:pStyle w:val="Heading2"/>
      </w:pPr>
      <w:r>
        <w:t>5. Verification and validation</w:t>
      </w:r>
    </w:p>
    <w:p>
      <w:pPr>
        <w:pStyle w:val="ListBullet"/>
      </w:pPr>
      <w:r>
        <w:t>Verification asks, “Are we building the product right?” It checks whether requirements, designs, code, and test artefacts conform to specifications. Reviews, inspections, walkthroughs, and static analysis are verification activities.</w:t>
      </w:r>
    </w:p>
    <w:p>
      <w:pPr>
        <w:pStyle w:val="ListBullet"/>
      </w:pPr>
      <w:r>
        <w:t>Validation asks, “Are we building the right product?” It confirms that the system solves users’ real problems. End-to-end testing and user acceptance testing validate whether students and administrators can complete their actual tasks.</w:t>
      </w:r>
    </w:p>
    <w:p>
      <w:pPr>
        <w:pStyle w:val="Heading2"/>
      </w:pPr>
      <w:r>
        <w:t>6. Test planning and reporting</w:t>
      </w:r>
    </w:p>
    <w:p>
      <w:r>
        <w:t>Prepare a requirement traceability matrix, risk-based test plan, test cases, test data, environment, and defect log. Give high priority to payment accuracy, result correctness, privacy, and admission-card eligibility. Record actual results against expected results and retest fixed defects. Release should require completion of critical tests, no unresolved critical defects, acceptable performance, and documented approval.</w:t>
      </w:r>
    </w:p>
    <w:p>
      <w:pPr>
        <w:pStyle w:val="Heading1"/>
      </w:pPr>
      <w:r>
        <w:t>Q2. Identify and analyze defects detected through static testing in an online banking application.</w:t>
      </w:r>
    </w:p>
    <w:p>
      <w:r>
        <w:t>Static testing reviews requirements, design, source code, and other artefacts without executing the application. In online banking, it is especially valuable because defects can lead to financial loss, privacy violations, or incorrect account balances.</w:t>
      </w:r>
    </w:p>
    <w:p>
      <w:pPr>
        <w:pStyle w:val="Heading2"/>
      </w:pPr>
      <w:r>
        <w:t>Possible defects</w:t>
      </w:r>
    </w:p>
    <w:p>
      <w:pPr>
        <w:pStyle w:val="ListBullet"/>
      </w:pPr>
      <w:r>
        <w:t>Login and access control: Requirements or code may fail to enforce account status, use weak password rules, or allow sensitive screens without authorization. Review can identify missing checks and unsafe session handling.</w:t>
      </w:r>
    </w:p>
    <w:p>
      <w:pPr>
        <w:pStyle w:val="ListBullet"/>
      </w:pPr>
      <w:r>
        <w:t>Money transfer: Code may not check that the transfer amount is positive, that the source account belongs to the logged-in user, or that sufficient available balance exists. Review can also detect arithmetic errors and missing transaction-atomicity rules.</w:t>
      </w:r>
    </w:p>
    <w:p>
      <w:pPr>
        <w:pStyle w:val="ListBullet"/>
      </w:pPr>
      <w:r>
        <w:t>Beneficiary management: The code may accept malformed account numbers, fail to verify a newly added beneficiary, or permit duplicate records.</w:t>
      </w:r>
    </w:p>
    <w:p>
      <w:pPr>
        <w:pStyle w:val="ListBullet"/>
      </w:pPr>
      <w:r>
        <w:t>Bill payments: Requirements may not explain what happens after a timeout. Code may retry a payment without an idempotency check, causing duplicate debits.</w:t>
      </w:r>
    </w:p>
    <w:p>
      <w:pPr>
        <w:pStyle w:val="ListBullet"/>
      </w:pPr>
      <w:r>
        <w:t>Transaction history: Queries may filter by the wrong account identifier, omit failed transactions, or expose another customer’s records.</w:t>
      </w:r>
    </w:p>
    <w:p>
      <w:pPr>
        <w:pStyle w:val="ListBullet"/>
      </w:pPr>
      <w:r>
        <w:t>Security and privacy: Hard-coded secrets, passwords stored in plain text, unsafe database queries, sensitive information in logs, and missing authorization checks can be identified by code review or static-analysis tools.</w:t>
      </w:r>
    </w:p>
    <w:p>
      <w:pPr>
        <w:pStyle w:val="ListBullet"/>
      </w:pPr>
      <w:r>
        <w:t>Exception handling: Database or network errors may be caught and ignored, leaving a transfer in an uncertain state. Error messages may reveal internal system details.</w:t>
      </w:r>
    </w:p>
    <w:p>
      <w:pPr>
        <w:pStyle w:val="ListBullet"/>
      </w:pPr>
      <w:r>
        <w:t>Maintainability: Duplicated transaction logic, unclear names, complex conditions, and missing comments make defects more likely and harder to repair.</w:t>
      </w:r>
    </w:p>
    <w:p>
      <w:pPr>
        <w:pStyle w:val="Heading2"/>
      </w:pPr>
      <w:r>
        <w:t>How static testing reduces later cost and effort</w:t>
      </w:r>
    </w:p>
    <w:p>
      <w:r>
        <w:t>Static testing finds defects before a test environment, test data, and runtime investigation are needed. A reviewer can identify an incorrect transfer condition directly in code rather than discovering it after a failed execution and tracing the cause. Reviews also prevent defects from spreading into dependent modules. Static analysis can repeatedly check standards automatically, leaving dynamic testers more time for behavior, integration, security, and performance tests. Static testing does not replace dynamic testing; it reduces the number and complexity of defects that dynamic testing must investigate.</w:t>
      </w:r>
    </w:p>
    <w:p>
      <w:pPr>
        <w:pStyle w:val="Heading1"/>
      </w:pPr>
      <w:r>
        <w:t>Q3. Design a formal review process for a 2,000-line code module.</w:t>
      </w:r>
    </w:p>
    <w:p>
      <w:r>
        <w:t>A formal review is a planned and documented examination of a software work product. For the 2,000-line module, the objectives are to detect defects, improve readability, remove duplication, and ensure that coding standards are followed.</w:t>
      </w:r>
    </w:p>
    <w:p>
      <w:pPr>
        <w:pStyle w:val="Heading2"/>
      </w:pPr>
      <w:r>
        <w:t>1. Participants and responsibilities</w:t>
      </w:r>
    </w:p>
    <w:p>
      <w:pPr>
        <w:pStyle w:val="ListBullet"/>
      </w:pPr>
      <w:r>
        <w:t>Author: Explains the module and corrects accepted defects.</w:t>
      </w:r>
    </w:p>
    <w:p>
      <w:pPr>
        <w:pStyle w:val="ListBullet"/>
      </w:pPr>
      <w:r>
        <w:t>Moderator: Plans the review, keeps discussion focused, and ensures the procedure is followed.</w:t>
      </w:r>
    </w:p>
    <w:p>
      <w:pPr>
        <w:pStyle w:val="ListBullet"/>
      </w:pPr>
      <w:r>
        <w:t>Reviewers: Inspect the code for logic, maintainability, security, performance, and standards. At least one reviewer should understand the business rules and another should focus on code quality or security.</w:t>
      </w:r>
    </w:p>
    <w:p>
      <w:pPr>
        <w:pStyle w:val="ListBullet"/>
      </w:pPr>
      <w:r>
        <w:t>Recorder: Logs defects, locations, severity, and decisions. In a small team, the moderator may also perform this role.</w:t>
      </w:r>
    </w:p>
    <w:p>
      <w:pPr>
        <w:pStyle w:val="Heading2"/>
      </w:pPr>
      <w:r>
        <w:t>2. Preparation</w:t>
      </w:r>
    </w:p>
    <w:p>
      <w:r>
        <w:t>Freeze or identify the exact version to be reviewed. Share the requirements, design, coding standards, relevant tests, and checklist in advance. Divide the module into logical sections instead of reviewing all 2,000 lines in one sitting. Reviewers should inspect the code individually and record precise locations and evidence. The author should provide a short overview of the module’s purpose and known risks.</w:t>
      </w:r>
    </w:p>
    <w:p>
      <w:pPr>
        <w:pStyle w:val="Heading2"/>
      </w:pPr>
      <w:r>
        <w:t>3. Review stages</w:t>
      </w:r>
    </w:p>
    <w:p>
      <w:pPr>
        <w:pStyle w:val="ListNumber"/>
      </w:pPr>
      <w:r>
        <w:t>Planning: Define scope, review goals, participants, schedule, and completion criteria.</w:t>
      </w:r>
    </w:p>
    <w:p>
      <w:pPr>
        <w:pStyle w:val="ListNumber"/>
      </w:pPr>
      <w:r>
        <w:t>Overview meeting: The author explains the module, interfaces, assumptions, and important control paths.</w:t>
      </w:r>
    </w:p>
    <w:p>
      <w:pPr>
        <w:pStyle w:val="ListNumber"/>
      </w:pPr>
      <w:r>
        <w:t>Individual preparation: Reviewers inspect code independently and note potential defects without immediately rewriting the code.</w:t>
      </w:r>
    </w:p>
    <w:p>
      <w:pPr>
        <w:pStyle w:val="ListNumber"/>
      </w:pPr>
      <w:r>
        <w:t>Review meeting: Discuss findings, distinguish defects from preferences, and record each agreed issue. Avoid personal criticism and keep attention on the code.</w:t>
      </w:r>
    </w:p>
    <w:p>
      <w:pPr>
        <w:pStyle w:val="ListNumber"/>
      </w:pPr>
      <w:r>
        <w:t>Rework: The author fixes accepted issues, removes duplicated logic, improves names, simplifies conditions, and updates comments where needed.</w:t>
      </w:r>
    </w:p>
    <w:p>
      <w:pPr>
        <w:pStyle w:val="ListNumber"/>
      </w:pPr>
      <w:r>
        <w:t>Follow-up: The moderator checks that each issue has been resolved and decides whether another review is required.</w:t>
      </w:r>
    </w:p>
    <w:p>
      <w:pPr>
        <w:pStyle w:val="Heading2"/>
      </w:pPr>
      <w:r>
        <w:t>4. Defect classification</w:t>
      </w:r>
    </w:p>
    <w:tbl>
      <w:tblPr>
        <w:tblStyle w:val="TableGrid"/>
        <w:tblW w:type="auto" w:w="0"/>
        <w:tblLook w:firstColumn="1" w:firstRow="1" w:lastColumn="0" w:lastRow="0" w:noHBand="0" w:noVBand="1" w:val="04A0"/>
      </w:tblPr>
      <w:tblGrid>
        <w:gridCol w:w="3312"/>
        <w:gridCol w:w="3312"/>
        <w:gridCol w:w="3312"/>
      </w:tblGrid>
      <w:tr>
        <w:tc>
          <w:tcPr>
            <w:tcW w:type="dxa" w:w="3312"/>
          </w:tcPr>
          <w:p>
            <w:r>
              <w:t>Severity</w:t>
            </w:r>
          </w:p>
        </w:tc>
        <w:tc>
          <w:tcPr>
            <w:tcW w:type="dxa" w:w="3312"/>
          </w:tcPr>
          <w:p>
            <w:r>
              <w:t>Example</w:t>
            </w:r>
          </w:p>
        </w:tc>
        <w:tc>
          <w:tcPr>
            <w:tcW w:type="dxa" w:w="3312"/>
          </w:tcPr>
          <w:p>
            <w:r>
              <w:t>Action</w:t>
            </w:r>
          </w:p>
        </w:tc>
      </w:tr>
      <w:tr>
        <w:tc>
          <w:tcPr>
            <w:tcW w:type="dxa" w:w="3312"/>
          </w:tcPr>
          <w:p>
            <w:r>
              <w:t>Critical</w:t>
            </w:r>
          </w:p>
        </w:tc>
        <w:tc>
          <w:tcPr>
            <w:tcW w:type="dxa" w:w="3312"/>
          </w:tcPr>
          <w:p>
            <w:r>
              <w:t>Security flaw, data corruption, or severe failure</w:t>
            </w:r>
          </w:p>
        </w:tc>
        <w:tc>
          <w:tcPr>
            <w:tcW w:type="dxa" w:w="3312"/>
          </w:tcPr>
          <w:p>
            <w:r>
              <w:t>Fix before approval; escalate immediately</w:t>
            </w:r>
          </w:p>
        </w:tc>
      </w:tr>
      <w:tr>
        <w:tc>
          <w:tcPr>
            <w:tcW w:type="dxa" w:w="3312"/>
          </w:tcPr>
          <w:p>
            <w:r>
              <w:t>Major</w:t>
            </w:r>
          </w:p>
        </w:tc>
        <w:tc>
          <w:tcPr>
            <w:tcW w:type="dxa" w:w="3312"/>
          </w:tcPr>
          <w:p>
            <w:r>
              <w:t>Incorrect business logic, missing validation, unsafe exception path</w:t>
            </w:r>
          </w:p>
        </w:tc>
        <w:tc>
          <w:tcPr>
            <w:tcW w:type="dxa" w:w="3312"/>
          </w:tcPr>
          <w:p>
            <w:r>
              <w:t>Fix before acceptance of the module</w:t>
            </w:r>
          </w:p>
        </w:tc>
      </w:tr>
      <w:tr>
        <w:tc>
          <w:tcPr>
            <w:tcW w:type="dxa" w:w="3312"/>
          </w:tcPr>
          <w:p>
            <w:r>
              <w:t>Minor</w:t>
            </w:r>
          </w:p>
        </w:tc>
        <w:tc>
          <w:tcPr>
            <w:tcW w:type="dxa" w:w="3312"/>
          </w:tcPr>
          <w:p>
            <w:r>
              <w:t>Duplicated code, inconsistent naming, unclear conditional logic</w:t>
            </w:r>
          </w:p>
        </w:tc>
        <w:tc>
          <w:tcPr>
            <w:tcW w:type="dxa" w:w="3312"/>
          </w:tcPr>
          <w:p>
            <w:r>
              <w:t>Correct or document an approved exception</w:t>
            </w:r>
          </w:p>
        </w:tc>
      </w:tr>
      <w:tr>
        <w:tc>
          <w:tcPr>
            <w:tcW w:type="dxa" w:w="3312"/>
          </w:tcPr>
          <w:p>
            <w:r>
              <w:t>Cosmetic</w:t>
            </w:r>
          </w:p>
        </w:tc>
        <w:tc>
          <w:tcPr>
            <w:tcW w:type="dxa" w:w="3312"/>
          </w:tcPr>
          <w:p>
            <w:r>
              <w:t>Formatting or spelling issue with no functional effect</w:t>
            </w:r>
          </w:p>
        </w:tc>
        <w:tc>
          <w:tcPr>
            <w:tcW w:type="dxa" w:w="3312"/>
          </w:tcPr>
          <w:p>
            <w:r>
              <w:t>Correct according to team policy</w:t>
            </w:r>
          </w:p>
        </w:tc>
      </w:tr>
    </w:tbl>
    <w:p>
      <w:pPr>
        <w:pStyle w:val="Heading2"/>
      </w:pPr>
      <w:r>
        <w:t>5. Review checklist</w:t>
      </w:r>
    </w:p>
    <w:p>
      <w:pPr>
        <w:pStyle w:val="ListBullet"/>
      </w:pPr>
      <w:r>
        <w:t>Naming: Variables, functions, classes, and constants use consistent, meaningful names.</w:t>
      </w:r>
    </w:p>
    <w:p>
      <w:pPr>
        <w:pStyle w:val="ListBullet"/>
      </w:pPr>
      <w:r>
        <w:t>Duplication: Repeated logic is extracted where doing so improves clarity and safety.</w:t>
      </w:r>
    </w:p>
    <w:p>
      <w:pPr>
        <w:pStyle w:val="ListBullet"/>
      </w:pPr>
      <w:r>
        <w:t>Complexity: Nested conditions are understandable and can be simplified without changing behavior.</w:t>
      </w:r>
    </w:p>
    <w:p>
      <w:pPr>
        <w:pStyle w:val="ListBullet"/>
      </w:pPr>
      <w:r>
        <w:t>Comments: Comments explain intent and non-obvious decisions, and are not misleading.</w:t>
      </w:r>
    </w:p>
    <w:p>
      <w:pPr>
        <w:pStyle w:val="ListBullet"/>
      </w:pPr>
      <w:r>
        <w:t>Correctness: Conditions, loops, calculations, return values, and boundary cases are correct.</w:t>
      </w:r>
    </w:p>
    <w:p>
      <w:pPr>
        <w:pStyle w:val="ListBullet"/>
      </w:pPr>
      <w:r>
        <w:t>Security: Inputs are validated, authorization is enforced, and secrets are not hard-coded.</w:t>
      </w:r>
    </w:p>
    <w:p>
      <w:pPr>
        <w:pStyle w:val="ListBullet"/>
      </w:pPr>
      <w:r>
        <w:t>Reliability: Errors are handled, resources are released, and unexpected states are considered.</w:t>
      </w:r>
    </w:p>
    <w:p>
      <w:pPr>
        <w:pStyle w:val="ListBullet"/>
      </w:pPr>
      <w:r>
        <w:t>Testing: Important paths have tests and existing tests are not weakened.</w:t>
      </w:r>
    </w:p>
    <w:p>
      <w:pPr>
        <w:pStyle w:val="Heading2"/>
      </w:pPr>
      <w:r>
        <w:t>6. Documentation and follow-up</w:t>
      </w:r>
    </w:p>
    <w:p>
      <w:r>
        <w:t>Maintain a review record containing version, date, participants, scope, checklist, issue identifier, code location, description, severity, owner, decision, and status. After rework, reviewers verify corrections and relevant automated tests are run. Close the review only when required defects are resolved, deferred issues have an owner and rationale, and the moderator records the outcome.</w:t>
      </w:r>
    </w:p>
    <w:p>
      <w:pPr>
        <w:pStyle w:val="Heading1"/>
      </w:pPr>
      <w:r>
        <w:t>Q4. Differentiate peer review and formal review and design a peer-review procedure for an E-Commerce critical module.</w:t>
      </w:r>
    </w:p>
    <w:p>
      <w:r>
        <w:t>Peer review is an examination of work by colleagues, usually with a relatively flexible process. Formal review is a structured process with defined roles, preparation, entry and exit criteria, recorded results, and follow-up. Peer review may be informal or highly structured; a formal review is characterized by its documented procedure.</w:t>
      </w:r>
    </w:p>
    <w:tbl>
      <w:tblPr>
        <w:tblStyle w:val="TableGrid"/>
        <w:tblW w:type="auto" w:w="0"/>
        <w:tblLook w:firstColumn="1" w:firstRow="1" w:lastColumn="0" w:lastRow="0" w:noHBand="0" w:noVBand="1" w:val="04A0"/>
      </w:tblPr>
      <w:tblGrid>
        <w:gridCol w:w="3312"/>
        <w:gridCol w:w="3312"/>
        <w:gridCol w:w="3312"/>
      </w:tblGrid>
      <w:tr>
        <w:tc>
          <w:tcPr>
            <w:tcW w:type="dxa" w:w="3312"/>
          </w:tcPr>
          <w:p>
            <w:r>
              <w:t>Basis</w:t>
            </w:r>
          </w:p>
        </w:tc>
        <w:tc>
          <w:tcPr>
            <w:tcW w:type="dxa" w:w="3312"/>
          </w:tcPr>
          <w:p>
            <w:r>
              <w:t>Peer Review</w:t>
            </w:r>
          </w:p>
        </w:tc>
        <w:tc>
          <w:tcPr>
            <w:tcW w:type="dxa" w:w="3312"/>
          </w:tcPr>
          <w:p>
            <w:r>
              <w:t>Formal Review</w:t>
            </w:r>
          </w:p>
        </w:tc>
      </w:tr>
      <w:tr>
        <w:tc>
          <w:tcPr>
            <w:tcW w:type="dxa" w:w="3312"/>
          </w:tcPr>
          <w:p>
            <w:r>
              <w:t>Process</w:t>
            </w:r>
          </w:p>
        </w:tc>
        <w:tc>
          <w:tcPr>
            <w:tcW w:type="dxa" w:w="3312"/>
          </w:tcPr>
          <w:p>
            <w:r>
              <w:t>Can be lightweight and flexible</w:t>
            </w:r>
          </w:p>
        </w:tc>
        <w:tc>
          <w:tcPr>
            <w:tcW w:type="dxa" w:w="3312"/>
          </w:tcPr>
          <w:p>
            <w:r>
              <w:t>Structured and documented</w:t>
            </w:r>
          </w:p>
        </w:tc>
      </w:tr>
      <w:tr>
        <w:tc>
          <w:tcPr>
            <w:tcW w:type="dxa" w:w="3312"/>
          </w:tcPr>
          <w:p>
            <w:r>
              <w:t>Participants</w:t>
            </w:r>
          </w:p>
        </w:tc>
        <w:tc>
          <w:tcPr>
            <w:tcW w:type="dxa" w:w="3312"/>
          </w:tcPr>
          <w:p>
            <w:r>
              <w:t>Usually colleagues or another developer</w:t>
            </w:r>
          </w:p>
        </w:tc>
        <w:tc>
          <w:tcPr>
            <w:tcW w:type="dxa" w:w="3312"/>
          </w:tcPr>
          <w:p>
            <w:r>
              <w:t>Defined roles such as moderator, author, reviewers, recorder</w:t>
            </w:r>
          </w:p>
        </w:tc>
      </w:tr>
      <w:tr>
        <w:tc>
          <w:tcPr>
            <w:tcW w:type="dxa" w:w="3312"/>
          </w:tcPr>
          <w:p>
            <w:r>
              <w:t>Preparation</w:t>
            </w:r>
          </w:p>
        </w:tc>
        <w:tc>
          <w:tcPr>
            <w:tcW w:type="dxa" w:w="3312"/>
          </w:tcPr>
          <w:p>
            <w:r>
              <w:t>May be brief</w:t>
            </w:r>
          </w:p>
        </w:tc>
        <w:tc>
          <w:tcPr>
            <w:tcW w:type="dxa" w:w="3312"/>
          </w:tcPr>
          <w:p>
            <w:r>
              <w:t>Planned preparation and checklist</w:t>
            </w:r>
          </w:p>
        </w:tc>
      </w:tr>
      <w:tr>
        <w:tc>
          <w:tcPr>
            <w:tcW w:type="dxa" w:w="3312"/>
          </w:tcPr>
          <w:p>
            <w:r>
              <w:t>Records</w:t>
            </w:r>
          </w:p>
        </w:tc>
        <w:tc>
          <w:tcPr>
            <w:tcW w:type="dxa" w:w="3312"/>
          </w:tcPr>
          <w:p>
            <w:r>
              <w:t>Comments may be recorded in a tool</w:t>
            </w:r>
          </w:p>
        </w:tc>
        <w:tc>
          <w:tcPr>
            <w:tcW w:type="dxa" w:w="3312"/>
          </w:tcPr>
          <w:p>
            <w:r>
              <w:t>Findings and decisions are formally documented</w:t>
            </w:r>
          </w:p>
        </w:tc>
      </w:tr>
      <w:tr>
        <w:tc>
          <w:tcPr>
            <w:tcW w:type="dxa" w:w="3312"/>
          </w:tcPr>
          <w:p>
            <w:r>
              <w:t>Best use</w:t>
            </w:r>
          </w:p>
        </w:tc>
        <w:tc>
          <w:tcPr>
            <w:tcW w:type="dxa" w:w="3312"/>
          </w:tcPr>
          <w:p>
            <w:r>
              <w:t>Frequent code changes and early feedback</w:t>
            </w:r>
          </w:p>
        </w:tc>
        <w:tc>
          <w:tcPr>
            <w:tcW w:type="dxa" w:w="3312"/>
          </w:tcPr>
          <w:p>
            <w:r>
              <w:t>High-risk modules, compliance, and release-critical work</w:t>
            </w:r>
          </w:p>
        </w:tc>
      </w:tr>
    </w:tbl>
    <w:p>
      <w:pPr>
        <w:pStyle w:val="Heading2"/>
      </w:pPr>
      <w:r>
        <w:t>Example: E-Commerce checkout and payment module</w:t>
      </w:r>
    </w:p>
    <w:p>
      <w:r>
        <w:t>Assume five developers are building an E-Commerce application. The checkout module calculates the order total, applies discounts, collects delivery details, and initiates payment. Since mistakes can cause incorrect charges or duplicate orders, the team should use a documented peer-review procedure.</w:t>
      </w:r>
    </w:p>
    <w:p>
      <w:pPr>
        <w:pStyle w:val="Heading2"/>
      </w:pPr>
      <w:r>
        <w:t>Procedure</w:t>
      </w:r>
    </w:p>
    <w:p>
      <w:pPr>
        <w:pStyle w:val="ListNumber"/>
      </w:pPr>
      <w:r>
        <w:t>Developer 1, the author, creates a pull request and describes the change, business rules, test evidence, and affected files. The change should be small enough to review clearly.</w:t>
      </w:r>
    </w:p>
    <w:p>
      <w:pPr>
        <w:pStyle w:val="ListNumber"/>
      </w:pPr>
      <w:r>
        <w:t>Developers 2 and 3 review independently. One focuses on business logic and calculations; the other focuses on security, input validation, and failure handling. Developer 4 checks test coverage or integration implications. Developer 5 may act as the rotating review coordinator or reviewer, ensuring the process is followed. The author does not approve their own change.</w:t>
      </w:r>
    </w:p>
    <w:p>
      <w:pPr>
        <w:pStyle w:val="ListNumber"/>
      </w:pPr>
      <w:r>
        <w:t>Reviewers check correctness of totals, discount boundaries, currency rounding, inventory checks, authorization, safe handling of payment tokens, and protection against duplicate payment requests.</w:t>
      </w:r>
    </w:p>
    <w:p>
      <w:pPr>
        <w:pStyle w:val="ListNumber"/>
      </w:pPr>
      <w:r>
        <w:t>Each defect is recorded in the pull request or issue tracker with a unique reference, file and line, explanation, severity, and suggested correction. For example: “Major—retrying after a timeout can submit the same charge twice; use an idempotency key and verify provider status.”</w:t>
      </w:r>
    </w:p>
    <w:p>
      <w:pPr>
        <w:pStyle w:val="ListNumber"/>
      </w:pPr>
      <w:r>
        <w:t>The author and reviewers discuss disputed findings respectfully. The aim is to establish whether the code violates a requirement or creates a credible risk, not to criticize the author.</w:t>
      </w:r>
    </w:p>
    <w:p>
      <w:pPr>
        <w:pStyle w:val="ListNumber"/>
      </w:pPr>
      <w:r>
        <w:t>The author makes corrections and adds or updates tests. Reviewers check the revised lines and verify that the original defect is resolved. Automated unit tests, integration tests, and static checks must pass.</w:t>
      </w:r>
    </w:p>
    <w:p>
      <w:pPr>
        <w:pStyle w:val="ListNumber"/>
      </w:pPr>
      <w:r>
        <w:t>The coordinator confirms that all required approvals are present, major findings are closed, and deferred minor issues have an owner and rationale before merging.</w:t>
      </w:r>
    </w:p>
    <w:p>
      <w:pPr>
        <w:pStyle w:val="Heading2"/>
      </w:pPr>
      <w:r>
        <w:t>Defect recording and re-verification</w:t>
      </w:r>
    </w:p>
    <w:p>
      <w:r>
        <w:t>The defect record should include ID, description, severity, location, expected behavior, actual code behavior, assignee, status, fix reference, and verification result. Defects progress through Open, Accepted, In Progress, Fixed, Verified, and Closed states. If a correction causes a regression, reopen the issue and add a test. This process makes peer review repeatable while keeping feedback timely.</w:t>
      </w:r>
    </w:p>
    <w:p>
      <w:pPr>
        <w:pStyle w:val="Heading1"/>
      </w:pPr>
      <w:r>
        <w:t>Q5. Prepare a detailed coding-review checklist containing at least 20 criteria and explain their importance.</w:t>
      </w:r>
    </w:p>
    <w:p>
      <w:r>
        <w:t>A coding-review checklist helps reviewers inspect code consistently and catch defects that may affect correctness, security, performance, and maintainability.</w:t>
      </w:r>
    </w:p>
    <w:tbl>
      <w:tblPr>
        <w:tblStyle w:val="TableGrid"/>
        <w:tblW w:type="auto" w:w="0"/>
        <w:tblLook w:firstColumn="1" w:firstRow="1" w:lastColumn="0" w:lastRow="0" w:noHBand="0" w:noVBand="1" w:val="04A0"/>
      </w:tblPr>
      <w:tblGrid>
        <w:gridCol w:w="3312"/>
        <w:gridCol w:w="3312"/>
        <w:gridCol w:w="3312"/>
      </w:tblGrid>
      <w:tr>
        <w:tc>
          <w:tcPr>
            <w:tcW w:type="dxa" w:w="3312"/>
          </w:tcPr>
          <w:p>
            <w:r>
              <w:t>No.</w:t>
            </w:r>
          </w:p>
        </w:tc>
        <w:tc>
          <w:tcPr>
            <w:tcW w:type="dxa" w:w="3312"/>
          </w:tcPr>
          <w:p>
            <w:r>
              <w:t>Criterion</w:t>
            </w:r>
          </w:p>
        </w:tc>
        <w:tc>
          <w:tcPr>
            <w:tcW w:type="dxa" w:w="3312"/>
          </w:tcPr>
          <w:p>
            <w:r>
              <w:t>Why it is important</w:t>
            </w:r>
          </w:p>
        </w:tc>
      </w:tr>
      <w:tr>
        <w:tc>
          <w:tcPr>
            <w:tcW w:type="dxa" w:w="3312"/>
          </w:tcPr>
          <w:p>
            <w:r>
              <w:t>1</w:t>
            </w:r>
          </w:p>
        </w:tc>
        <w:tc>
          <w:tcPr>
            <w:tcW w:type="dxa" w:w="3312"/>
          </w:tcPr>
          <w:p>
            <w:r>
              <w:t>Meaningful variable names</w:t>
            </w:r>
          </w:p>
        </w:tc>
        <w:tc>
          <w:tcPr>
            <w:tcW w:type="dxa" w:w="3312"/>
          </w:tcPr>
          <w:p>
            <w:r>
              <w:t>Makes intent clear and reduces misunderstanding.</w:t>
            </w:r>
          </w:p>
        </w:tc>
      </w:tr>
      <w:tr>
        <w:tc>
          <w:tcPr>
            <w:tcW w:type="dxa" w:w="3312"/>
          </w:tcPr>
          <w:p>
            <w:r>
              <w:t>2</w:t>
            </w:r>
          </w:p>
        </w:tc>
        <w:tc>
          <w:tcPr>
            <w:tcW w:type="dxa" w:w="3312"/>
          </w:tcPr>
          <w:p>
            <w:r>
              <w:t>Consistent naming conventions</w:t>
            </w:r>
          </w:p>
        </w:tc>
        <w:tc>
          <w:tcPr>
            <w:tcW w:type="dxa" w:w="3312"/>
          </w:tcPr>
          <w:p>
            <w:r>
              <w:t>Keeps classes, methods, variables, and constants predictable.</w:t>
            </w:r>
          </w:p>
        </w:tc>
      </w:tr>
      <w:tr>
        <w:tc>
          <w:tcPr>
            <w:tcW w:type="dxa" w:w="3312"/>
          </w:tcPr>
          <w:p>
            <w:r>
              <w:t>3</w:t>
            </w:r>
          </w:p>
        </w:tc>
        <w:tc>
          <w:tcPr>
            <w:tcW w:type="dxa" w:w="3312"/>
          </w:tcPr>
          <w:p>
            <w:r>
              <w:t>Small, focused functions</w:t>
            </w:r>
          </w:p>
        </w:tc>
        <w:tc>
          <w:tcPr>
            <w:tcW w:type="dxa" w:w="3312"/>
          </w:tcPr>
          <w:p>
            <w:r>
              <w:t>Makes code easier to test, understand, and reuse.</w:t>
            </w:r>
          </w:p>
        </w:tc>
      </w:tr>
      <w:tr>
        <w:tc>
          <w:tcPr>
            <w:tcW w:type="dxa" w:w="3312"/>
          </w:tcPr>
          <w:p>
            <w:r>
              <w:t>4</w:t>
            </w:r>
          </w:p>
        </w:tc>
        <w:tc>
          <w:tcPr>
            <w:tcW w:type="dxa" w:w="3312"/>
          </w:tcPr>
          <w:p>
            <w:r>
              <w:t>Consistent formatting and indentation</w:t>
            </w:r>
          </w:p>
        </w:tc>
        <w:tc>
          <w:tcPr>
            <w:tcW w:type="dxa" w:w="3312"/>
          </w:tcPr>
          <w:p>
            <w:r>
              <w:t>Improves readability and makes control flow visible.</w:t>
            </w:r>
          </w:p>
        </w:tc>
      </w:tr>
      <w:tr>
        <w:tc>
          <w:tcPr>
            <w:tcW w:type="dxa" w:w="3312"/>
          </w:tcPr>
          <w:p>
            <w:r>
              <w:t>5</w:t>
            </w:r>
          </w:p>
        </w:tc>
        <w:tc>
          <w:tcPr>
            <w:tcW w:type="dxa" w:w="3312"/>
          </w:tcPr>
          <w:p>
            <w:r>
              <w:t>Avoid duplicated logic</w:t>
            </w:r>
          </w:p>
        </w:tc>
        <w:tc>
          <w:tcPr>
            <w:tcW w:type="dxa" w:w="3312"/>
          </w:tcPr>
          <w:p>
            <w:r>
              <w:t>Prevents inconsistent fixes and reduces maintenance effort.</w:t>
            </w:r>
          </w:p>
        </w:tc>
      </w:tr>
      <w:tr>
        <w:tc>
          <w:tcPr>
            <w:tcW w:type="dxa" w:w="3312"/>
          </w:tcPr>
          <w:p>
            <w:r>
              <w:t>6</w:t>
            </w:r>
          </w:p>
        </w:tc>
        <w:tc>
          <w:tcPr>
            <w:tcW w:type="dxa" w:w="3312"/>
          </w:tcPr>
          <w:p>
            <w:r>
              <w:t>Limit nested conditionals</w:t>
            </w:r>
          </w:p>
        </w:tc>
        <w:tc>
          <w:tcPr>
            <w:tcW w:type="dxa" w:w="3312"/>
          </w:tcPr>
          <w:p>
            <w:r>
              <w:t>Reduces complexity and the chance of missed cases.</w:t>
            </w:r>
          </w:p>
        </w:tc>
      </w:tr>
      <w:tr>
        <w:tc>
          <w:tcPr>
            <w:tcW w:type="dxa" w:w="3312"/>
          </w:tcPr>
          <w:p>
            <w:r>
              <w:t>7</w:t>
            </w:r>
          </w:p>
        </w:tc>
        <w:tc>
          <w:tcPr>
            <w:tcW w:type="dxa" w:w="3312"/>
          </w:tcPr>
          <w:p>
            <w:r>
              <w:t>Use constants for fixed values</w:t>
            </w:r>
          </w:p>
        </w:tc>
        <w:tc>
          <w:tcPr>
            <w:tcW w:type="dxa" w:w="3312"/>
          </w:tcPr>
          <w:p>
            <w:r>
              <w:t>Avoids unexplained “magic numbers” and simplifies updates.</w:t>
            </w:r>
          </w:p>
        </w:tc>
      </w:tr>
      <w:tr>
        <w:tc>
          <w:tcPr>
            <w:tcW w:type="dxa" w:w="3312"/>
          </w:tcPr>
          <w:p>
            <w:r>
              <w:t>8</w:t>
            </w:r>
          </w:p>
        </w:tc>
        <w:tc>
          <w:tcPr>
            <w:tcW w:type="dxa" w:w="3312"/>
          </w:tcPr>
          <w:p>
            <w:r>
              <w:t>Validate all external inputs</w:t>
            </w:r>
          </w:p>
        </w:tc>
        <w:tc>
          <w:tcPr>
            <w:tcW w:type="dxa" w:w="3312"/>
          </w:tcPr>
          <w:p>
            <w:r>
              <w:t>Prevents invalid data from entering business logic.</w:t>
            </w:r>
          </w:p>
        </w:tc>
      </w:tr>
      <w:tr>
        <w:tc>
          <w:tcPr>
            <w:tcW w:type="dxa" w:w="3312"/>
          </w:tcPr>
          <w:p>
            <w:r>
              <w:t>9</w:t>
            </w:r>
          </w:p>
        </w:tc>
        <w:tc>
          <w:tcPr>
            <w:tcW w:type="dxa" w:w="3312"/>
          </w:tcPr>
          <w:p>
            <w:r>
              <w:t>Check data types and ranges</w:t>
            </w:r>
          </w:p>
        </w:tc>
        <w:tc>
          <w:tcPr>
            <w:tcW w:type="dxa" w:w="3312"/>
          </w:tcPr>
          <w:p>
            <w:r>
              <w:t>Avoids type errors, overflow, and out-of-range values.</w:t>
            </w:r>
          </w:p>
        </w:tc>
      </w:tr>
      <w:tr>
        <w:tc>
          <w:tcPr>
            <w:tcW w:type="dxa" w:w="3312"/>
          </w:tcPr>
          <w:p>
            <w:r>
              <w:t>10</w:t>
            </w:r>
          </w:p>
        </w:tc>
        <w:tc>
          <w:tcPr>
            <w:tcW w:type="dxa" w:w="3312"/>
          </w:tcPr>
          <w:p>
            <w:r>
              <w:t>Enforce authentication</w:t>
            </w:r>
          </w:p>
        </w:tc>
        <w:tc>
          <w:tcPr>
            <w:tcW w:type="dxa" w:w="3312"/>
          </w:tcPr>
          <w:p>
            <w:r>
              <w:t>Ensures that users prove their identity.</w:t>
            </w:r>
          </w:p>
        </w:tc>
      </w:tr>
      <w:tr>
        <w:tc>
          <w:tcPr>
            <w:tcW w:type="dxa" w:w="3312"/>
          </w:tcPr>
          <w:p>
            <w:r>
              <w:t>11</w:t>
            </w:r>
          </w:p>
        </w:tc>
        <w:tc>
          <w:tcPr>
            <w:tcW w:type="dxa" w:w="3312"/>
          </w:tcPr>
          <w:p>
            <w:r>
              <w:t>Enforce authorization on every protected operation</w:t>
            </w:r>
          </w:p>
        </w:tc>
        <w:tc>
          <w:tcPr>
            <w:tcW w:type="dxa" w:w="3312"/>
          </w:tcPr>
          <w:p>
            <w:r>
              <w:t>Prevents users from accessing data or actions they do not own.</w:t>
            </w:r>
          </w:p>
        </w:tc>
      </w:tr>
      <w:tr>
        <w:tc>
          <w:tcPr>
            <w:tcW w:type="dxa" w:w="3312"/>
          </w:tcPr>
          <w:p>
            <w:r>
              <w:t>12</w:t>
            </w:r>
          </w:p>
        </w:tc>
        <w:tc>
          <w:tcPr>
            <w:tcW w:type="dxa" w:w="3312"/>
          </w:tcPr>
          <w:p>
            <w:r>
              <w:t>Use parameterized database queries</w:t>
            </w:r>
          </w:p>
        </w:tc>
        <w:tc>
          <w:tcPr>
            <w:tcW w:type="dxa" w:w="3312"/>
          </w:tcPr>
          <w:p>
            <w:r>
              <w:t>Reduces SQL injection risk.</w:t>
            </w:r>
          </w:p>
        </w:tc>
      </w:tr>
      <w:tr>
        <w:tc>
          <w:tcPr>
            <w:tcW w:type="dxa" w:w="3312"/>
          </w:tcPr>
          <w:p>
            <w:r>
              <w:t>13</w:t>
            </w:r>
          </w:p>
        </w:tc>
        <w:tc>
          <w:tcPr>
            <w:tcW w:type="dxa" w:w="3312"/>
          </w:tcPr>
          <w:p>
            <w:r>
              <w:t>Never hard-code secrets</w:t>
            </w:r>
          </w:p>
        </w:tc>
        <w:tc>
          <w:tcPr>
            <w:tcW w:type="dxa" w:w="3312"/>
          </w:tcPr>
          <w:p>
            <w:r>
              <w:t>Prevents credentials and keys from leaking through source control.</w:t>
            </w:r>
          </w:p>
        </w:tc>
      </w:tr>
      <w:tr>
        <w:tc>
          <w:tcPr>
            <w:tcW w:type="dxa" w:w="3312"/>
          </w:tcPr>
          <w:p>
            <w:r>
              <w:t>14</w:t>
            </w:r>
          </w:p>
        </w:tc>
        <w:tc>
          <w:tcPr>
            <w:tcW w:type="dxa" w:w="3312"/>
          </w:tcPr>
          <w:p>
            <w:r>
              <w:t>Protect sensitive data in transit and storage</w:t>
            </w:r>
          </w:p>
        </w:tc>
        <w:tc>
          <w:tcPr>
            <w:tcW w:type="dxa" w:w="3312"/>
          </w:tcPr>
          <w:p>
            <w:r>
              <w:t>Reduces exposure of personal or financial information.</w:t>
            </w:r>
          </w:p>
        </w:tc>
      </w:tr>
      <w:tr>
        <w:tc>
          <w:tcPr>
            <w:tcW w:type="dxa" w:w="3312"/>
          </w:tcPr>
          <w:p>
            <w:r>
              <w:t>15</w:t>
            </w:r>
          </w:p>
        </w:tc>
        <w:tc>
          <w:tcPr>
            <w:tcW w:type="dxa" w:w="3312"/>
          </w:tcPr>
          <w:p>
            <w:r>
              <w:t>Handle errors explicitly</w:t>
            </w:r>
          </w:p>
        </w:tc>
        <w:tc>
          <w:tcPr>
            <w:tcW w:type="dxa" w:w="3312"/>
          </w:tcPr>
          <w:p>
            <w:r>
              <w:t>Prevents failures from being silently ignored.</w:t>
            </w:r>
          </w:p>
        </w:tc>
      </w:tr>
      <w:tr>
        <w:tc>
          <w:tcPr>
            <w:tcW w:type="dxa" w:w="3312"/>
          </w:tcPr>
          <w:p>
            <w:r>
              <w:t>16</w:t>
            </w:r>
          </w:p>
        </w:tc>
        <w:tc>
          <w:tcPr>
            <w:tcW w:type="dxa" w:w="3312"/>
          </w:tcPr>
          <w:p>
            <w:r>
              <w:t>Catch specific exceptions where possible</w:t>
            </w:r>
          </w:p>
        </w:tc>
        <w:tc>
          <w:tcPr>
            <w:tcW w:type="dxa" w:w="3312"/>
          </w:tcPr>
          <w:p>
            <w:r>
              <w:t>Avoids hiding unrelated defects behind broad exception handlers.</w:t>
            </w:r>
          </w:p>
        </w:tc>
      </w:tr>
      <w:tr>
        <w:tc>
          <w:tcPr>
            <w:tcW w:type="dxa" w:w="3312"/>
          </w:tcPr>
          <w:p>
            <w:r>
              <w:t>17</w:t>
            </w:r>
          </w:p>
        </w:tc>
        <w:tc>
          <w:tcPr>
            <w:tcW w:type="dxa" w:w="3312"/>
          </w:tcPr>
          <w:p>
            <w:r>
              <w:t>Return safe and useful error messages</w:t>
            </w:r>
          </w:p>
        </w:tc>
        <w:tc>
          <w:tcPr>
            <w:tcW w:type="dxa" w:w="3312"/>
          </w:tcPr>
          <w:p>
            <w:r>
              <w:t>Helps users recover without revealing internal details.</w:t>
            </w:r>
          </w:p>
        </w:tc>
      </w:tr>
      <w:tr>
        <w:tc>
          <w:tcPr>
            <w:tcW w:type="dxa" w:w="3312"/>
          </w:tcPr>
          <w:p>
            <w:r>
              <w:t>18</w:t>
            </w:r>
          </w:p>
        </w:tc>
        <w:tc>
          <w:tcPr>
            <w:tcW w:type="dxa" w:w="3312"/>
          </w:tcPr>
          <w:p>
            <w:r>
              <w:t>Release files, connections, and locks</w:t>
            </w:r>
          </w:p>
        </w:tc>
        <w:tc>
          <w:tcPr>
            <w:tcW w:type="dxa" w:w="3312"/>
          </w:tcPr>
          <w:p>
            <w:r>
              <w:t>Prevents resource leaks and deadlocks.</w:t>
            </w:r>
          </w:p>
        </w:tc>
      </w:tr>
      <w:tr>
        <w:tc>
          <w:tcPr>
            <w:tcW w:type="dxa" w:w="3312"/>
          </w:tcPr>
          <w:p>
            <w:r>
              <w:t>19</w:t>
            </w:r>
          </w:p>
        </w:tc>
        <w:tc>
          <w:tcPr>
            <w:tcW w:type="dxa" w:w="3312"/>
          </w:tcPr>
          <w:p>
            <w:r>
              <w:t>Use transactions for related database changes</w:t>
            </w:r>
          </w:p>
        </w:tc>
        <w:tc>
          <w:tcPr>
            <w:tcW w:type="dxa" w:w="3312"/>
          </w:tcPr>
          <w:p>
            <w:r>
              <w:t>Keeps data consistent when part of an operation fails.</w:t>
            </w:r>
          </w:p>
        </w:tc>
      </w:tr>
      <w:tr>
        <w:tc>
          <w:tcPr>
            <w:tcW w:type="dxa" w:w="3312"/>
          </w:tcPr>
          <w:p>
            <w:r>
              <w:t>20</w:t>
            </w:r>
          </w:p>
        </w:tc>
        <w:tc>
          <w:tcPr>
            <w:tcW w:type="dxa" w:w="3312"/>
          </w:tcPr>
          <w:p>
            <w:r>
              <w:t>Avoid unnecessary repeated computation</w:t>
            </w:r>
          </w:p>
        </w:tc>
        <w:tc>
          <w:tcPr>
            <w:tcW w:type="dxa" w:w="3312"/>
          </w:tcPr>
          <w:p>
            <w:r>
              <w:t>Improves speed and reduces resource use.</w:t>
            </w:r>
          </w:p>
        </w:tc>
      </w:tr>
      <w:tr>
        <w:tc>
          <w:tcPr>
            <w:tcW w:type="dxa" w:w="3312"/>
          </w:tcPr>
          <w:p>
            <w:r>
              <w:t>21</w:t>
            </w:r>
          </w:p>
        </w:tc>
        <w:tc>
          <w:tcPr>
            <w:tcW w:type="dxa" w:w="3312"/>
          </w:tcPr>
          <w:p>
            <w:r>
              <w:t>Choose suitable data structures and algorithms</w:t>
            </w:r>
          </w:p>
        </w:tc>
        <w:tc>
          <w:tcPr>
            <w:tcW w:type="dxa" w:w="3312"/>
          </w:tcPr>
          <w:p>
            <w:r>
              <w:t>Avoids excessive time or memory use as data grows.</w:t>
            </w:r>
          </w:p>
        </w:tc>
      </w:tr>
      <w:tr>
        <w:tc>
          <w:tcPr>
            <w:tcW w:type="dxa" w:w="3312"/>
          </w:tcPr>
          <w:p>
            <w:r>
              <w:t>22</w:t>
            </w:r>
          </w:p>
        </w:tc>
        <w:tc>
          <w:tcPr>
            <w:tcW w:type="dxa" w:w="3312"/>
          </w:tcPr>
          <w:p>
            <w:r>
              <w:t>Check boundary conditions</w:t>
            </w:r>
          </w:p>
        </w:tc>
        <w:tc>
          <w:tcPr>
            <w:tcW w:type="dxa" w:w="3312"/>
          </w:tcPr>
          <w:p>
            <w:r>
              <w:t>Prevents off-by-one errors and incorrect limits.</w:t>
            </w:r>
          </w:p>
        </w:tc>
      </w:tr>
      <w:tr>
        <w:tc>
          <w:tcPr>
            <w:tcW w:type="dxa" w:w="3312"/>
          </w:tcPr>
          <w:p>
            <w:r>
              <w:t>23</w:t>
            </w:r>
          </w:p>
        </w:tc>
        <w:tc>
          <w:tcPr>
            <w:tcW w:type="dxa" w:w="3312"/>
          </w:tcPr>
          <w:p>
            <w:r>
              <w:t>Write useful comments for non-obvious logic</w:t>
            </w:r>
          </w:p>
        </w:tc>
        <w:tc>
          <w:tcPr>
            <w:tcW w:type="dxa" w:w="3312"/>
          </w:tcPr>
          <w:p>
            <w:r>
              <w:t>Explains rationale; comments should remain accurate.</w:t>
            </w:r>
          </w:p>
        </w:tc>
      </w:tr>
      <w:tr>
        <w:tc>
          <w:tcPr>
            <w:tcW w:type="dxa" w:w="3312"/>
          </w:tcPr>
          <w:p>
            <w:r>
              <w:t>24</w:t>
            </w:r>
          </w:p>
        </w:tc>
        <w:tc>
          <w:tcPr>
            <w:tcW w:type="dxa" w:w="3312"/>
          </w:tcPr>
          <w:p>
            <w:r>
              <w:t>Remove obsolete or misleading comments</w:t>
            </w:r>
          </w:p>
        </w:tc>
        <w:tc>
          <w:tcPr>
            <w:tcW w:type="dxa" w:w="3312"/>
          </w:tcPr>
          <w:p>
            <w:r>
              <w:t>Prevents future developers from trusting incorrect explanations.</w:t>
            </w:r>
          </w:p>
        </w:tc>
      </w:tr>
      <w:tr>
        <w:tc>
          <w:tcPr>
            <w:tcW w:type="dxa" w:w="3312"/>
          </w:tcPr>
          <w:p>
            <w:r>
              <w:t>25</w:t>
            </w:r>
          </w:p>
        </w:tc>
        <w:tc>
          <w:tcPr>
            <w:tcW w:type="dxa" w:w="3312"/>
          </w:tcPr>
          <w:p>
            <w:r>
              <w:t>Provide unit tests for important logic</w:t>
            </w:r>
          </w:p>
        </w:tc>
        <w:tc>
          <w:tcPr>
            <w:tcW w:type="dxa" w:w="3312"/>
          </w:tcPr>
          <w:p>
            <w:r>
              <w:t>Detects regressions and documents expected behavior.</w:t>
            </w:r>
          </w:p>
        </w:tc>
      </w:tr>
      <w:tr>
        <w:tc>
          <w:tcPr>
            <w:tcW w:type="dxa" w:w="3312"/>
          </w:tcPr>
          <w:p>
            <w:r>
              <w:t>26</w:t>
            </w:r>
          </w:p>
        </w:tc>
        <w:tc>
          <w:tcPr>
            <w:tcW w:type="dxa" w:w="3312"/>
          </w:tcPr>
          <w:p>
            <w:r>
              <w:t>Avoid unused variables and unreachable code</w:t>
            </w:r>
          </w:p>
        </w:tc>
        <w:tc>
          <w:tcPr>
            <w:tcW w:type="dxa" w:w="3312"/>
          </w:tcPr>
          <w:p>
            <w:r>
              <w:t>Reduces confusion and may reveal incomplete logic.</w:t>
            </w:r>
          </w:p>
        </w:tc>
      </w:tr>
      <w:tr>
        <w:tc>
          <w:tcPr>
            <w:tcW w:type="dxa" w:w="3312"/>
          </w:tcPr>
          <w:p>
            <w:r>
              <w:t>27</w:t>
            </w:r>
          </w:p>
        </w:tc>
        <w:tc>
          <w:tcPr>
            <w:tcW w:type="dxa" w:w="3312"/>
          </w:tcPr>
          <w:p>
            <w:r>
              <w:t>Follow accessibility and usability conventions where relevant</w:t>
            </w:r>
          </w:p>
        </w:tc>
        <w:tc>
          <w:tcPr>
            <w:tcW w:type="dxa" w:w="3312"/>
          </w:tcPr>
          <w:p>
            <w:r>
              <w:t>Makes interfaces usable by more people and consistent.</w:t>
            </w:r>
          </w:p>
        </w:tc>
      </w:tr>
      <w:tr>
        <w:tc>
          <w:tcPr>
            <w:tcW w:type="dxa" w:w="3312"/>
          </w:tcPr>
          <w:p>
            <w:r>
              <w:t>28</w:t>
            </w:r>
          </w:p>
        </w:tc>
        <w:tc>
          <w:tcPr>
            <w:tcW w:type="dxa" w:w="3312"/>
          </w:tcPr>
          <w:p>
            <w:r>
              <w:t>Use logging responsibly</w:t>
            </w:r>
          </w:p>
        </w:tc>
        <w:tc>
          <w:tcPr>
            <w:tcW w:type="dxa" w:w="3312"/>
          </w:tcPr>
          <w:p>
            <w:r>
              <w:t>Supports diagnosis without recording passwords, tokens, or unnecessary personal data.</w:t>
            </w:r>
          </w:p>
        </w:tc>
      </w:tr>
      <w:tr>
        <w:tc>
          <w:tcPr>
            <w:tcW w:type="dxa" w:w="3312"/>
          </w:tcPr>
          <w:p>
            <w:r>
              <w:t>29</w:t>
            </w:r>
          </w:p>
        </w:tc>
        <w:tc>
          <w:tcPr>
            <w:tcW w:type="dxa" w:w="3312"/>
          </w:tcPr>
          <w:p>
            <w:r>
              <w:t>Check concurrency and shared-state access</w:t>
            </w:r>
          </w:p>
        </w:tc>
        <w:tc>
          <w:tcPr>
            <w:tcW w:type="dxa" w:w="3312"/>
          </w:tcPr>
          <w:p>
            <w:r>
              <w:t>Prevents race conditions and inconsistent updates.</w:t>
            </w:r>
          </w:p>
        </w:tc>
      </w:tr>
      <w:tr>
        <w:tc>
          <w:tcPr>
            <w:tcW w:type="dxa" w:w="3312"/>
          </w:tcPr>
          <w:p>
            <w:r>
              <w:t>30</w:t>
            </w:r>
          </w:p>
        </w:tc>
        <w:tc>
          <w:tcPr>
            <w:tcW w:type="dxa" w:w="3312"/>
          </w:tcPr>
          <w:p>
            <w:r>
              <w:t>Document assumptions and public interfaces</w:t>
            </w:r>
          </w:p>
        </w:tc>
        <w:tc>
          <w:tcPr>
            <w:tcW w:type="dxa" w:w="3312"/>
          </w:tcPr>
          <w:p>
            <w:r>
              <w:t>Helps other developers use the module correctly.</w:t>
            </w:r>
          </w:p>
        </w:tc>
      </w:tr>
    </w:tbl>
    <w:p>
      <w:r>
        <w:t>Reviewers should mark each item as Pass, Fail, Not Applicable, or Needs Discussion. Failures should be recorded with a code location and severity, assigned to an owner, corrected, and re-verified. The checklist supports judgment; it does not replace understanding of requirements or running tests.</w:t>
      </w:r>
    </w:p>
    <w:p>
      <w:pPr>
        <w:pStyle w:val="Heading1"/>
      </w:pPr>
      <w:r>
        <w:t>Q6. Design an Equivalence Partitioning strategy for a Student Result Management System.</w:t>
      </w:r>
    </w:p>
    <w:p>
      <w:r>
        <w:t>Equivalence Partitioning (EP) divides input data into groups expected to be handled similarly. A representative value from each group is tested rather than testing every possible value. The system accepts marks from 0 to 100 for five subjects and calculates total, percentage, grade, and pass/fail status.</w:t>
      </w:r>
    </w:p>
    <w:p>
      <w:pPr>
        <w:pStyle w:val="Heading2"/>
      </w:pPr>
      <w:r>
        <w:t>Assumptions</w:t>
      </w:r>
    </w:p>
    <w:p>
      <w:r>
        <w:t>Assume each subject mark must be a whole number from 0 to 100, all five subjects are required, total is the sum of marks, percentage is total divided by 5, and a subject pass mark is 40. For illustration, assume overall grade bands are A: 80–100%, B: 60–79.99%, C: 40–59.99%, and F: below 40%. The actual institution’s grade policy must replace these assumptions if different.</w:t>
      </w:r>
    </w:p>
    <w:tbl>
      <w:tblPr>
        <w:tblStyle w:val="TableGrid"/>
        <w:tblW w:type="auto" w:w="0"/>
        <w:tblLook w:firstColumn="1" w:firstRow="1" w:lastColumn="0" w:lastRow="0" w:noHBand="0" w:noVBand="1" w:val="04A0"/>
      </w:tblPr>
      <w:tblGrid>
        <w:gridCol w:w="3312"/>
        <w:gridCol w:w="3312"/>
        <w:gridCol w:w="3312"/>
      </w:tblGrid>
      <w:tr>
        <w:tc>
          <w:tcPr>
            <w:tcW w:type="dxa" w:w="3312"/>
          </w:tcPr>
          <w:p>
            <w:r>
              <w:t>Partition</w:t>
            </w:r>
          </w:p>
        </w:tc>
        <w:tc>
          <w:tcPr>
            <w:tcW w:type="dxa" w:w="3312"/>
          </w:tcPr>
          <w:p>
            <w:r>
              <w:t>Example input for one subject</w:t>
            </w:r>
          </w:p>
        </w:tc>
        <w:tc>
          <w:tcPr>
            <w:tcW w:type="dxa" w:w="3312"/>
          </w:tcPr>
          <w:p>
            <w:r>
              <w:t>Expected result</w:t>
            </w:r>
          </w:p>
        </w:tc>
      </w:tr>
      <w:tr>
        <w:tc>
          <w:tcPr>
            <w:tcW w:type="dxa" w:w="3312"/>
          </w:tcPr>
          <w:p>
            <w:r>
              <w:t>Valid lower boundary</w:t>
            </w:r>
          </w:p>
        </w:tc>
        <w:tc>
          <w:tcPr>
            <w:tcW w:type="dxa" w:w="3312"/>
          </w:tcPr>
          <w:p>
            <w:r>
              <w:t>0</w:t>
            </w:r>
          </w:p>
        </w:tc>
        <w:tc>
          <w:tcPr>
            <w:tcW w:type="dxa" w:w="3312"/>
          </w:tcPr>
          <w:p>
            <w:r>
              <w:t>Accepted; contributes 0 marks</w:t>
            </w:r>
          </w:p>
        </w:tc>
      </w:tr>
      <w:tr>
        <w:tc>
          <w:tcPr>
            <w:tcW w:type="dxa" w:w="3312"/>
          </w:tcPr>
          <w:p>
            <w:r>
              <w:t>Valid typical value</w:t>
            </w:r>
          </w:p>
        </w:tc>
        <w:tc>
          <w:tcPr>
            <w:tcW w:type="dxa" w:w="3312"/>
          </w:tcPr>
          <w:p>
            <w:r>
              <w:t>65</w:t>
            </w:r>
          </w:p>
        </w:tc>
        <w:tc>
          <w:tcPr>
            <w:tcW w:type="dxa" w:w="3312"/>
          </w:tcPr>
          <w:p>
            <w:r>
              <w:t>Accepted</w:t>
            </w:r>
          </w:p>
        </w:tc>
      </w:tr>
      <w:tr>
        <w:tc>
          <w:tcPr>
            <w:tcW w:type="dxa" w:w="3312"/>
          </w:tcPr>
          <w:p>
            <w:r>
              <w:t>Valid upper boundary</w:t>
            </w:r>
          </w:p>
        </w:tc>
        <w:tc>
          <w:tcPr>
            <w:tcW w:type="dxa" w:w="3312"/>
          </w:tcPr>
          <w:p>
            <w:r>
              <w:t>100</w:t>
            </w:r>
          </w:p>
        </w:tc>
        <w:tc>
          <w:tcPr>
            <w:tcW w:type="dxa" w:w="3312"/>
          </w:tcPr>
          <w:p>
            <w:r>
              <w:t>Accepted</w:t>
            </w:r>
          </w:p>
        </w:tc>
      </w:tr>
      <w:tr>
        <w:tc>
          <w:tcPr>
            <w:tcW w:type="dxa" w:w="3312"/>
          </w:tcPr>
          <w:p>
            <w:r>
              <w:t>Invalid negative mark</w:t>
            </w:r>
          </w:p>
        </w:tc>
        <w:tc>
          <w:tcPr>
            <w:tcW w:type="dxa" w:w="3312"/>
          </w:tcPr>
          <w:p>
            <w:r>
              <w:t>-1</w:t>
            </w:r>
          </w:p>
        </w:tc>
        <w:tc>
          <w:tcPr>
            <w:tcW w:type="dxa" w:w="3312"/>
          </w:tcPr>
          <w:p>
            <w:r>
              <w:t>Rejected with validation message</w:t>
            </w:r>
          </w:p>
        </w:tc>
      </w:tr>
      <w:tr>
        <w:tc>
          <w:tcPr>
            <w:tcW w:type="dxa" w:w="3312"/>
          </w:tcPr>
          <w:p>
            <w:r>
              <w:t>Invalid above maximum</w:t>
            </w:r>
          </w:p>
        </w:tc>
        <w:tc>
          <w:tcPr>
            <w:tcW w:type="dxa" w:w="3312"/>
          </w:tcPr>
          <w:p>
            <w:r>
              <w:t>101</w:t>
            </w:r>
          </w:p>
        </w:tc>
        <w:tc>
          <w:tcPr>
            <w:tcW w:type="dxa" w:w="3312"/>
          </w:tcPr>
          <w:p>
            <w:r>
              <w:t>Rejected</w:t>
            </w:r>
          </w:p>
        </w:tc>
      </w:tr>
      <w:tr>
        <w:tc>
          <w:tcPr>
            <w:tcW w:type="dxa" w:w="3312"/>
          </w:tcPr>
          <w:p>
            <w:r>
              <w:t>Invalid decimal if whole numbers required</w:t>
            </w:r>
          </w:p>
        </w:tc>
        <w:tc>
          <w:tcPr>
            <w:tcW w:type="dxa" w:w="3312"/>
          </w:tcPr>
          <w:p>
            <w:r>
              <w:t>45.5</w:t>
            </w:r>
          </w:p>
        </w:tc>
        <w:tc>
          <w:tcPr>
            <w:tcW w:type="dxa" w:w="3312"/>
          </w:tcPr>
          <w:p>
            <w:r>
              <w:t>Rejected or handled per specification</w:t>
            </w:r>
          </w:p>
        </w:tc>
      </w:tr>
      <w:tr>
        <w:tc>
          <w:tcPr>
            <w:tcW w:type="dxa" w:w="3312"/>
          </w:tcPr>
          <w:p>
            <w:r>
              <w:t>Invalid text</w:t>
            </w:r>
          </w:p>
        </w:tc>
        <w:tc>
          <w:tcPr>
            <w:tcW w:type="dxa" w:w="3312"/>
          </w:tcPr>
          <w:p>
            <w:r>
              <w:t>“abc”</w:t>
            </w:r>
          </w:p>
        </w:tc>
        <w:tc>
          <w:tcPr>
            <w:tcW w:type="dxa" w:w="3312"/>
          </w:tcPr>
          <w:p>
            <w:r>
              <w:t>Rejected; no calculation performed</w:t>
            </w:r>
          </w:p>
        </w:tc>
      </w:tr>
      <w:tr>
        <w:tc>
          <w:tcPr>
            <w:tcW w:type="dxa" w:w="3312"/>
          </w:tcPr>
          <w:p>
            <w:r>
              <w:t>Missing mark</w:t>
            </w:r>
          </w:p>
        </w:tc>
        <w:tc>
          <w:tcPr>
            <w:tcW w:type="dxa" w:w="3312"/>
          </w:tcPr>
          <w:p>
            <w:r>
              <w:t>Blank</w:t>
            </w:r>
          </w:p>
        </w:tc>
        <w:tc>
          <w:tcPr>
            <w:tcW w:type="dxa" w:w="3312"/>
          </w:tcPr>
          <w:p>
            <w:r>
              <w:t>Required-field error</w:t>
            </w:r>
          </w:p>
        </w:tc>
      </w:tr>
      <w:tr>
        <w:tc>
          <w:tcPr>
            <w:tcW w:type="dxa" w:w="3312"/>
          </w:tcPr>
          <w:p>
            <w:r>
              <w:t>Wrong data type</w:t>
            </w:r>
          </w:p>
        </w:tc>
        <w:tc>
          <w:tcPr>
            <w:tcW w:type="dxa" w:w="3312"/>
          </w:tcPr>
          <w:p>
            <w:r>
              <w:t>“forty”</w:t>
            </w:r>
          </w:p>
        </w:tc>
        <w:tc>
          <w:tcPr>
            <w:tcW w:type="dxa" w:w="3312"/>
          </w:tcPr>
          <w:p>
            <w:r>
              <w:t>Rejected</w:t>
            </w:r>
          </w:p>
        </w:tc>
      </w:tr>
      <w:tr>
        <w:tc>
          <w:tcPr>
            <w:tcW w:type="dxa" w:w="3312"/>
          </w:tcPr>
          <w:p>
            <w:r>
              <w:t>Valid failing mark</w:t>
            </w:r>
          </w:p>
        </w:tc>
        <w:tc>
          <w:tcPr>
            <w:tcW w:type="dxa" w:w="3312"/>
          </w:tcPr>
          <w:p>
            <w:r>
              <w:t>39</w:t>
            </w:r>
          </w:p>
        </w:tc>
        <w:tc>
          <w:tcPr>
            <w:tcW w:type="dxa" w:w="3312"/>
          </w:tcPr>
          <w:p>
            <w:r>
              <w:t>Accepted; subject fails</w:t>
            </w:r>
          </w:p>
        </w:tc>
      </w:tr>
      <w:tr>
        <w:tc>
          <w:tcPr>
            <w:tcW w:type="dxa" w:w="3312"/>
          </w:tcPr>
          <w:p>
            <w:r>
              <w:t>Valid pass mark</w:t>
            </w:r>
          </w:p>
        </w:tc>
        <w:tc>
          <w:tcPr>
            <w:tcW w:type="dxa" w:w="3312"/>
          </w:tcPr>
          <w:p>
            <w:r>
              <w:t>40</w:t>
            </w:r>
          </w:p>
        </w:tc>
        <w:tc>
          <w:tcPr>
            <w:tcW w:type="dxa" w:w="3312"/>
          </w:tcPr>
          <w:p>
            <w:r>
              <w:t>Accepted; subject passes</w:t>
            </w:r>
          </w:p>
        </w:tc>
      </w:tr>
    </w:tbl>
    <w:p>
      <w:pPr>
        <w:pStyle w:val="Heading2"/>
      </w:pPr>
      <w:r>
        <w:t>Representative test cases</w:t>
      </w:r>
    </w:p>
    <w:tbl>
      <w:tblPr>
        <w:tblStyle w:val="TableGrid"/>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Five subject marks</w:t>
            </w:r>
          </w:p>
        </w:tc>
        <w:tc>
          <w:tcPr>
            <w:tcW w:type="dxa" w:w="3312"/>
          </w:tcPr>
          <w:p>
            <w:r>
              <w:t>Expected result</w:t>
            </w:r>
          </w:p>
        </w:tc>
      </w:tr>
      <w:tr>
        <w:tc>
          <w:tcPr>
            <w:tcW w:type="dxa" w:w="3312"/>
          </w:tcPr>
          <w:p>
            <w:r>
              <w:t>EP-01</w:t>
            </w:r>
          </w:p>
        </w:tc>
        <w:tc>
          <w:tcPr>
            <w:tcW w:type="dxa" w:w="3312"/>
          </w:tcPr>
          <w:p>
            <w:r>
              <w:t>80, 80, 80, 80, 80</w:t>
            </w:r>
          </w:p>
        </w:tc>
        <w:tc>
          <w:tcPr>
            <w:tcW w:type="dxa" w:w="3312"/>
          </w:tcPr>
          <w:p>
            <w:r>
              <w:t>Total 400; percentage 80%; Grade A; Pass</w:t>
            </w:r>
          </w:p>
        </w:tc>
      </w:tr>
      <w:tr>
        <w:tc>
          <w:tcPr>
            <w:tcW w:type="dxa" w:w="3312"/>
          </w:tcPr>
          <w:p>
            <w:r>
              <w:t>EP-02</w:t>
            </w:r>
          </w:p>
        </w:tc>
        <w:tc>
          <w:tcPr>
            <w:tcW w:type="dxa" w:w="3312"/>
          </w:tcPr>
          <w:p>
            <w:r>
              <w:t>60, 60, 60, 60, 60</w:t>
            </w:r>
          </w:p>
        </w:tc>
        <w:tc>
          <w:tcPr>
            <w:tcW w:type="dxa" w:w="3312"/>
          </w:tcPr>
          <w:p>
            <w:r>
              <w:t>Total 300; percentage 60%; Grade B; Pass</w:t>
            </w:r>
          </w:p>
        </w:tc>
      </w:tr>
      <w:tr>
        <w:tc>
          <w:tcPr>
            <w:tcW w:type="dxa" w:w="3312"/>
          </w:tcPr>
          <w:p>
            <w:r>
              <w:t>EP-03</w:t>
            </w:r>
          </w:p>
        </w:tc>
        <w:tc>
          <w:tcPr>
            <w:tcW w:type="dxa" w:w="3312"/>
          </w:tcPr>
          <w:p>
            <w:r>
              <w:t>40, 40, 40, 40, 40</w:t>
            </w:r>
          </w:p>
        </w:tc>
        <w:tc>
          <w:tcPr>
            <w:tcW w:type="dxa" w:w="3312"/>
          </w:tcPr>
          <w:p>
            <w:r>
              <w:t>Total 200; percentage 40%; Grade C; Pass</w:t>
            </w:r>
          </w:p>
        </w:tc>
      </w:tr>
      <w:tr>
        <w:tc>
          <w:tcPr>
            <w:tcW w:type="dxa" w:w="3312"/>
          </w:tcPr>
          <w:p>
            <w:r>
              <w:t>EP-04</w:t>
            </w:r>
          </w:p>
        </w:tc>
        <w:tc>
          <w:tcPr>
            <w:tcW w:type="dxa" w:w="3312"/>
          </w:tcPr>
          <w:p>
            <w:r>
              <w:t>39, 70, 70, 70, 70</w:t>
            </w:r>
          </w:p>
        </w:tc>
        <w:tc>
          <w:tcPr>
            <w:tcW w:type="dxa" w:w="3312"/>
          </w:tcPr>
          <w:p>
            <w:r>
              <w:t>Total 319; percentage 63.8%; Fail because one subject is below 40</w:t>
            </w:r>
          </w:p>
        </w:tc>
      </w:tr>
      <w:tr>
        <w:tc>
          <w:tcPr>
            <w:tcW w:type="dxa" w:w="3312"/>
          </w:tcPr>
          <w:p>
            <w:r>
              <w:t>EP-05</w:t>
            </w:r>
          </w:p>
        </w:tc>
        <w:tc>
          <w:tcPr>
            <w:tcW w:type="dxa" w:w="3312"/>
          </w:tcPr>
          <w:p>
            <w:r>
              <w:t>0, 0, 0, 0, 0</w:t>
            </w:r>
          </w:p>
        </w:tc>
        <w:tc>
          <w:tcPr>
            <w:tcW w:type="dxa" w:w="3312"/>
          </w:tcPr>
          <w:p>
            <w:r>
              <w:t>Total 0; percentage 0%; Grade F; Fail</w:t>
            </w:r>
          </w:p>
        </w:tc>
      </w:tr>
      <w:tr>
        <w:tc>
          <w:tcPr>
            <w:tcW w:type="dxa" w:w="3312"/>
          </w:tcPr>
          <w:p>
            <w:r>
              <w:t>EP-06</w:t>
            </w:r>
          </w:p>
        </w:tc>
        <w:tc>
          <w:tcPr>
            <w:tcW w:type="dxa" w:w="3312"/>
          </w:tcPr>
          <w:p>
            <w:r>
              <w:t>100, 100, 100, 100, 100</w:t>
            </w:r>
          </w:p>
        </w:tc>
        <w:tc>
          <w:tcPr>
            <w:tcW w:type="dxa" w:w="3312"/>
          </w:tcPr>
          <w:p>
            <w:r>
              <w:t>Total 500; percentage 100%; Grade A; Pass</w:t>
            </w:r>
          </w:p>
        </w:tc>
      </w:tr>
      <w:tr>
        <w:tc>
          <w:tcPr>
            <w:tcW w:type="dxa" w:w="3312"/>
          </w:tcPr>
          <w:p>
            <w:r>
              <w:t>EP-07</w:t>
            </w:r>
          </w:p>
        </w:tc>
        <w:tc>
          <w:tcPr>
            <w:tcW w:type="dxa" w:w="3312"/>
          </w:tcPr>
          <w:p>
            <w:r>
              <w:t>-1, 50, 50, 50, 50</w:t>
            </w:r>
          </w:p>
        </w:tc>
        <w:tc>
          <w:tcPr>
            <w:tcW w:type="dxa" w:w="3312"/>
          </w:tcPr>
          <w:p>
            <w:r>
              <w:t>Rejected: negative mark</w:t>
            </w:r>
          </w:p>
        </w:tc>
      </w:tr>
      <w:tr>
        <w:tc>
          <w:tcPr>
            <w:tcW w:type="dxa" w:w="3312"/>
          </w:tcPr>
          <w:p>
            <w:r>
              <w:t>EP-08</w:t>
            </w:r>
          </w:p>
        </w:tc>
        <w:tc>
          <w:tcPr>
            <w:tcW w:type="dxa" w:w="3312"/>
          </w:tcPr>
          <w:p>
            <w:r>
              <w:t>101, 50, 50, 50, 50</w:t>
            </w:r>
          </w:p>
        </w:tc>
        <w:tc>
          <w:tcPr>
            <w:tcW w:type="dxa" w:w="3312"/>
          </w:tcPr>
          <w:p>
            <w:r>
              <w:t>Rejected: mark exceeds maximum</w:t>
            </w:r>
          </w:p>
        </w:tc>
      </w:tr>
      <w:tr>
        <w:tc>
          <w:tcPr>
            <w:tcW w:type="dxa" w:w="3312"/>
          </w:tcPr>
          <w:p>
            <w:r>
              <w:t>EP-09</w:t>
            </w:r>
          </w:p>
        </w:tc>
        <w:tc>
          <w:tcPr>
            <w:tcW w:type="dxa" w:w="3312"/>
          </w:tcPr>
          <w:p>
            <w:r>
              <w:t>50, blank, 50, 50, 50</w:t>
            </w:r>
          </w:p>
        </w:tc>
        <w:tc>
          <w:tcPr>
            <w:tcW w:type="dxa" w:w="3312"/>
          </w:tcPr>
          <w:p>
            <w:r>
              <w:t>Rejected: missing required mark</w:t>
            </w:r>
          </w:p>
        </w:tc>
      </w:tr>
      <w:tr>
        <w:tc>
          <w:tcPr>
            <w:tcW w:type="dxa" w:w="3312"/>
          </w:tcPr>
          <w:p>
            <w:r>
              <w:t>EP-10</w:t>
            </w:r>
          </w:p>
        </w:tc>
        <w:tc>
          <w:tcPr>
            <w:tcW w:type="dxa" w:w="3312"/>
          </w:tcPr>
          <w:p>
            <w:r>
              <w:t>50, “abc”, 50, 50, 50</w:t>
            </w:r>
          </w:p>
        </w:tc>
        <w:tc>
          <w:tcPr>
            <w:tcW w:type="dxa" w:w="3312"/>
          </w:tcPr>
          <w:p>
            <w:r>
              <w:t>Rejected: invalid type</w:t>
            </w:r>
          </w:p>
        </w:tc>
      </w:tr>
    </w:tbl>
    <w:p>
      <w:pPr>
        <w:pStyle w:val="Heading2"/>
      </w:pPr>
      <w:r>
        <w:t>Boundary-related partitions</w:t>
      </w:r>
    </w:p>
    <w:p>
      <w:r>
        <w:t>Boundary Value Analysis complements EP by testing values near class limits. Test 0 and 100 for the permitted mark range, and 39, 40, and 41 around the subject pass threshold. For grade limits, test percentages just below, exactly at, and just above 40%, 60%, and 80%. With integer total marks out of 500, equivalent total boundaries include 199/200/201, 299/300/301, and 399/400/401 if grade rules are based on exact percentages.</w:t>
      </w:r>
    </w:p>
    <w:p>
      <w:pPr>
        <w:pStyle w:val="Heading2"/>
      </w:pPr>
      <w:r>
        <w:t>Why the test set is sufficient</w:t>
      </w:r>
    </w:p>
    <w:p>
      <w:r>
        <w:t>The selected cases cover each major valid and invalid class, both extreme allowed marks, missing and wrong-type inputs, and the pass/fail and grade transitions. EP reduces redundant tests because values within a class are expected to behave similarly. Boundary cases are added because errors commonly occur at inclusive limits. The team should also test combinations where more than one subject fails and verify that totals, percentages, and grades are calculated only for complete, valid input.</w:t>
      </w:r>
    </w:p>
    <w:p>
      <w:pPr>
        <w:pStyle w:val="Heading1"/>
      </w:pPr>
      <w:r>
        <w:t>Q7. Design test cases using Equivalence Partitioning and Boundary Value Analysis for shopping discounts.</w:t>
      </w:r>
    </w:p>
    <w:p>
      <w:r>
        <w:t>The discount rules are: purchase below ₹1,000 receives no discount; ₹1,000–₹4,999 receives 5%; ₹5,000–₹9,999 receives 10%; ₹10,000–₹49,999 receives 15%; and ₹50,000 or above receives 20%. Assume purchase amounts are whole rupees, each lower and upper limit is inclusive where specified, and discount is calculated on the purchase amount before any taxes or delivery fees unless the requirements state otherwise.</w:t>
      </w:r>
    </w:p>
    <w:p>
      <w:pPr>
        <w:pStyle w:val="Heading2"/>
      </w:pPr>
      <w:r>
        <w:t>Equivalence partitions</w:t>
      </w:r>
    </w:p>
    <w:tbl>
      <w:tblPr>
        <w:tblStyle w:val="TableGrid"/>
        <w:tblW w:type="auto" w:w="0"/>
        <w:tblLook w:firstColumn="1" w:firstRow="1" w:lastColumn="0" w:lastRow="0" w:noHBand="0" w:noVBand="1" w:val="04A0"/>
      </w:tblPr>
      <w:tblGrid>
        <w:gridCol w:w="3312"/>
        <w:gridCol w:w="3312"/>
        <w:gridCol w:w="3312"/>
      </w:tblGrid>
      <w:tr>
        <w:tc>
          <w:tcPr>
            <w:tcW w:type="dxa" w:w="3312"/>
          </w:tcPr>
          <w:p>
            <w:r>
              <w:t>Class</w:t>
            </w:r>
          </w:p>
        </w:tc>
        <w:tc>
          <w:tcPr>
            <w:tcW w:type="dxa" w:w="3312"/>
          </w:tcPr>
          <w:p>
            <w:r>
              <w:t>Amount range</w:t>
            </w:r>
          </w:p>
        </w:tc>
        <w:tc>
          <w:tcPr>
            <w:tcW w:type="dxa" w:w="3312"/>
          </w:tcPr>
          <w:p>
            <w:r>
              <w:t>Expected discount</w:t>
            </w:r>
          </w:p>
        </w:tc>
      </w:tr>
      <w:tr>
        <w:tc>
          <w:tcPr>
            <w:tcW w:type="dxa" w:w="3312"/>
          </w:tcPr>
          <w:p>
            <w:r>
              <w:t>EP1</w:t>
            </w:r>
          </w:p>
        </w:tc>
        <w:tc>
          <w:tcPr>
            <w:tcW w:type="dxa" w:w="3312"/>
          </w:tcPr>
          <w:p>
            <w:r>
              <w:t>Below ₹1,000</w:t>
            </w:r>
          </w:p>
        </w:tc>
        <w:tc>
          <w:tcPr>
            <w:tcW w:type="dxa" w:w="3312"/>
          </w:tcPr>
          <w:p>
            <w:r>
              <w:t>0%</w:t>
            </w:r>
          </w:p>
        </w:tc>
      </w:tr>
      <w:tr>
        <w:tc>
          <w:tcPr>
            <w:tcW w:type="dxa" w:w="3312"/>
          </w:tcPr>
          <w:p>
            <w:r>
              <w:t>EP2</w:t>
            </w:r>
          </w:p>
        </w:tc>
        <w:tc>
          <w:tcPr>
            <w:tcW w:type="dxa" w:w="3312"/>
          </w:tcPr>
          <w:p>
            <w:r>
              <w:t>₹1,000 to ₹4,999</w:t>
            </w:r>
          </w:p>
        </w:tc>
        <w:tc>
          <w:tcPr>
            <w:tcW w:type="dxa" w:w="3312"/>
          </w:tcPr>
          <w:p>
            <w:r>
              <w:t>5%</w:t>
            </w:r>
          </w:p>
        </w:tc>
      </w:tr>
      <w:tr>
        <w:tc>
          <w:tcPr>
            <w:tcW w:type="dxa" w:w="3312"/>
          </w:tcPr>
          <w:p>
            <w:r>
              <w:t>EP3</w:t>
            </w:r>
          </w:p>
        </w:tc>
        <w:tc>
          <w:tcPr>
            <w:tcW w:type="dxa" w:w="3312"/>
          </w:tcPr>
          <w:p>
            <w:r>
              <w:t>₹5,000 to ₹9,999</w:t>
            </w:r>
          </w:p>
        </w:tc>
        <w:tc>
          <w:tcPr>
            <w:tcW w:type="dxa" w:w="3312"/>
          </w:tcPr>
          <w:p>
            <w:r>
              <w:t>10%</w:t>
            </w:r>
          </w:p>
        </w:tc>
      </w:tr>
      <w:tr>
        <w:tc>
          <w:tcPr>
            <w:tcW w:type="dxa" w:w="3312"/>
          </w:tcPr>
          <w:p>
            <w:r>
              <w:t>EP4</w:t>
            </w:r>
          </w:p>
        </w:tc>
        <w:tc>
          <w:tcPr>
            <w:tcW w:type="dxa" w:w="3312"/>
          </w:tcPr>
          <w:p>
            <w:r>
              <w:t>₹10,000 to ₹49,999</w:t>
            </w:r>
          </w:p>
        </w:tc>
        <w:tc>
          <w:tcPr>
            <w:tcW w:type="dxa" w:w="3312"/>
          </w:tcPr>
          <w:p>
            <w:r>
              <w:t>15%</w:t>
            </w:r>
          </w:p>
        </w:tc>
      </w:tr>
      <w:tr>
        <w:tc>
          <w:tcPr>
            <w:tcW w:type="dxa" w:w="3312"/>
          </w:tcPr>
          <w:p>
            <w:r>
              <w:t>EP5</w:t>
            </w:r>
          </w:p>
        </w:tc>
        <w:tc>
          <w:tcPr>
            <w:tcW w:type="dxa" w:w="3312"/>
          </w:tcPr>
          <w:p>
            <w:r>
              <w:t>₹50,000 and above</w:t>
            </w:r>
          </w:p>
        </w:tc>
        <w:tc>
          <w:tcPr>
            <w:tcW w:type="dxa" w:w="3312"/>
          </w:tcPr>
          <w:p>
            <w:r>
              <w:t>20%</w:t>
            </w:r>
          </w:p>
        </w:tc>
      </w:tr>
      <w:tr>
        <w:tc>
          <w:tcPr>
            <w:tcW w:type="dxa" w:w="3312"/>
          </w:tcPr>
          <w:p>
            <w:r>
              <w:t>EP6</w:t>
            </w:r>
          </w:p>
        </w:tc>
        <w:tc>
          <w:tcPr>
            <w:tcW w:type="dxa" w:w="3312"/>
          </w:tcPr>
          <w:p>
            <w:r>
              <w:t>Negative amount</w:t>
            </w:r>
          </w:p>
        </w:tc>
        <w:tc>
          <w:tcPr>
            <w:tcW w:type="dxa" w:w="3312"/>
          </w:tcPr>
          <w:p>
            <w:r>
              <w:t>Reject</w:t>
            </w:r>
          </w:p>
        </w:tc>
      </w:tr>
      <w:tr>
        <w:tc>
          <w:tcPr>
            <w:tcW w:type="dxa" w:w="3312"/>
          </w:tcPr>
          <w:p>
            <w:r>
              <w:t>EP7</w:t>
            </w:r>
          </w:p>
        </w:tc>
        <w:tc>
          <w:tcPr>
            <w:tcW w:type="dxa" w:w="3312"/>
          </w:tcPr>
          <w:p>
            <w:r>
              <w:t>Non-numeric, blank, or malformed amount</w:t>
            </w:r>
          </w:p>
        </w:tc>
        <w:tc>
          <w:tcPr>
            <w:tcW w:type="dxa" w:w="3312"/>
          </w:tcPr>
          <w:p>
            <w:r>
              <w:t>Reject</w:t>
            </w:r>
          </w:p>
        </w:tc>
      </w:tr>
      <w:tr>
        <w:tc>
          <w:tcPr>
            <w:tcW w:type="dxa" w:w="3312"/>
          </w:tcPr>
          <w:p>
            <w:r>
              <w:t>EP8</w:t>
            </w:r>
          </w:p>
        </w:tc>
        <w:tc>
          <w:tcPr>
            <w:tcW w:type="dxa" w:w="3312"/>
          </w:tcPr>
          <w:p>
            <w:r>
              <w:t>Decimal amount if only whole rupees are allowed</w:t>
            </w:r>
          </w:p>
        </w:tc>
        <w:tc>
          <w:tcPr>
            <w:tcW w:type="dxa" w:w="3312"/>
          </w:tcPr>
          <w:p>
            <w:r>
              <w:t>Reject or follow defined currency precision</w:t>
            </w:r>
          </w:p>
        </w:tc>
      </w:tr>
    </w:tbl>
    <w:p>
      <w:pPr>
        <w:pStyle w:val="Heading2"/>
      </w:pPr>
      <w:r>
        <w:t>Boundary Value Analysis test cases</w:t>
      </w:r>
    </w:p>
    <w:tbl>
      <w:tblPr>
        <w:tblStyle w:val="TableGrid"/>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Purchase amount</w:t>
            </w:r>
          </w:p>
        </w:tc>
        <w:tc>
          <w:tcPr>
            <w:tcW w:type="dxa" w:w="3312"/>
          </w:tcPr>
          <w:p>
            <w:r>
              <w:t>Expected result</w:t>
            </w:r>
          </w:p>
        </w:tc>
      </w:tr>
      <w:tr>
        <w:tc>
          <w:tcPr>
            <w:tcW w:type="dxa" w:w="3312"/>
          </w:tcPr>
          <w:p>
            <w:r>
              <w:t>BVA-01</w:t>
            </w:r>
          </w:p>
        </w:tc>
        <w:tc>
          <w:tcPr>
            <w:tcW w:type="dxa" w:w="3312"/>
          </w:tcPr>
          <w:p>
            <w:r>
              <w:t>₹999</w:t>
            </w:r>
          </w:p>
        </w:tc>
        <w:tc>
          <w:tcPr>
            <w:tcW w:type="dxa" w:w="3312"/>
          </w:tcPr>
          <w:p>
            <w:r>
              <w:t>0% discount; ₹0 discount</w:t>
            </w:r>
          </w:p>
        </w:tc>
      </w:tr>
      <w:tr>
        <w:tc>
          <w:tcPr>
            <w:tcW w:type="dxa" w:w="3312"/>
          </w:tcPr>
          <w:p>
            <w:r>
              <w:t>BVA-02</w:t>
            </w:r>
          </w:p>
        </w:tc>
        <w:tc>
          <w:tcPr>
            <w:tcW w:type="dxa" w:w="3312"/>
          </w:tcPr>
          <w:p>
            <w:r>
              <w:t>₹1,000</w:t>
            </w:r>
          </w:p>
        </w:tc>
        <w:tc>
          <w:tcPr>
            <w:tcW w:type="dxa" w:w="3312"/>
          </w:tcPr>
          <w:p>
            <w:r>
              <w:t>5%; ₹50 discount</w:t>
            </w:r>
          </w:p>
        </w:tc>
      </w:tr>
      <w:tr>
        <w:tc>
          <w:tcPr>
            <w:tcW w:type="dxa" w:w="3312"/>
          </w:tcPr>
          <w:p>
            <w:r>
              <w:t>BVA-03</w:t>
            </w:r>
          </w:p>
        </w:tc>
        <w:tc>
          <w:tcPr>
            <w:tcW w:type="dxa" w:w="3312"/>
          </w:tcPr>
          <w:p>
            <w:r>
              <w:t>₹1,001</w:t>
            </w:r>
          </w:p>
        </w:tc>
        <w:tc>
          <w:tcPr>
            <w:tcW w:type="dxa" w:w="3312"/>
          </w:tcPr>
          <w:p>
            <w:r>
              <w:t>5%; ₹50.05 before rounding</w:t>
            </w:r>
          </w:p>
        </w:tc>
      </w:tr>
      <w:tr>
        <w:tc>
          <w:tcPr>
            <w:tcW w:type="dxa" w:w="3312"/>
          </w:tcPr>
          <w:p>
            <w:r>
              <w:t>BVA-04</w:t>
            </w:r>
          </w:p>
        </w:tc>
        <w:tc>
          <w:tcPr>
            <w:tcW w:type="dxa" w:w="3312"/>
          </w:tcPr>
          <w:p>
            <w:r>
              <w:t>₹4,998</w:t>
            </w:r>
          </w:p>
        </w:tc>
        <w:tc>
          <w:tcPr>
            <w:tcW w:type="dxa" w:w="3312"/>
          </w:tcPr>
          <w:p>
            <w:r>
              <w:t>5%; ₹249.90 before rounding</w:t>
            </w:r>
          </w:p>
        </w:tc>
      </w:tr>
      <w:tr>
        <w:tc>
          <w:tcPr>
            <w:tcW w:type="dxa" w:w="3312"/>
          </w:tcPr>
          <w:p>
            <w:r>
              <w:t>BVA-05</w:t>
            </w:r>
          </w:p>
        </w:tc>
        <w:tc>
          <w:tcPr>
            <w:tcW w:type="dxa" w:w="3312"/>
          </w:tcPr>
          <w:p>
            <w:r>
              <w:t>₹4,999</w:t>
            </w:r>
          </w:p>
        </w:tc>
        <w:tc>
          <w:tcPr>
            <w:tcW w:type="dxa" w:w="3312"/>
          </w:tcPr>
          <w:p>
            <w:r>
              <w:t>5%; ₹249.95 before rounding</w:t>
            </w:r>
          </w:p>
        </w:tc>
      </w:tr>
      <w:tr>
        <w:tc>
          <w:tcPr>
            <w:tcW w:type="dxa" w:w="3312"/>
          </w:tcPr>
          <w:p>
            <w:r>
              <w:t>BVA-06</w:t>
            </w:r>
          </w:p>
        </w:tc>
        <w:tc>
          <w:tcPr>
            <w:tcW w:type="dxa" w:w="3312"/>
          </w:tcPr>
          <w:p>
            <w:r>
              <w:t>₹5,000</w:t>
            </w:r>
          </w:p>
        </w:tc>
        <w:tc>
          <w:tcPr>
            <w:tcW w:type="dxa" w:w="3312"/>
          </w:tcPr>
          <w:p>
            <w:r>
              <w:t>10%; ₹500 discount</w:t>
            </w:r>
          </w:p>
        </w:tc>
      </w:tr>
      <w:tr>
        <w:tc>
          <w:tcPr>
            <w:tcW w:type="dxa" w:w="3312"/>
          </w:tcPr>
          <w:p>
            <w:r>
              <w:t>BVA-07</w:t>
            </w:r>
          </w:p>
        </w:tc>
        <w:tc>
          <w:tcPr>
            <w:tcW w:type="dxa" w:w="3312"/>
          </w:tcPr>
          <w:p>
            <w:r>
              <w:t>₹5,001</w:t>
            </w:r>
          </w:p>
        </w:tc>
        <w:tc>
          <w:tcPr>
            <w:tcW w:type="dxa" w:w="3312"/>
          </w:tcPr>
          <w:p>
            <w:r>
              <w:t>10%; ₹500.10 discount</w:t>
            </w:r>
          </w:p>
        </w:tc>
      </w:tr>
      <w:tr>
        <w:tc>
          <w:tcPr>
            <w:tcW w:type="dxa" w:w="3312"/>
          </w:tcPr>
          <w:p>
            <w:r>
              <w:t>BVA-08</w:t>
            </w:r>
          </w:p>
        </w:tc>
        <w:tc>
          <w:tcPr>
            <w:tcW w:type="dxa" w:w="3312"/>
          </w:tcPr>
          <w:p>
            <w:r>
              <w:t>₹9,999</w:t>
            </w:r>
          </w:p>
        </w:tc>
        <w:tc>
          <w:tcPr>
            <w:tcW w:type="dxa" w:w="3312"/>
          </w:tcPr>
          <w:p>
            <w:r>
              <w:t>10%; ₹999.90 discount</w:t>
            </w:r>
          </w:p>
        </w:tc>
      </w:tr>
      <w:tr>
        <w:tc>
          <w:tcPr>
            <w:tcW w:type="dxa" w:w="3312"/>
          </w:tcPr>
          <w:p>
            <w:r>
              <w:t>BVA-09</w:t>
            </w:r>
          </w:p>
        </w:tc>
        <w:tc>
          <w:tcPr>
            <w:tcW w:type="dxa" w:w="3312"/>
          </w:tcPr>
          <w:p>
            <w:r>
              <w:t>₹10,000</w:t>
            </w:r>
          </w:p>
        </w:tc>
        <w:tc>
          <w:tcPr>
            <w:tcW w:type="dxa" w:w="3312"/>
          </w:tcPr>
          <w:p>
            <w:r>
              <w:t>15%; ₹1,500 discount</w:t>
            </w:r>
          </w:p>
        </w:tc>
      </w:tr>
      <w:tr>
        <w:tc>
          <w:tcPr>
            <w:tcW w:type="dxa" w:w="3312"/>
          </w:tcPr>
          <w:p>
            <w:r>
              <w:t>BVA-10</w:t>
            </w:r>
          </w:p>
        </w:tc>
        <w:tc>
          <w:tcPr>
            <w:tcW w:type="dxa" w:w="3312"/>
          </w:tcPr>
          <w:p>
            <w:r>
              <w:t>₹10,001</w:t>
            </w:r>
          </w:p>
        </w:tc>
        <w:tc>
          <w:tcPr>
            <w:tcW w:type="dxa" w:w="3312"/>
          </w:tcPr>
          <w:p>
            <w:r>
              <w:t>15%; ₹1,500.15 discount</w:t>
            </w:r>
          </w:p>
        </w:tc>
      </w:tr>
      <w:tr>
        <w:tc>
          <w:tcPr>
            <w:tcW w:type="dxa" w:w="3312"/>
          </w:tcPr>
          <w:p>
            <w:r>
              <w:t>BVA-11</w:t>
            </w:r>
          </w:p>
        </w:tc>
        <w:tc>
          <w:tcPr>
            <w:tcW w:type="dxa" w:w="3312"/>
          </w:tcPr>
          <w:p>
            <w:r>
              <w:t>₹49,999</w:t>
            </w:r>
          </w:p>
        </w:tc>
        <w:tc>
          <w:tcPr>
            <w:tcW w:type="dxa" w:w="3312"/>
          </w:tcPr>
          <w:p>
            <w:r>
              <w:t>15%; ₹7,499.85 discount</w:t>
            </w:r>
          </w:p>
        </w:tc>
      </w:tr>
      <w:tr>
        <w:tc>
          <w:tcPr>
            <w:tcW w:type="dxa" w:w="3312"/>
          </w:tcPr>
          <w:p>
            <w:r>
              <w:t>BVA-12</w:t>
            </w:r>
          </w:p>
        </w:tc>
        <w:tc>
          <w:tcPr>
            <w:tcW w:type="dxa" w:w="3312"/>
          </w:tcPr>
          <w:p>
            <w:r>
              <w:t>₹50,000</w:t>
            </w:r>
          </w:p>
        </w:tc>
        <w:tc>
          <w:tcPr>
            <w:tcW w:type="dxa" w:w="3312"/>
          </w:tcPr>
          <w:p>
            <w:r>
              <w:t>20%; ₹10,000 discount</w:t>
            </w:r>
          </w:p>
        </w:tc>
      </w:tr>
      <w:tr>
        <w:tc>
          <w:tcPr>
            <w:tcW w:type="dxa" w:w="3312"/>
          </w:tcPr>
          <w:p>
            <w:r>
              <w:t>BVA-13</w:t>
            </w:r>
          </w:p>
        </w:tc>
        <w:tc>
          <w:tcPr>
            <w:tcW w:type="dxa" w:w="3312"/>
          </w:tcPr>
          <w:p>
            <w:r>
              <w:t>₹50,001</w:t>
            </w:r>
          </w:p>
        </w:tc>
        <w:tc>
          <w:tcPr>
            <w:tcW w:type="dxa" w:w="3312"/>
          </w:tcPr>
          <w:p>
            <w:r>
              <w:t>20%; ₹10,000.20 discount</w:t>
            </w:r>
          </w:p>
        </w:tc>
      </w:tr>
      <w:tr>
        <w:tc>
          <w:tcPr>
            <w:tcW w:type="dxa" w:w="3312"/>
          </w:tcPr>
          <w:p>
            <w:r>
              <w:t>BVA-14</w:t>
            </w:r>
          </w:p>
        </w:tc>
        <w:tc>
          <w:tcPr>
            <w:tcW w:type="dxa" w:w="3312"/>
          </w:tcPr>
          <w:p>
            <w:r>
              <w:t>₹0</w:t>
            </w:r>
          </w:p>
        </w:tc>
        <w:tc>
          <w:tcPr>
            <w:tcW w:type="dxa" w:w="3312"/>
          </w:tcPr>
          <w:p>
            <w:r>
              <w:t>0% discount if zero-value carts are allowed; otherwise reject</w:t>
            </w:r>
          </w:p>
        </w:tc>
      </w:tr>
      <w:tr>
        <w:tc>
          <w:tcPr>
            <w:tcW w:type="dxa" w:w="3312"/>
          </w:tcPr>
          <w:p>
            <w:r>
              <w:t>BVA-15</w:t>
            </w:r>
          </w:p>
        </w:tc>
        <w:tc>
          <w:tcPr>
            <w:tcW w:type="dxa" w:w="3312"/>
          </w:tcPr>
          <w:p>
            <w:r>
              <w:t>-₹1</w:t>
            </w:r>
          </w:p>
        </w:tc>
        <w:tc>
          <w:tcPr>
            <w:tcW w:type="dxa" w:w="3312"/>
          </w:tcPr>
          <w:p>
            <w:r>
              <w:t>Reject as invalid</w:t>
            </w:r>
          </w:p>
        </w:tc>
      </w:tr>
      <w:tr>
        <w:tc>
          <w:tcPr>
            <w:tcW w:type="dxa" w:w="3312"/>
          </w:tcPr>
          <w:p>
            <w:r>
              <w:t>BVA-16</w:t>
            </w:r>
          </w:p>
        </w:tc>
        <w:tc>
          <w:tcPr>
            <w:tcW w:type="dxa" w:w="3312"/>
          </w:tcPr>
          <w:p>
            <w:r>
              <w:t>“one thousand”</w:t>
            </w:r>
          </w:p>
        </w:tc>
        <w:tc>
          <w:tcPr>
            <w:tcW w:type="dxa" w:w="3312"/>
          </w:tcPr>
          <w:p>
            <w:r>
              <w:t>Reject as non-numeric</w:t>
            </w:r>
          </w:p>
        </w:tc>
      </w:tr>
    </w:tbl>
    <w:p>
      <w:pPr>
        <w:pStyle w:val="Heading2"/>
      </w:pPr>
      <w:r>
        <w:t>Potential boundary defects</w:t>
      </w:r>
    </w:p>
    <w:p>
      <w:r>
        <w:t>Common defects include using “greater than” instead of “greater than or equal to,” assigning ₹5,000 to the 5% class, leaving gaps between ranges, overlapping ranges, or applying the 20% discount only above rather than at ₹50,000. Incorrect rounding can also create discrepancies in the final payable amount. Testing values immediately below, at, and above every threshold exposes these problems. The test report should compare both the discount percentage and the final payable amount, and the business rules should explicitly define rounding, currency precision, tax order, coupons, and whether discounts can be combined.</w:t>
      </w:r>
    </w:p>
    <w:p>
      <w:pPr>
        <w:pStyle w:val="Heading1"/>
      </w:pPr>
      <w:r>
        <w:t>Q8. Explain Test to Pass and Test to Fail using an ATM withdrawal system.</w:t>
      </w:r>
    </w:p>
    <w:p>
      <w:r>
        <w:t>Test to Pass focuses on demonstrating that the system works under valid and expected conditions. Test to Fail deliberately uses invalid inputs, exceptional conditions, or failure events to check that the system rejects them safely and preserves account correctness.</w:t>
      </w:r>
    </w:p>
    <w:p>
      <w:pPr>
        <w:pStyle w:val="Heading2"/>
      </w:pPr>
      <w:r>
        <w:t>A. Test to Pass scenarios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Scenario</w:t>
            </w:r>
          </w:p>
        </w:tc>
        <w:tc>
          <w:tcPr>
            <w:tcW w:type="dxa" w:w="3312"/>
          </w:tcPr>
          <w:p>
            <w:r>
              <w:t>Expected result</w:t>
            </w:r>
          </w:p>
        </w:tc>
      </w:tr>
      <w:tr>
        <w:tc>
          <w:tcPr>
            <w:tcW w:type="dxa" w:w="3312"/>
          </w:tcPr>
          <w:p>
            <w:r>
              <w:t>TP-01</w:t>
            </w:r>
          </w:p>
        </w:tc>
        <w:tc>
          <w:tcPr>
            <w:tcW w:type="dxa" w:w="3312"/>
          </w:tcPr>
          <w:p>
            <w:r>
              <w:t>Valid card and correct PIN; withdraw ₹1,000 with sufficient balance</w:t>
            </w:r>
          </w:p>
        </w:tc>
        <w:tc>
          <w:tcPr>
            <w:tcW w:type="dxa" w:w="3312"/>
          </w:tcPr>
          <w:p>
            <w:r>
              <w:t>Cash dispensed; account debited exactly once; receipt/status correct</w:t>
            </w:r>
          </w:p>
        </w:tc>
      </w:tr>
      <w:tr>
        <w:tc>
          <w:tcPr>
            <w:tcW w:type="dxa" w:w="3312"/>
          </w:tcPr>
          <w:p>
            <w:r>
              <w:t>TP-02</w:t>
            </w:r>
          </w:p>
        </w:tc>
        <w:tc>
          <w:tcPr>
            <w:tcW w:type="dxa" w:w="3312"/>
          </w:tcPr>
          <w:p>
            <w:r>
              <w:t>Withdraw an amount within ATM denomination and daily limits</w:t>
            </w:r>
          </w:p>
        </w:tc>
        <w:tc>
          <w:tcPr>
            <w:tcW w:type="dxa" w:w="3312"/>
          </w:tcPr>
          <w:p>
            <w:r>
              <w:t>Request accepted and correct cash dispensed</w:t>
            </w:r>
          </w:p>
        </w:tc>
      </w:tr>
      <w:tr>
        <w:tc>
          <w:tcPr>
            <w:tcW w:type="dxa" w:w="3312"/>
          </w:tcPr>
          <w:p>
            <w:r>
              <w:t>TP-03</w:t>
            </w:r>
          </w:p>
        </w:tc>
        <w:tc>
          <w:tcPr>
            <w:tcW w:type="dxa" w:w="3312"/>
          </w:tcPr>
          <w:p>
            <w:r>
              <w:t>Withdraw exactly the minimum permitted amount</w:t>
            </w:r>
          </w:p>
        </w:tc>
        <w:tc>
          <w:tcPr>
            <w:tcW w:type="dxa" w:w="3312"/>
          </w:tcPr>
          <w:p>
            <w:r>
              <w:t>Accepted if balance and ATM cash permit</w:t>
            </w:r>
          </w:p>
        </w:tc>
      </w:tr>
      <w:tr>
        <w:tc>
          <w:tcPr>
            <w:tcW w:type="dxa" w:w="3312"/>
          </w:tcPr>
          <w:p>
            <w:r>
              <w:t>TP-04</w:t>
            </w:r>
          </w:p>
        </w:tc>
        <w:tc>
          <w:tcPr>
            <w:tcW w:type="dxa" w:w="3312"/>
          </w:tcPr>
          <w:p>
            <w:r>
              <w:t>Withdraw exactly the daily limit when policy permits</w:t>
            </w:r>
          </w:p>
        </w:tc>
        <w:tc>
          <w:tcPr>
            <w:tcW w:type="dxa" w:w="3312"/>
          </w:tcPr>
          <w:p>
            <w:r>
              <w:t>Accepted; daily limit recorded accurately</w:t>
            </w:r>
          </w:p>
        </w:tc>
      </w:tr>
      <w:tr>
        <w:tc>
          <w:tcPr>
            <w:tcW w:type="dxa" w:w="3312"/>
          </w:tcPr>
          <w:p>
            <w:r>
              <w:t>TP-05</w:t>
            </w:r>
          </w:p>
        </w:tc>
        <w:tc>
          <w:tcPr>
            <w:tcW w:type="dxa" w:w="3312"/>
          </w:tcPr>
          <w:p>
            <w:r>
              <w:t>Cancel before confirmation</w:t>
            </w:r>
          </w:p>
        </w:tc>
        <w:tc>
          <w:tcPr>
            <w:tcW w:type="dxa" w:w="3312"/>
          </w:tcPr>
          <w:p>
            <w:r>
              <w:t>No debit; card returned safely</w:t>
            </w:r>
          </w:p>
        </w:tc>
      </w:tr>
      <w:tr>
        <w:tc>
          <w:tcPr>
            <w:tcW w:type="dxa" w:w="3312"/>
          </w:tcPr>
          <w:p>
            <w:r>
              <w:t>TP-06</w:t>
            </w:r>
          </w:p>
        </w:tc>
        <w:tc>
          <w:tcPr>
            <w:tcW w:type="dxa" w:w="3312"/>
          </w:tcPr>
          <w:p>
            <w:r>
              <w:t>Check balance after a successful withdrawal</w:t>
            </w:r>
          </w:p>
        </w:tc>
        <w:tc>
          <w:tcPr>
            <w:tcW w:type="dxa" w:w="3312"/>
          </w:tcPr>
          <w:p>
            <w:r>
              <w:t>Updated balance reflects one debit</w:t>
            </w:r>
          </w:p>
        </w:tc>
      </w:tr>
    </w:tbl>
    <w:p>
      <w:pPr>
        <w:pStyle w:val="Heading2"/>
      </w:pPr>
      <w:r>
        <w:t>B. Test to Fail scenarios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Scenario</w:t>
            </w:r>
          </w:p>
        </w:tc>
        <w:tc>
          <w:tcPr>
            <w:tcW w:type="dxa" w:w="3312"/>
          </w:tcPr>
          <w:p>
            <w:r>
              <w:t>Expected result</w:t>
            </w:r>
          </w:p>
        </w:tc>
      </w:tr>
      <w:tr>
        <w:tc>
          <w:tcPr>
            <w:tcW w:type="dxa" w:w="3312"/>
          </w:tcPr>
          <w:p>
            <w:r>
              <w:t>TF-01</w:t>
            </w:r>
          </w:p>
        </w:tc>
        <w:tc>
          <w:tcPr>
            <w:tcW w:type="dxa" w:w="3312"/>
          </w:tcPr>
          <w:p>
            <w:r>
              <w:t>Incorrect PIN</w:t>
            </w:r>
          </w:p>
        </w:tc>
        <w:tc>
          <w:tcPr>
            <w:tcW w:type="dxa" w:w="3312"/>
          </w:tcPr>
          <w:p>
            <w:r>
              <w:t>Access denied; no cash or debit</w:t>
            </w:r>
          </w:p>
        </w:tc>
      </w:tr>
      <w:tr>
        <w:tc>
          <w:tcPr>
            <w:tcW w:type="dxa" w:w="3312"/>
          </w:tcPr>
          <w:p>
            <w:r>
              <w:t>TF-02</w:t>
            </w:r>
          </w:p>
        </w:tc>
        <w:tc>
          <w:tcPr>
            <w:tcW w:type="dxa" w:w="3312"/>
          </w:tcPr>
          <w:p>
            <w:r>
              <w:t>Unregistered or invalid card</w:t>
            </w:r>
          </w:p>
        </w:tc>
        <w:tc>
          <w:tcPr>
            <w:tcW w:type="dxa" w:w="3312"/>
          </w:tcPr>
          <w:p>
            <w:r>
              <w:t>Transaction rejected safely</w:t>
            </w:r>
          </w:p>
        </w:tc>
      </w:tr>
      <w:tr>
        <w:tc>
          <w:tcPr>
            <w:tcW w:type="dxa" w:w="3312"/>
          </w:tcPr>
          <w:p>
            <w:r>
              <w:t>TF-03</w:t>
            </w:r>
          </w:p>
        </w:tc>
        <w:tc>
          <w:tcPr>
            <w:tcW w:type="dxa" w:w="3312"/>
          </w:tcPr>
          <w:p>
            <w:r>
              <w:t>Card blocked after repeated incorrect PINs</w:t>
            </w:r>
          </w:p>
        </w:tc>
        <w:tc>
          <w:tcPr>
            <w:tcW w:type="dxa" w:w="3312"/>
          </w:tcPr>
          <w:p>
            <w:r>
              <w:t>Further withdrawals denied; clear instructions provided</w:t>
            </w:r>
          </w:p>
        </w:tc>
      </w:tr>
      <w:tr>
        <w:tc>
          <w:tcPr>
            <w:tcW w:type="dxa" w:w="3312"/>
          </w:tcPr>
          <w:p>
            <w:r>
              <w:t>TF-04</w:t>
            </w:r>
          </w:p>
        </w:tc>
        <w:tc>
          <w:tcPr>
            <w:tcW w:type="dxa" w:w="3312"/>
          </w:tcPr>
          <w:p>
            <w:r>
              <w:t>Withdraw ₹0 or a negative amount</w:t>
            </w:r>
          </w:p>
        </w:tc>
        <w:tc>
          <w:tcPr>
            <w:tcW w:type="dxa" w:w="3312"/>
          </w:tcPr>
          <w:p>
            <w:r>
              <w:t>Rejected; balance unchanged</w:t>
            </w:r>
          </w:p>
        </w:tc>
      </w:tr>
      <w:tr>
        <w:tc>
          <w:tcPr>
            <w:tcW w:type="dxa" w:w="3312"/>
          </w:tcPr>
          <w:p>
            <w:r>
              <w:t>TF-05</w:t>
            </w:r>
          </w:p>
        </w:tc>
        <w:tc>
          <w:tcPr>
            <w:tcW w:type="dxa" w:w="3312"/>
          </w:tcPr>
          <w:p>
            <w:r>
              <w:t>Request exceeds available balance</w:t>
            </w:r>
          </w:p>
        </w:tc>
        <w:tc>
          <w:tcPr>
            <w:tcW w:type="dxa" w:w="3312"/>
          </w:tcPr>
          <w:p>
            <w:r>
              <w:t>Rejected; no debit</w:t>
            </w:r>
          </w:p>
        </w:tc>
      </w:tr>
      <w:tr>
        <w:tc>
          <w:tcPr>
            <w:tcW w:type="dxa" w:w="3312"/>
          </w:tcPr>
          <w:p>
            <w:r>
              <w:t>TF-06</w:t>
            </w:r>
          </w:p>
        </w:tc>
        <w:tc>
          <w:tcPr>
            <w:tcW w:type="dxa" w:w="3312"/>
          </w:tcPr>
          <w:p>
            <w:r>
              <w:t>Request exceeds daily limit</w:t>
            </w:r>
          </w:p>
        </w:tc>
        <w:tc>
          <w:tcPr>
            <w:tcW w:type="dxa" w:w="3312"/>
          </w:tcPr>
          <w:p>
            <w:r>
              <w:t>Rejected or limited according to policy; no unauthorized debit</w:t>
            </w:r>
          </w:p>
        </w:tc>
      </w:tr>
      <w:tr>
        <w:tc>
          <w:tcPr>
            <w:tcW w:type="dxa" w:w="3312"/>
          </w:tcPr>
          <w:p>
            <w:r>
              <w:t>TF-07</w:t>
            </w:r>
          </w:p>
        </w:tc>
        <w:tc>
          <w:tcPr>
            <w:tcW w:type="dxa" w:w="3312"/>
          </w:tcPr>
          <w:p>
            <w:r>
              <w:t>Request an amount unsupported by available denominations</w:t>
            </w:r>
          </w:p>
        </w:tc>
        <w:tc>
          <w:tcPr>
            <w:tcW w:type="dxa" w:w="3312"/>
          </w:tcPr>
          <w:p>
            <w:r>
              <w:t>Clear rejection or permitted adjustment; no debit</w:t>
            </w:r>
          </w:p>
        </w:tc>
      </w:tr>
      <w:tr>
        <w:tc>
          <w:tcPr>
            <w:tcW w:type="dxa" w:w="3312"/>
          </w:tcPr>
          <w:p>
            <w:r>
              <w:t>TF-08</w:t>
            </w:r>
          </w:p>
        </w:tc>
        <w:tc>
          <w:tcPr>
            <w:tcW w:type="dxa" w:w="3312"/>
          </w:tcPr>
          <w:p>
            <w:r>
              <w:t>ATM has insufficient cash</w:t>
            </w:r>
          </w:p>
        </w:tc>
        <w:tc>
          <w:tcPr>
            <w:tcW w:type="dxa" w:w="3312"/>
          </w:tcPr>
          <w:p>
            <w:r>
              <w:t>Transaction rejected; account not debited</w:t>
            </w:r>
          </w:p>
        </w:tc>
      </w:tr>
      <w:tr>
        <w:tc>
          <w:tcPr>
            <w:tcW w:type="dxa" w:w="3312"/>
          </w:tcPr>
          <w:p>
            <w:r>
              <w:t>TF-09</w:t>
            </w:r>
          </w:p>
        </w:tc>
        <w:tc>
          <w:tcPr>
            <w:tcW w:type="dxa" w:w="3312"/>
          </w:tcPr>
          <w:p>
            <w:r>
              <w:t>Network fails before authorization</w:t>
            </w:r>
          </w:p>
        </w:tc>
        <w:tc>
          <w:tcPr>
            <w:tcW w:type="dxa" w:w="3312"/>
          </w:tcPr>
          <w:p>
            <w:r>
              <w:t>No cash; no final debit; safe error shown</w:t>
            </w:r>
          </w:p>
        </w:tc>
      </w:tr>
      <w:tr>
        <w:tc>
          <w:tcPr>
            <w:tcW w:type="dxa" w:w="3312"/>
          </w:tcPr>
          <w:p>
            <w:r>
              <w:t>TF-10</w:t>
            </w:r>
          </w:p>
        </w:tc>
        <w:tc>
          <w:tcPr>
            <w:tcW w:type="dxa" w:w="3312"/>
          </w:tcPr>
          <w:p>
            <w:r>
              <w:t>Network fails after authorization but before response</w:t>
            </w:r>
          </w:p>
        </w:tc>
        <w:tc>
          <w:tcPr>
            <w:tcW w:type="dxa" w:w="3312"/>
          </w:tcPr>
          <w:p>
            <w:r>
              <w:t>System reconciles transaction; no duplicate debit; status can be checked</w:t>
            </w:r>
          </w:p>
        </w:tc>
      </w:tr>
      <w:tr>
        <w:tc>
          <w:tcPr>
            <w:tcW w:type="dxa" w:w="3312"/>
          </w:tcPr>
          <w:p>
            <w:r>
              <w:t>TF-11</w:t>
            </w:r>
          </w:p>
        </w:tc>
        <w:tc>
          <w:tcPr>
            <w:tcW w:type="dxa" w:w="3312"/>
          </w:tcPr>
          <w:p>
            <w:r>
              <w:t>Transaction times out before completion</w:t>
            </w:r>
          </w:p>
        </w:tc>
        <w:tc>
          <w:tcPr>
            <w:tcW w:type="dxa" w:w="3312"/>
          </w:tcPr>
          <w:p>
            <w:r>
              <w:t>Transaction safely cancelled or marked pending for reconciliation</w:t>
            </w:r>
          </w:p>
        </w:tc>
      </w:tr>
      <w:tr>
        <w:tc>
          <w:tcPr>
            <w:tcW w:type="dxa" w:w="3312"/>
          </w:tcPr>
          <w:p>
            <w:r>
              <w:t>TF-12</w:t>
            </w:r>
          </w:p>
        </w:tc>
        <w:tc>
          <w:tcPr>
            <w:tcW w:type="dxa" w:w="3312"/>
          </w:tcPr>
          <w:p>
            <w:r>
              <w:t>Power failure during cash dispensing</w:t>
            </w:r>
          </w:p>
        </w:tc>
        <w:tc>
          <w:tcPr>
            <w:tcW w:type="dxa" w:w="3312"/>
          </w:tcPr>
          <w:p>
            <w:r>
              <w:t>System records a recoverable transaction state and reconciles cash and ledger</w:t>
            </w:r>
          </w:p>
        </w:tc>
      </w:tr>
      <w:tr>
        <w:tc>
          <w:tcPr>
            <w:tcW w:type="dxa" w:w="3312"/>
          </w:tcPr>
          <w:p>
            <w:r>
              <w:t>TF-13</w:t>
            </w:r>
          </w:p>
        </w:tc>
        <w:tc>
          <w:tcPr>
            <w:tcW w:type="dxa" w:w="3312"/>
          </w:tcPr>
          <w:p>
            <w:r>
              <w:t>User removes card or cancels at a supported stage</w:t>
            </w:r>
          </w:p>
        </w:tc>
        <w:tc>
          <w:tcPr>
            <w:tcW w:type="dxa" w:w="3312"/>
          </w:tcPr>
          <w:p>
            <w:r>
              <w:t>Transaction ends safely and account is not incorrectly debited</w:t>
            </w:r>
          </w:p>
        </w:tc>
      </w:tr>
      <w:tr>
        <w:tc>
          <w:tcPr>
            <w:tcW w:type="dxa" w:w="3312"/>
          </w:tcPr>
          <w:p>
            <w:r>
              <w:t>TF-14</w:t>
            </w:r>
          </w:p>
        </w:tc>
        <w:tc>
          <w:tcPr>
            <w:tcW w:type="dxa" w:w="3312"/>
          </w:tcPr>
          <w:p>
            <w:r>
              <w:t>Repeated confirm request or retry</w:t>
            </w:r>
          </w:p>
        </w:tc>
        <w:tc>
          <w:tcPr>
            <w:tcW w:type="dxa" w:w="3312"/>
          </w:tcPr>
          <w:p>
            <w:r>
              <w:t>Idempotent processing prevents duplicate withdrawal</w:t>
            </w:r>
          </w:p>
        </w:tc>
      </w:tr>
    </w:tbl>
    <w:p>
      <w:pPr>
        <w:pStyle w:val="Heading2"/>
      </w:pPr>
      <w:r>
        <w:t>Normal, invalid, and boundary coverage</w:t>
      </w:r>
    </w:p>
    <w:p>
      <w:r>
        <w:t>Test the minimum and maximum permitted withdrawal amounts, one unit below and above the limits, exact available balance, and an amount just greater than the available balance. Test a balance that equals the requested amount and verify that fees, if any, are handled according to policy. Also test the maximum incorrect-PIN attempts and the attempt immediately after the card becomes blocked.</w:t>
      </w:r>
    </w:p>
    <w:p>
      <w:pPr>
        <w:pStyle w:val="Heading2"/>
      </w:pPr>
      <w:r>
        <w:t>Safety and recovery checks</w:t>
      </w:r>
    </w:p>
    <w:p>
      <w:r>
        <w:t>For network failure and timeout cases, verify the ATM screen, transaction journal, bank ledger, and cash dispenser state. A timeout must not automatically mean that no transaction occurred; the system must query or reconcile the final status. The core expectation is that money is neither lost nor debited twice, and that users receive an accurate status or a clear pending-state message.</w:t>
      </w:r>
    </w:p>
    <w:p>
      <w:pPr>
        <w:pStyle w:val="Heading1"/>
      </w:pPr>
      <w:r>
        <w:t>Q9. Design a complete Data Testing strategy for a hospital appointment system.</w:t>
      </w:r>
    </w:p>
    <w:p>
      <w:r>
        <w:t>Data testing checks whether input data is valid, complete, consistent, secure, and processed correctly. A hospital appointment system accepts patient age, doctor selection, appointment date, and online payment, so testing should cover both individual fields and relationships between them.</w:t>
      </w:r>
    </w:p>
    <w:p>
      <w:pPr>
        <w:pStyle w:val="Heading2"/>
      </w:pPr>
      <w:r>
        <w:t>1. Valid data</w:t>
      </w:r>
    </w:p>
    <w:p>
      <w:r>
        <w:t>Use valid ages, existing doctors, available future appointment dates, and successful payment details in the approved test environment. Confirm that the appointment is created once, linked to the correct patient and doctor, and shown with the correct payment status.</w:t>
      </w:r>
    </w:p>
    <w:p>
      <w:pPr>
        <w:pStyle w:val="Heading2"/>
      </w:pPr>
      <w:r>
        <w:t>2. Invalid data</w:t>
      </w:r>
    </w:p>
    <w:p>
      <w:r>
        <w:t>Test negative ages, ages outside the permitted range, unregistered doctor identifiers, past appointment dates, invalid payment amounts, malformed contact details, and invalid patient identifiers. The system should reject invalid data and explain the error without creating partial appointments.</w:t>
      </w:r>
    </w:p>
    <w:p>
      <w:pPr>
        <w:pStyle w:val="Heading2"/>
      </w:pPr>
      <w:r>
        <w:t>3. Boundary data</w:t>
      </w:r>
    </w:p>
    <w:p>
      <w:r>
        <w:t>Test the minimum permitted age, maximum permitted age, and values immediately outside both limits. Test appointment dates at the earliest allowed booking date, the last bookable date, and times at the start and end of a doctor’s schedule. Test payment amounts at the minimum fee and any maximum transaction limit.</w:t>
      </w:r>
    </w:p>
    <w:p>
      <w:pPr>
        <w:pStyle w:val="Heading2"/>
      </w:pPr>
      <w:r>
        <w:t>4. Missing data</w:t>
      </w:r>
    </w:p>
    <w:p>
      <w:r>
        <w:t>Leave age, doctor, appointment date, patient identity, or payment information blank one at a time and in combinations. Required fields should be identified, and the system should not create a confirmed appointment when essential information is absent.</w:t>
      </w:r>
    </w:p>
    <w:p>
      <w:pPr>
        <w:pStyle w:val="Heading2"/>
      </w:pPr>
      <w:r>
        <w:t>5. Incorrect data types</w:t>
      </w:r>
    </w:p>
    <w:p>
      <w:r>
        <w:t>Enter letters in numeric age fields, symbols in date fields, malformed dates such as 31/02/2027, and text in a payment amount field. Verify that validation is performed on the server as well as in the interface.</w:t>
      </w:r>
    </w:p>
    <w:p>
      <w:pPr>
        <w:pStyle w:val="Heading2"/>
      </w:pPr>
      <w:r>
        <w:t>6. Duplicate data</w:t>
      </w:r>
    </w:p>
    <w:p>
      <w:r>
        <w:t>Submit the same booking twice by double-clicking, refreshing the page, or retrying after a slow response. The system should not create duplicate appointments or charge the patient twice. Duplicate patient records should be handled according to the hospital’s identity-matching rules.</w:t>
      </w:r>
    </w:p>
    <w:p>
      <w:pPr>
        <w:pStyle w:val="Heading2"/>
      </w:pPr>
      <w:r>
        <w:t>7. Inconsistent data</w:t>
      </w:r>
    </w:p>
    <w:p>
      <w:r>
        <w:t>Test a payment marked successful while the appointment remains unpaid, an appointment assigned to a doctor who is unavailable, and a patient record whose age conflicts with the date of birth. Verify that linked data is consistent and state changes occur in the correct order.</w:t>
      </w:r>
    </w:p>
    <w:p>
      <w:pPr>
        <w:pStyle w:val="Heading2"/>
      </w:pPr>
      <w:r>
        <w:t>8. Extreme values</w:t>
      </w:r>
    </w:p>
    <w:p>
      <w:r>
        <w:t>Test very large numeric input, long strings, unusually long names, leap-day dates, dates far in the past or future, and repeated booking attempts. The system should handle extremes without crashing, overflowing, or slowing excessively.</w:t>
      </w:r>
    </w:p>
    <w:p>
      <w:pPr>
        <w:pStyle w:val="Heading2"/>
      </w:pPr>
      <w:r>
        <w:t>9. Malicious and unexpected input</w:t>
      </w:r>
    </w:p>
    <w:p>
      <w:r>
        <w:t>Test SQL-injection-like strings, script tags, HTML, unexpected Unicode characters, oversized requests, and manipulated doctor or patient IDs. The system should safely encode output, use parameterized queries, validate authorization, and avoid revealing confidential patient information.</w:t>
      </w:r>
    </w:p>
    <w:p>
      <w:pPr>
        <w:pStyle w:val="Heading2"/>
      </w:pPr>
      <w:r>
        <w:t>10. Data integrity, privacy, and recovery</w:t>
      </w:r>
    </w:p>
    <w:p>
      <w:r>
        <w:t>Verify that each appointment has a unique identifier, patient and doctor references are valid, payment references are securely stored, and audit logs record important changes without exposing card details. Simulate payment gateway failures and database interruptions. The system should either complete the transaction consistently or leave a recoverable pending state. Use synthetic patient data in testing and restrict access to test records.</w:t>
      </w:r>
    </w:p>
    <w:p>
      <w:pPr>
        <w:pStyle w:val="Heading1"/>
      </w:pPr>
      <w:r>
        <w:t>Q10. Develop a State Transition Testing model for a bank account application.</w:t>
      </w:r>
    </w:p>
    <w:p>
      <w:r>
        <w:t>State Transition Testing verifies how an application changes state in response to events. The bank account states are New Account, Active, Suspended, and Closed. The account can be suspended after suspicious activity, reactivated after review, and permanently closed only when specified conditions are satisfied.</w:t>
      </w:r>
    </w:p>
    <w:p>
      <w:pPr>
        <w:pStyle w:val="Heading2"/>
      </w:pPr>
      <w:r>
        <w:t>States and events</w:t>
      </w:r>
    </w:p>
    <w:p>
      <w:pPr>
        <w:pStyle w:val="ListBullet"/>
      </w:pPr>
      <w:r>
        <w:t>New Account: Account has been created but activation requirements may remain incomplete.</w:t>
      </w:r>
    </w:p>
    <w:p>
      <w:pPr>
        <w:pStyle w:val="ListBullet"/>
      </w:pPr>
      <w:r>
        <w:t>Active: The account can perform permitted transactions.</w:t>
      </w:r>
    </w:p>
    <w:p>
      <w:pPr>
        <w:pStyle w:val="ListBullet"/>
      </w:pPr>
      <w:r>
        <w:t>Suspended: Risk controls temporarily restrict transactions while the account is investigated.</w:t>
      </w:r>
    </w:p>
    <w:p>
      <w:pPr>
        <w:pStyle w:val="ListBullet"/>
      </w:pPr>
      <w:r>
        <w:t>Closed: Account is permanently closed and cannot return to Active.</w:t>
      </w:r>
    </w:p>
    <w:p>
      <w:pPr>
        <w:pStyle w:val="Heading2"/>
      </w:pPr>
      <w:r>
        <w:t>Valid transitions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Current state</w:t>
            </w:r>
          </w:p>
        </w:tc>
        <w:tc>
          <w:tcPr>
            <w:tcW w:type="dxa" w:w="2484"/>
          </w:tcPr>
          <w:p>
            <w:r>
              <w:t>Event/condition</w:t>
            </w:r>
          </w:p>
        </w:tc>
        <w:tc>
          <w:tcPr>
            <w:tcW w:type="dxa" w:w="2484"/>
          </w:tcPr>
          <w:p>
            <w:r>
              <w:t>Next state</w:t>
            </w:r>
          </w:p>
        </w:tc>
        <w:tc>
          <w:tcPr>
            <w:tcW w:type="dxa" w:w="2484"/>
          </w:tcPr>
          <w:p>
            <w:r>
              <w:t>Expected behavior</w:t>
            </w:r>
          </w:p>
        </w:tc>
      </w:tr>
      <w:tr>
        <w:tc>
          <w:tcPr>
            <w:tcW w:type="dxa" w:w="2484"/>
          </w:tcPr>
          <w:p>
            <w:r>
              <w:t>New Account</w:t>
            </w:r>
          </w:p>
        </w:tc>
        <w:tc>
          <w:tcPr>
            <w:tcW w:type="dxa" w:w="2484"/>
          </w:tcPr>
          <w:p>
            <w:r>
              <w:t>Identity and activation checks pass</w:t>
            </w:r>
          </w:p>
        </w:tc>
        <w:tc>
          <w:tcPr>
            <w:tcW w:type="dxa" w:w="2484"/>
          </w:tcPr>
          <w:p>
            <w:r>
              <w:t>Active</w:t>
            </w:r>
          </w:p>
        </w:tc>
        <w:tc>
          <w:tcPr>
            <w:tcW w:type="dxa" w:w="2484"/>
          </w:tcPr>
          <w:p>
            <w:r>
              <w:t>Account becomes usable</w:t>
            </w:r>
          </w:p>
        </w:tc>
      </w:tr>
      <w:tr>
        <w:tc>
          <w:tcPr>
            <w:tcW w:type="dxa" w:w="2484"/>
          </w:tcPr>
          <w:p>
            <w:r>
              <w:t>New Account</w:t>
            </w:r>
          </w:p>
        </w:tc>
        <w:tc>
          <w:tcPr>
            <w:tcW w:type="dxa" w:w="2484"/>
          </w:tcPr>
          <w:p>
            <w:r>
              <w:t>Activation data incomplete</w:t>
            </w:r>
          </w:p>
        </w:tc>
        <w:tc>
          <w:tcPr>
            <w:tcW w:type="dxa" w:w="2484"/>
          </w:tcPr>
          <w:p>
            <w:r>
              <w:t>New Account</w:t>
            </w:r>
          </w:p>
        </w:tc>
        <w:tc>
          <w:tcPr>
            <w:tcW w:type="dxa" w:w="2484"/>
          </w:tcPr>
          <w:p>
            <w:r>
              <w:t>Remain pending; request missing data</w:t>
            </w:r>
          </w:p>
        </w:tc>
      </w:tr>
      <w:tr>
        <w:tc>
          <w:tcPr>
            <w:tcW w:type="dxa" w:w="2484"/>
          </w:tcPr>
          <w:p>
            <w:r>
              <w:t>Active</w:t>
            </w:r>
          </w:p>
        </w:tc>
        <w:tc>
          <w:tcPr>
            <w:tcW w:type="dxa" w:w="2484"/>
          </w:tcPr>
          <w:p>
            <w:r>
              <w:t>Suspicious activity detected</w:t>
            </w:r>
          </w:p>
        </w:tc>
        <w:tc>
          <w:tcPr>
            <w:tcW w:type="dxa" w:w="2484"/>
          </w:tcPr>
          <w:p>
            <w:r>
              <w:t>Suspended</w:t>
            </w:r>
          </w:p>
        </w:tc>
        <w:tc>
          <w:tcPr>
            <w:tcW w:type="dxa" w:w="2484"/>
          </w:tcPr>
          <w:p>
            <w:r>
              <w:t>Block restricted transactions and log reason</w:t>
            </w:r>
          </w:p>
        </w:tc>
      </w:tr>
      <w:tr>
        <w:tc>
          <w:tcPr>
            <w:tcW w:type="dxa" w:w="2484"/>
          </w:tcPr>
          <w:p>
            <w:r>
              <w:t>Suspended</w:t>
            </w:r>
          </w:p>
        </w:tc>
        <w:tc>
          <w:tcPr>
            <w:tcW w:type="dxa" w:w="2484"/>
          </w:tcPr>
          <w:p>
            <w:r>
              <w:t>Investigation clears account</w:t>
            </w:r>
          </w:p>
        </w:tc>
        <w:tc>
          <w:tcPr>
            <w:tcW w:type="dxa" w:w="2484"/>
          </w:tcPr>
          <w:p>
            <w:r>
              <w:t>Active</w:t>
            </w:r>
          </w:p>
        </w:tc>
        <w:tc>
          <w:tcPr>
            <w:tcW w:type="dxa" w:w="2484"/>
          </w:tcPr>
          <w:p>
            <w:r>
              <w:t>Restore permitted operations and record approval</w:t>
            </w:r>
          </w:p>
        </w:tc>
      </w:tr>
      <w:tr>
        <w:tc>
          <w:tcPr>
            <w:tcW w:type="dxa" w:w="2484"/>
          </w:tcPr>
          <w:p>
            <w:r>
              <w:t>Suspended</w:t>
            </w:r>
          </w:p>
        </w:tc>
        <w:tc>
          <w:tcPr>
            <w:tcW w:type="dxa" w:w="2484"/>
          </w:tcPr>
          <w:p>
            <w:r>
              <w:t>Confirmed fraud or valid closure decision</w:t>
            </w:r>
          </w:p>
        </w:tc>
        <w:tc>
          <w:tcPr>
            <w:tcW w:type="dxa" w:w="2484"/>
          </w:tcPr>
          <w:p>
            <w:r>
              <w:t>Closed</w:t>
            </w:r>
          </w:p>
        </w:tc>
        <w:tc>
          <w:tcPr>
            <w:tcW w:type="dxa" w:w="2484"/>
          </w:tcPr>
          <w:p>
            <w:r>
              <w:t>Close only when closure policy permits</w:t>
            </w:r>
          </w:p>
        </w:tc>
      </w:tr>
      <w:tr>
        <w:tc>
          <w:tcPr>
            <w:tcW w:type="dxa" w:w="2484"/>
          </w:tcPr>
          <w:p>
            <w:r>
              <w:t>Active</w:t>
            </w:r>
          </w:p>
        </w:tc>
        <w:tc>
          <w:tcPr>
            <w:tcW w:type="dxa" w:w="2484"/>
          </w:tcPr>
          <w:p>
            <w:r>
              <w:t>Customer requests closure and all conditions pass</w:t>
            </w:r>
          </w:p>
        </w:tc>
        <w:tc>
          <w:tcPr>
            <w:tcW w:type="dxa" w:w="2484"/>
          </w:tcPr>
          <w:p>
            <w:r>
              <w:t>Closed</w:t>
            </w:r>
          </w:p>
        </w:tc>
        <w:tc>
          <w:tcPr>
            <w:tcW w:type="dxa" w:w="2484"/>
          </w:tcPr>
          <w:p>
            <w:r>
              <w:t>Set closure date and prevent new transactions</w:t>
            </w:r>
          </w:p>
        </w:tc>
      </w:tr>
    </w:tbl>
    <w:p>
      <w:pPr>
        <w:pStyle w:val="Heading2"/>
      </w:pPr>
      <w:r>
        <w:t>Invalid transitions</w:t>
      </w:r>
    </w:p>
    <w:p>
      <w:pPr>
        <w:pStyle w:val="ListBullet"/>
      </w:pPr>
      <w:r>
        <w:t>New Account directly to Closed without meeting closure rules, unless policy explicitly permits cancellation of a never-activated account.</w:t>
      </w:r>
    </w:p>
    <w:p>
      <w:pPr>
        <w:pStyle w:val="ListBullet"/>
      </w:pPr>
      <w:r>
        <w:t>Suspended directly to Active without review or authorized approval.</w:t>
      </w:r>
    </w:p>
    <w:p>
      <w:pPr>
        <w:pStyle w:val="ListBullet"/>
      </w:pPr>
      <w:r>
        <w:t>Closed to Active, because closure is permanent in this model.</w:t>
      </w:r>
    </w:p>
    <w:p>
      <w:pPr>
        <w:pStyle w:val="ListBullet"/>
      </w:pPr>
      <w:r>
        <w:t>Active to Active in response to a duplicate suspension event should not create duplicate side effects.</w:t>
      </w:r>
    </w:p>
    <w:p>
      <w:pPr>
        <w:pStyle w:val="ListBullet"/>
      </w:pPr>
      <w:r>
        <w:t>Any transaction that should be prohibited in Suspended or Closed state must be rejected.</w:t>
      </w:r>
    </w:p>
    <w:p>
      <w:pPr>
        <w:pStyle w:val="Heading2"/>
      </w:pPr>
      <w:r>
        <w:t>Detailed test cases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Initial state and event</w:t>
            </w:r>
          </w:p>
        </w:tc>
        <w:tc>
          <w:tcPr>
            <w:tcW w:type="dxa" w:w="3312"/>
          </w:tcPr>
          <w:p>
            <w:r>
              <w:t>Expected result</w:t>
            </w:r>
          </w:p>
        </w:tc>
      </w:tr>
      <w:tr>
        <w:tc>
          <w:tcPr>
            <w:tcW w:type="dxa" w:w="3312"/>
          </w:tcPr>
          <w:p>
            <w:r>
              <w:t>ST-01</w:t>
            </w:r>
          </w:p>
        </w:tc>
        <w:tc>
          <w:tcPr>
            <w:tcW w:type="dxa" w:w="3312"/>
          </w:tcPr>
          <w:p>
            <w:r>
              <w:t>New Account + valid activation</w:t>
            </w:r>
          </w:p>
        </w:tc>
        <w:tc>
          <w:tcPr>
            <w:tcW w:type="dxa" w:w="3312"/>
          </w:tcPr>
          <w:p>
            <w:r>
              <w:t>State becomes Active</w:t>
            </w:r>
          </w:p>
        </w:tc>
      </w:tr>
      <w:tr>
        <w:tc>
          <w:tcPr>
            <w:tcW w:type="dxa" w:w="3312"/>
          </w:tcPr>
          <w:p>
            <w:r>
              <w:t>ST-02</w:t>
            </w:r>
          </w:p>
        </w:tc>
        <w:tc>
          <w:tcPr>
            <w:tcW w:type="dxa" w:w="3312"/>
          </w:tcPr>
          <w:p>
            <w:r>
              <w:t>New Account + incomplete identity details</w:t>
            </w:r>
          </w:p>
        </w:tc>
        <w:tc>
          <w:tcPr>
            <w:tcW w:type="dxa" w:w="3312"/>
          </w:tcPr>
          <w:p>
            <w:r>
              <w:t>Remains New Account; activation denied</w:t>
            </w:r>
          </w:p>
        </w:tc>
      </w:tr>
      <w:tr>
        <w:tc>
          <w:tcPr>
            <w:tcW w:type="dxa" w:w="3312"/>
          </w:tcPr>
          <w:p>
            <w:r>
              <w:t>ST-03</w:t>
            </w:r>
          </w:p>
        </w:tc>
        <w:tc>
          <w:tcPr>
            <w:tcW w:type="dxa" w:w="3312"/>
          </w:tcPr>
          <w:p>
            <w:r>
              <w:t>Active + suspicious activity alert</w:t>
            </w:r>
          </w:p>
        </w:tc>
        <w:tc>
          <w:tcPr>
            <w:tcW w:type="dxa" w:w="3312"/>
          </w:tcPr>
          <w:p>
            <w:r>
              <w:t>State becomes Suspended; event logged</w:t>
            </w:r>
          </w:p>
        </w:tc>
      </w:tr>
      <w:tr>
        <w:tc>
          <w:tcPr>
            <w:tcW w:type="dxa" w:w="3312"/>
          </w:tcPr>
          <w:p>
            <w:r>
              <w:t>ST-04</w:t>
            </w:r>
          </w:p>
        </w:tc>
        <w:tc>
          <w:tcPr>
            <w:tcW w:type="dxa" w:w="3312"/>
          </w:tcPr>
          <w:p>
            <w:r>
              <w:t>Suspended + attempted withdrawal</w:t>
            </w:r>
          </w:p>
        </w:tc>
        <w:tc>
          <w:tcPr>
            <w:tcW w:type="dxa" w:w="3312"/>
          </w:tcPr>
          <w:p>
            <w:r>
              <w:t>Withdrawal rejected according to restriction policy</w:t>
            </w:r>
          </w:p>
        </w:tc>
      </w:tr>
      <w:tr>
        <w:tc>
          <w:tcPr>
            <w:tcW w:type="dxa" w:w="3312"/>
          </w:tcPr>
          <w:p>
            <w:r>
              <w:t>ST-05</w:t>
            </w:r>
          </w:p>
        </w:tc>
        <w:tc>
          <w:tcPr>
            <w:tcW w:type="dxa" w:w="3312"/>
          </w:tcPr>
          <w:p>
            <w:r>
              <w:t>Suspended + authorized clearance</w:t>
            </w:r>
          </w:p>
        </w:tc>
        <w:tc>
          <w:tcPr>
            <w:tcW w:type="dxa" w:w="3312"/>
          </w:tcPr>
          <w:p>
            <w:r>
              <w:t>State becomes Active; permitted services restored</w:t>
            </w:r>
          </w:p>
        </w:tc>
      </w:tr>
      <w:tr>
        <w:tc>
          <w:tcPr>
            <w:tcW w:type="dxa" w:w="3312"/>
          </w:tcPr>
          <w:p>
            <w:r>
              <w:t>ST-06</w:t>
            </w:r>
          </w:p>
        </w:tc>
        <w:tc>
          <w:tcPr>
            <w:tcW w:type="dxa" w:w="3312"/>
          </w:tcPr>
          <w:p>
            <w:r>
              <w:t>Suspended + unauthorized reactivation attempt</w:t>
            </w:r>
          </w:p>
        </w:tc>
        <w:tc>
          <w:tcPr>
            <w:tcW w:type="dxa" w:w="3312"/>
          </w:tcPr>
          <w:p>
            <w:r>
              <w:t>State remains Suspended</w:t>
            </w:r>
          </w:p>
        </w:tc>
      </w:tr>
      <w:tr>
        <w:tc>
          <w:tcPr>
            <w:tcW w:type="dxa" w:w="3312"/>
          </w:tcPr>
          <w:p>
            <w:r>
              <w:t>ST-07</w:t>
            </w:r>
          </w:p>
        </w:tc>
        <w:tc>
          <w:tcPr>
            <w:tcW w:type="dxa" w:w="3312"/>
          </w:tcPr>
          <w:p>
            <w:r>
              <w:t>Active + valid closure request with conditions met</w:t>
            </w:r>
          </w:p>
        </w:tc>
        <w:tc>
          <w:tcPr>
            <w:tcW w:type="dxa" w:w="3312"/>
          </w:tcPr>
          <w:p>
            <w:r>
              <w:t>State becomes Closed</w:t>
            </w:r>
          </w:p>
        </w:tc>
      </w:tr>
      <w:tr>
        <w:tc>
          <w:tcPr>
            <w:tcW w:type="dxa" w:w="3312"/>
          </w:tcPr>
          <w:p>
            <w:r>
              <w:t>ST-08</w:t>
            </w:r>
          </w:p>
        </w:tc>
        <w:tc>
          <w:tcPr>
            <w:tcW w:type="dxa" w:w="3312"/>
          </w:tcPr>
          <w:p>
            <w:r>
              <w:t>Active + closure request while outstanding obligations exist</w:t>
            </w:r>
          </w:p>
        </w:tc>
        <w:tc>
          <w:tcPr>
            <w:tcW w:type="dxa" w:w="3312"/>
          </w:tcPr>
          <w:p>
            <w:r>
              <w:t>Closure rejected or held pending</w:t>
            </w:r>
          </w:p>
        </w:tc>
      </w:tr>
      <w:tr>
        <w:tc>
          <w:tcPr>
            <w:tcW w:type="dxa" w:w="3312"/>
          </w:tcPr>
          <w:p>
            <w:r>
              <w:t>ST-09</w:t>
            </w:r>
          </w:p>
        </w:tc>
        <w:tc>
          <w:tcPr>
            <w:tcW w:type="dxa" w:w="3312"/>
          </w:tcPr>
          <w:p>
            <w:r>
              <w:t>Closed + login or transfer attempt</w:t>
            </w:r>
          </w:p>
        </w:tc>
        <w:tc>
          <w:tcPr>
            <w:tcW w:type="dxa" w:w="3312"/>
          </w:tcPr>
          <w:p>
            <w:r>
              <w:t>No new transaction permitted</w:t>
            </w:r>
          </w:p>
        </w:tc>
      </w:tr>
      <w:tr>
        <w:tc>
          <w:tcPr>
            <w:tcW w:type="dxa" w:w="3312"/>
          </w:tcPr>
          <w:p>
            <w:r>
              <w:t>ST-10</w:t>
            </w:r>
          </w:p>
        </w:tc>
        <w:tc>
          <w:tcPr>
            <w:tcW w:type="dxa" w:w="3312"/>
          </w:tcPr>
          <w:p>
            <w:r>
              <w:t>Closed + attempted reactivation</w:t>
            </w:r>
          </w:p>
        </w:tc>
        <w:tc>
          <w:tcPr>
            <w:tcW w:type="dxa" w:w="3312"/>
          </w:tcPr>
          <w:p>
            <w:r>
              <w:t>Rejected; account remains Closed</w:t>
            </w:r>
          </w:p>
        </w:tc>
      </w:tr>
      <w:tr>
        <w:tc>
          <w:tcPr>
            <w:tcW w:type="dxa" w:w="3312"/>
          </w:tcPr>
          <w:p>
            <w:r>
              <w:t>ST-11</w:t>
            </w:r>
          </w:p>
        </w:tc>
        <w:tc>
          <w:tcPr>
            <w:tcW w:type="dxa" w:w="3312"/>
          </w:tcPr>
          <w:p>
            <w:r>
              <w:t>Duplicate suspicious-activity event while Suspended</w:t>
            </w:r>
          </w:p>
        </w:tc>
        <w:tc>
          <w:tcPr>
            <w:tcW w:type="dxa" w:w="3312"/>
          </w:tcPr>
          <w:p>
            <w:r>
              <w:t>State remains Suspended; no inconsistent duplicate processing</w:t>
            </w:r>
          </w:p>
        </w:tc>
      </w:tr>
      <w:tr>
        <w:tc>
          <w:tcPr>
            <w:tcW w:type="dxa" w:w="3312"/>
          </w:tcPr>
          <w:p>
            <w:r>
              <w:t>ST-12</w:t>
            </w:r>
          </w:p>
        </w:tc>
        <w:tc>
          <w:tcPr>
            <w:tcW w:type="dxa" w:w="3312"/>
          </w:tcPr>
          <w:p>
            <w:r>
              <w:t>System failure during state update</w:t>
            </w:r>
          </w:p>
        </w:tc>
        <w:tc>
          <w:tcPr>
            <w:tcW w:type="dxa" w:w="3312"/>
          </w:tcPr>
          <w:p>
            <w:r>
              <w:t>State change is atomic or recovered consistently; audit record preserved</w:t>
            </w:r>
          </w:p>
        </w:tc>
      </w:tr>
    </w:tbl>
    <w:p>
      <w:pPr>
        <w:pStyle w:val="Heading2"/>
      </w:pPr>
      <w:r>
        <w:t>Coverage and implementation</w:t>
      </w:r>
    </w:p>
    <w:p>
      <w:r>
        <w:t>Create a state-transition diagram and a transition table. Test every valid transition at least once, every important invalid transition, and sequences such as Active → Suspended → Active and Active → Suspended → Closed. Verify permissions, notifications, audit trails, and database state after each transition. Define exact closure conditions and suspended-account restrictions in requirements before implementation, because testing cannot reliably judge undefined rules.</w:t>
      </w:r>
    </w:p>
    <w:p>
      <w:pPr>
        <w:pStyle w:val="Heading1"/>
      </w:pPr>
      <w:r>
        <w:t>Q11. Design a state-based testing strategy for a Food Delivery Application.</w:t>
      </w:r>
    </w:p>
    <w:p>
      <w:r>
        <w:t>State-based testing checks whether orders move through permitted states and respond safely to failures and repeated events. The main path is Order Placed → Payment Confirmed → Restaurant Accepted → Food Preparing → Out for Delivery → Delivered. Alternative states include Cancelled, Payment Failed, and Refund Initiated.</w:t>
      </w:r>
    </w:p>
    <w:p>
      <w:pPr>
        <w:pStyle w:val="Heading2"/>
      </w:pPr>
      <w:r>
        <w:t>1. Define state meanings</w:t>
      </w:r>
    </w:p>
    <w:p>
      <w:pPr>
        <w:pStyle w:val="ListBullet"/>
      </w:pPr>
      <w:r>
        <w:t>Order Placed: The order has been submitted but payment or confirmation may still be pending.</w:t>
      </w:r>
    </w:p>
    <w:p>
      <w:pPr>
        <w:pStyle w:val="ListBullet"/>
      </w:pPr>
      <w:r>
        <w:t>Payment Confirmed: Payment has been verified and the order can proceed.</w:t>
      </w:r>
    </w:p>
    <w:p>
      <w:pPr>
        <w:pStyle w:val="ListBullet"/>
      </w:pPr>
      <w:r>
        <w:t>Restaurant Accepted: The restaurant has agreed to prepare the order.</w:t>
      </w:r>
    </w:p>
    <w:p>
      <w:pPr>
        <w:pStyle w:val="ListBullet"/>
      </w:pPr>
      <w:r>
        <w:t>Food Preparing: Preparation has started.</w:t>
      </w:r>
    </w:p>
    <w:p>
      <w:pPr>
        <w:pStyle w:val="ListBullet"/>
      </w:pPr>
      <w:r>
        <w:t>Out for Delivery: The order has been handed to the delivery partner.</w:t>
      </w:r>
    </w:p>
    <w:p>
      <w:pPr>
        <w:pStyle w:val="ListBullet"/>
      </w:pPr>
      <w:r>
        <w:t>Delivered: Delivery is confirmed; normally a terminal state.</w:t>
      </w:r>
    </w:p>
    <w:p>
      <w:pPr>
        <w:pStyle w:val="ListBullet"/>
      </w:pPr>
      <w:r>
        <w:t>Payment Failed: Payment did not succeed; the order must not proceed as paid.</w:t>
      </w:r>
    </w:p>
    <w:p>
      <w:pPr>
        <w:pStyle w:val="ListBullet"/>
      </w:pPr>
      <w:r>
        <w:t>Cancelled: Order is cancelled according to the applicable cancellation rules.</w:t>
      </w:r>
    </w:p>
    <w:p>
      <w:pPr>
        <w:pStyle w:val="ListBullet"/>
      </w:pPr>
      <w:r>
        <w:t>Refund Initiated: A refund request has been submitted; final refund status should be tracked separately if supported.</w:t>
      </w:r>
    </w:p>
    <w:p>
      <w:pPr>
        <w:pStyle w:val="Heading2"/>
      </w:pPr>
      <w:r>
        <w:t>2. Valid transitions</w:t>
      </w:r>
    </w:p>
    <w:tbl>
      <w:tblPr>
        <w:tblStyle w:val="TableGrid"/>
        <w:tblW w:type="auto" w:w="0"/>
        <w:tblLook w:firstColumn="1" w:firstRow="1" w:lastColumn="0" w:lastRow="0" w:noHBand="0" w:noVBand="1" w:val="04A0"/>
      </w:tblPr>
      <w:tblGrid>
        <w:gridCol w:w="3312"/>
        <w:gridCol w:w="3312"/>
        <w:gridCol w:w="3312"/>
      </w:tblGrid>
      <w:tr>
        <w:tc>
          <w:tcPr>
            <w:tcW w:type="dxa" w:w="3312"/>
          </w:tcPr>
          <w:p>
            <w:r>
              <w:t>From</w:t>
            </w:r>
          </w:p>
        </w:tc>
        <w:tc>
          <w:tcPr>
            <w:tcW w:type="dxa" w:w="3312"/>
          </w:tcPr>
          <w:p>
            <w:r>
              <w:t>Event</w:t>
            </w:r>
          </w:p>
        </w:tc>
        <w:tc>
          <w:tcPr>
            <w:tcW w:type="dxa" w:w="3312"/>
          </w:tcPr>
          <w:p>
            <w:r>
              <w:t>To</w:t>
            </w:r>
          </w:p>
        </w:tc>
      </w:tr>
      <w:tr>
        <w:tc>
          <w:tcPr>
            <w:tcW w:type="dxa" w:w="3312"/>
          </w:tcPr>
          <w:p>
            <w:r>
              <w:t>Order Placed</w:t>
            </w:r>
          </w:p>
        </w:tc>
        <w:tc>
          <w:tcPr>
            <w:tcW w:type="dxa" w:w="3312"/>
          </w:tcPr>
          <w:p>
            <w:r>
              <w:t>Payment succeeds</w:t>
            </w:r>
          </w:p>
        </w:tc>
        <w:tc>
          <w:tcPr>
            <w:tcW w:type="dxa" w:w="3312"/>
          </w:tcPr>
          <w:p>
            <w:r>
              <w:t>Payment Confirmed</w:t>
            </w:r>
          </w:p>
        </w:tc>
      </w:tr>
      <w:tr>
        <w:tc>
          <w:tcPr>
            <w:tcW w:type="dxa" w:w="3312"/>
          </w:tcPr>
          <w:p>
            <w:r>
              <w:t>Order Placed</w:t>
            </w:r>
          </w:p>
        </w:tc>
        <w:tc>
          <w:tcPr>
            <w:tcW w:type="dxa" w:w="3312"/>
          </w:tcPr>
          <w:p>
            <w:r>
              <w:t>Payment fails</w:t>
            </w:r>
          </w:p>
        </w:tc>
        <w:tc>
          <w:tcPr>
            <w:tcW w:type="dxa" w:w="3312"/>
          </w:tcPr>
          <w:p>
            <w:r>
              <w:t>Payment Failed</w:t>
            </w:r>
          </w:p>
        </w:tc>
      </w:tr>
      <w:tr>
        <w:tc>
          <w:tcPr>
            <w:tcW w:type="dxa" w:w="3312"/>
          </w:tcPr>
          <w:p>
            <w:r>
              <w:t>Payment Failed</w:t>
            </w:r>
          </w:p>
        </w:tc>
        <w:tc>
          <w:tcPr>
            <w:tcW w:type="dxa" w:w="3312"/>
          </w:tcPr>
          <w:p>
            <w:r>
              <w:t>Customer retries and payment succeeds</w:t>
            </w:r>
          </w:p>
        </w:tc>
        <w:tc>
          <w:tcPr>
            <w:tcW w:type="dxa" w:w="3312"/>
          </w:tcPr>
          <w:p>
            <w:r>
              <w:t>Payment Confirmed, if order remains eligible</w:t>
            </w:r>
          </w:p>
        </w:tc>
      </w:tr>
      <w:tr>
        <w:tc>
          <w:tcPr>
            <w:tcW w:type="dxa" w:w="3312"/>
          </w:tcPr>
          <w:p>
            <w:r>
              <w:t>Payment Confirmed</w:t>
            </w:r>
          </w:p>
        </w:tc>
        <w:tc>
          <w:tcPr>
            <w:tcW w:type="dxa" w:w="3312"/>
          </w:tcPr>
          <w:p>
            <w:r>
              <w:t>Restaurant accepts</w:t>
            </w:r>
          </w:p>
        </w:tc>
        <w:tc>
          <w:tcPr>
            <w:tcW w:type="dxa" w:w="3312"/>
          </w:tcPr>
          <w:p>
            <w:r>
              <w:t>Restaurant Accepted</w:t>
            </w:r>
          </w:p>
        </w:tc>
      </w:tr>
      <w:tr>
        <w:tc>
          <w:tcPr>
            <w:tcW w:type="dxa" w:w="3312"/>
          </w:tcPr>
          <w:p>
            <w:r>
              <w:t>Restaurant Accepted</w:t>
            </w:r>
          </w:p>
        </w:tc>
        <w:tc>
          <w:tcPr>
            <w:tcW w:type="dxa" w:w="3312"/>
          </w:tcPr>
          <w:p>
            <w:r>
              <w:t>Preparation begins</w:t>
            </w:r>
          </w:p>
        </w:tc>
        <w:tc>
          <w:tcPr>
            <w:tcW w:type="dxa" w:w="3312"/>
          </w:tcPr>
          <w:p>
            <w:r>
              <w:t>Food Preparing</w:t>
            </w:r>
          </w:p>
        </w:tc>
      </w:tr>
      <w:tr>
        <w:tc>
          <w:tcPr>
            <w:tcW w:type="dxa" w:w="3312"/>
          </w:tcPr>
          <w:p>
            <w:r>
              <w:t>Food Preparing</w:t>
            </w:r>
          </w:p>
        </w:tc>
        <w:tc>
          <w:tcPr>
            <w:tcW w:type="dxa" w:w="3312"/>
          </w:tcPr>
          <w:p>
            <w:r>
              <w:t>Courier collects order</w:t>
            </w:r>
          </w:p>
        </w:tc>
        <w:tc>
          <w:tcPr>
            <w:tcW w:type="dxa" w:w="3312"/>
          </w:tcPr>
          <w:p>
            <w:r>
              <w:t>Out for Delivery</w:t>
            </w:r>
          </w:p>
        </w:tc>
      </w:tr>
      <w:tr>
        <w:tc>
          <w:tcPr>
            <w:tcW w:type="dxa" w:w="3312"/>
          </w:tcPr>
          <w:p>
            <w:r>
              <w:t>Out for Delivery</w:t>
            </w:r>
          </w:p>
        </w:tc>
        <w:tc>
          <w:tcPr>
            <w:tcW w:type="dxa" w:w="3312"/>
          </w:tcPr>
          <w:p>
            <w:r>
              <w:t>Delivery confirmed</w:t>
            </w:r>
          </w:p>
        </w:tc>
        <w:tc>
          <w:tcPr>
            <w:tcW w:type="dxa" w:w="3312"/>
          </w:tcPr>
          <w:p>
            <w:r>
              <w:t>Delivered</w:t>
            </w:r>
          </w:p>
        </w:tc>
      </w:tr>
      <w:tr>
        <w:tc>
          <w:tcPr>
            <w:tcW w:type="dxa" w:w="3312"/>
          </w:tcPr>
          <w:p>
            <w:r>
              <w:t>Order Placed</w:t>
            </w:r>
          </w:p>
        </w:tc>
        <w:tc>
          <w:tcPr>
            <w:tcW w:type="dxa" w:w="3312"/>
          </w:tcPr>
          <w:p>
            <w:r>
              <w:t>Cancellation accepted under policy</w:t>
            </w:r>
          </w:p>
        </w:tc>
        <w:tc>
          <w:tcPr>
            <w:tcW w:type="dxa" w:w="3312"/>
          </w:tcPr>
          <w:p>
            <w:r>
              <w:t>Cancelled</w:t>
            </w:r>
          </w:p>
        </w:tc>
      </w:tr>
      <w:tr>
        <w:tc>
          <w:tcPr>
            <w:tcW w:type="dxa" w:w="3312"/>
          </w:tcPr>
          <w:p>
            <w:r>
              <w:t>Payment Confirmed</w:t>
            </w:r>
          </w:p>
        </w:tc>
        <w:tc>
          <w:tcPr>
            <w:tcW w:type="dxa" w:w="3312"/>
          </w:tcPr>
          <w:p>
            <w:r>
              <w:t>Cancellation accepted under policy</w:t>
            </w:r>
          </w:p>
        </w:tc>
        <w:tc>
          <w:tcPr>
            <w:tcW w:type="dxa" w:w="3312"/>
          </w:tcPr>
          <w:p>
            <w:r>
              <w:t>Cancelled, followed by refund processing if charged</w:t>
            </w:r>
          </w:p>
        </w:tc>
      </w:tr>
      <w:tr>
        <w:tc>
          <w:tcPr>
            <w:tcW w:type="dxa" w:w="3312"/>
          </w:tcPr>
          <w:p>
            <w:r>
              <w:t>Cancelled</w:t>
            </w:r>
          </w:p>
        </w:tc>
        <w:tc>
          <w:tcPr>
            <w:tcW w:type="dxa" w:w="3312"/>
          </w:tcPr>
          <w:p>
            <w:r>
              <w:t>Refund is required and submitted</w:t>
            </w:r>
          </w:p>
        </w:tc>
        <w:tc>
          <w:tcPr>
            <w:tcW w:type="dxa" w:w="3312"/>
          </w:tcPr>
          <w:p>
            <w:r>
              <w:t>Refund Initiated</w:t>
            </w:r>
          </w:p>
        </w:tc>
      </w:tr>
    </w:tbl>
    <w:p>
      <w:pPr>
        <w:pStyle w:val="Heading2"/>
      </w:pPr>
      <w:r>
        <w:t>3. Invalid transitions</w:t>
      </w:r>
    </w:p>
    <w:p>
      <w:pPr>
        <w:pStyle w:val="ListBullet"/>
      </w:pPr>
      <w:r>
        <w:t>Moving directly from Order Placed to Delivered.</w:t>
      </w:r>
    </w:p>
    <w:p>
      <w:pPr>
        <w:pStyle w:val="ListBullet"/>
      </w:pPr>
      <w:r>
        <w:t>Moving to Food Preparing before payment confirmation where prepayment is required.</w:t>
      </w:r>
    </w:p>
    <w:p>
      <w:pPr>
        <w:pStyle w:val="ListBullet"/>
      </w:pPr>
      <w:r>
        <w:t>Moving from Payment Failed to Restaurant Accepted without a successful payment or approved cash-on-delivery flow.</w:t>
      </w:r>
    </w:p>
    <w:p>
      <w:pPr>
        <w:pStyle w:val="ListBullet"/>
      </w:pPr>
      <w:r>
        <w:t>Moving from Delivered to Out for Delivery or Cancelled without a supported correction process.</w:t>
      </w:r>
    </w:p>
    <w:p>
      <w:pPr>
        <w:pStyle w:val="ListBullet"/>
      </w:pPr>
      <w:r>
        <w:t>Initiating multiple refunds for the same payment.</w:t>
      </w:r>
    </w:p>
    <w:p>
      <w:pPr>
        <w:pStyle w:val="ListBullet"/>
      </w:pPr>
      <w:r>
        <w:t>Accepting a cancellation after the order has passed the allowed cancellation point, unless the policy permits it.</w:t>
      </w:r>
    </w:p>
    <w:p>
      <w:pPr>
        <w:pStyle w:val="Heading2"/>
      </w:pPr>
      <w:r>
        <w:t>4. Test cases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Scenario</w:t>
            </w:r>
          </w:p>
        </w:tc>
        <w:tc>
          <w:tcPr>
            <w:tcW w:type="dxa" w:w="3312"/>
          </w:tcPr>
          <w:p>
            <w:r>
              <w:t>Expected result</w:t>
            </w:r>
          </w:p>
        </w:tc>
      </w:tr>
      <w:tr>
        <w:tc>
          <w:tcPr>
            <w:tcW w:type="dxa" w:w="3312"/>
          </w:tcPr>
          <w:p>
            <w:r>
              <w:t>FD-01</w:t>
            </w:r>
          </w:p>
        </w:tc>
        <w:tc>
          <w:tcPr>
            <w:tcW w:type="dxa" w:w="3312"/>
          </w:tcPr>
          <w:p>
            <w:r>
              <w:t>Successful payment and normal delivery</w:t>
            </w:r>
          </w:p>
        </w:tc>
        <w:tc>
          <w:tcPr>
            <w:tcW w:type="dxa" w:w="3312"/>
          </w:tcPr>
          <w:p>
            <w:r>
              <w:t>Order follows the complete main sequence and ends Delivered</w:t>
            </w:r>
          </w:p>
        </w:tc>
      </w:tr>
      <w:tr>
        <w:tc>
          <w:tcPr>
            <w:tcW w:type="dxa" w:w="3312"/>
          </w:tcPr>
          <w:p>
            <w:r>
              <w:t>FD-02</w:t>
            </w:r>
          </w:p>
        </w:tc>
        <w:tc>
          <w:tcPr>
            <w:tcW w:type="dxa" w:w="3312"/>
          </w:tcPr>
          <w:p>
            <w:r>
              <w:t>Payment rejected by gateway</w:t>
            </w:r>
          </w:p>
        </w:tc>
        <w:tc>
          <w:tcPr>
            <w:tcW w:type="dxa" w:w="3312"/>
          </w:tcPr>
          <w:p>
            <w:r>
              <w:t>State becomes Payment Failed; restaurant preparation does not start</w:t>
            </w:r>
          </w:p>
        </w:tc>
      </w:tr>
      <w:tr>
        <w:tc>
          <w:tcPr>
            <w:tcW w:type="dxa" w:w="3312"/>
          </w:tcPr>
          <w:p>
            <w:r>
              <w:t>FD-03</w:t>
            </w:r>
          </w:p>
        </w:tc>
        <w:tc>
          <w:tcPr>
            <w:tcW w:type="dxa" w:w="3312"/>
          </w:tcPr>
          <w:p>
            <w:r>
              <w:t>Payment timeout, then gateway confirms success</w:t>
            </w:r>
          </w:p>
        </w:tc>
        <w:tc>
          <w:tcPr>
            <w:tcW w:type="dxa" w:w="3312"/>
          </w:tcPr>
          <w:p>
            <w:r>
              <w:t>Status is reconciled; order proceeds once and no duplicate charge occurs</w:t>
            </w:r>
          </w:p>
        </w:tc>
      </w:tr>
      <w:tr>
        <w:tc>
          <w:tcPr>
            <w:tcW w:type="dxa" w:w="3312"/>
          </w:tcPr>
          <w:p>
            <w:r>
              <w:t>FD-04</w:t>
            </w:r>
          </w:p>
        </w:tc>
        <w:tc>
          <w:tcPr>
            <w:tcW w:type="dxa" w:w="3312"/>
          </w:tcPr>
          <w:p>
            <w:r>
              <w:t>Restaurant rejects after payment</w:t>
            </w:r>
          </w:p>
        </w:tc>
        <w:tc>
          <w:tcPr>
            <w:tcW w:type="dxa" w:w="3312"/>
          </w:tcPr>
          <w:p>
            <w:r>
              <w:t>Order follows rejection/cancellation policy and refund is initiated if due</w:t>
            </w:r>
          </w:p>
        </w:tc>
      </w:tr>
      <w:tr>
        <w:tc>
          <w:tcPr>
            <w:tcW w:type="dxa" w:w="3312"/>
          </w:tcPr>
          <w:p>
            <w:r>
              <w:t>FD-05</w:t>
            </w:r>
          </w:p>
        </w:tc>
        <w:tc>
          <w:tcPr>
            <w:tcW w:type="dxa" w:w="3312"/>
          </w:tcPr>
          <w:p>
            <w:r>
              <w:t>Customer cancels before restaurant acceptance</w:t>
            </w:r>
          </w:p>
        </w:tc>
        <w:tc>
          <w:tcPr>
            <w:tcW w:type="dxa" w:w="3312"/>
          </w:tcPr>
          <w:p>
            <w:r>
              <w:t>Cancellation is accepted if policy permits; payment/refund status is correct</w:t>
            </w:r>
          </w:p>
        </w:tc>
      </w:tr>
      <w:tr>
        <w:tc>
          <w:tcPr>
            <w:tcW w:type="dxa" w:w="3312"/>
          </w:tcPr>
          <w:p>
            <w:r>
              <w:t>FD-06</w:t>
            </w:r>
          </w:p>
        </w:tc>
        <w:tc>
          <w:tcPr>
            <w:tcW w:type="dxa" w:w="3312"/>
          </w:tcPr>
          <w:p>
            <w:r>
              <w:t>Customer cancels after preparation starts</w:t>
            </w:r>
          </w:p>
        </w:tc>
        <w:tc>
          <w:tcPr>
            <w:tcW w:type="dxa" w:w="3312"/>
          </w:tcPr>
          <w:p>
            <w:r>
              <w:t>Apply stated policy; do not silently force an invalid transition</w:t>
            </w:r>
          </w:p>
        </w:tc>
      </w:tr>
      <w:tr>
        <w:tc>
          <w:tcPr>
            <w:tcW w:type="dxa" w:w="3312"/>
          </w:tcPr>
          <w:p>
            <w:r>
              <w:t>FD-07</w:t>
            </w:r>
          </w:p>
        </w:tc>
        <w:tc>
          <w:tcPr>
            <w:tcW w:type="dxa" w:w="3312"/>
          </w:tcPr>
          <w:p>
            <w:r>
              <w:t>Courier marks delivered twice</w:t>
            </w:r>
          </w:p>
        </w:tc>
        <w:tc>
          <w:tcPr>
            <w:tcW w:type="dxa" w:w="3312"/>
          </w:tcPr>
          <w:p>
            <w:r>
              <w:t>Second event is idempotent; no duplicate completion effects</w:t>
            </w:r>
          </w:p>
        </w:tc>
      </w:tr>
      <w:tr>
        <w:tc>
          <w:tcPr>
            <w:tcW w:type="dxa" w:w="3312"/>
          </w:tcPr>
          <w:p>
            <w:r>
              <w:t>FD-08</w:t>
            </w:r>
          </w:p>
        </w:tc>
        <w:tc>
          <w:tcPr>
            <w:tcW w:type="dxa" w:w="3312"/>
          </w:tcPr>
          <w:p>
            <w:r>
              <w:t>Delivery confirmation arrives before Out for Delivery</w:t>
            </w:r>
          </w:p>
        </w:tc>
        <w:tc>
          <w:tcPr>
            <w:tcW w:type="dxa" w:w="3312"/>
          </w:tcPr>
          <w:p>
            <w:r>
              <w:t>Reject or queue event until prerequisites are satisfied</w:t>
            </w:r>
          </w:p>
        </w:tc>
      </w:tr>
      <w:tr>
        <w:tc>
          <w:tcPr>
            <w:tcW w:type="dxa" w:w="3312"/>
          </w:tcPr>
          <w:p>
            <w:r>
              <w:t>FD-09</w:t>
            </w:r>
          </w:p>
        </w:tc>
        <w:tc>
          <w:tcPr>
            <w:tcW w:type="dxa" w:w="3312"/>
          </w:tcPr>
          <w:p>
            <w:r>
              <w:t>Network lost while status updates</w:t>
            </w:r>
          </w:p>
        </w:tc>
        <w:tc>
          <w:tcPr>
            <w:tcW w:type="dxa" w:w="3312"/>
          </w:tcPr>
          <w:p>
            <w:r>
              <w:t>Retry or reconcile without losing or duplicating state changes</w:t>
            </w:r>
          </w:p>
        </w:tc>
      </w:tr>
      <w:tr>
        <w:tc>
          <w:tcPr>
            <w:tcW w:type="dxa" w:w="3312"/>
          </w:tcPr>
          <w:p>
            <w:r>
              <w:t>FD-10</w:t>
            </w:r>
          </w:p>
        </w:tc>
        <w:tc>
          <w:tcPr>
            <w:tcW w:type="dxa" w:w="3312"/>
          </w:tcPr>
          <w:p>
            <w:r>
              <w:t>Refund request submitted twice</w:t>
            </w:r>
          </w:p>
        </w:tc>
        <w:tc>
          <w:tcPr>
            <w:tcW w:type="dxa" w:w="3312"/>
          </w:tcPr>
          <w:p>
            <w:r>
              <w:t>Only one refund is created for the same eligible payment</w:t>
            </w:r>
          </w:p>
        </w:tc>
      </w:tr>
      <w:tr>
        <w:tc>
          <w:tcPr>
            <w:tcW w:type="dxa" w:w="3312"/>
          </w:tcPr>
          <w:p>
            <w:r>
              <w:t>FD-11</w:t>
            </w:r>
          </w:p>
        </w:tc>
        <w:tc>
          <w:tcPr>
            <w:tcW w:type="dxa" w:w="3312"/>
          </w:tcPr>
          <w:p>
            <w:r>
              <w:t>Delayed restaurant acceptance after cancellation</w:t>
            </w:r>
          </w:p>
        </w:tc>
        <w:tc>
          <w:tcPr>
            <w:tcW w:type="dxa" w:w="3312"/>
          </w:tcPr>
          <w:p>
            <w:r>
              <w:t>Late event does not reactivate the cancelled order</w:t>
            </w:r>
          </w:p>
        </w:tc>
      </w:tr>
      <w:tr>
        <w:tc>
          <w:tcPr>
            <w:tcW w:type="dxa" w:w="3312"/>
          </w:tcPr>
          <w:p>
            <w:r>
              <w:t>FD-12</w:t>
            </w:r>
          </w:p>
        </w:tc>
        <w:tc>
          <w:tcPr>
            <w:tcW w:type="dxa" w:w="3312"/>
          </w:tcPr>
          <w:p>
            <w:r>
              <w:t>Application restart during transition</w:t>
            </w:r>
          </w:p>
        </w:tc>
        <w:tc>
          <w:tcPr>
            <w:tcW w:type="dxa" w:w="3312"/>
          </w:tcPr>
          <w:p>
            <w:r>
              <w:t>Persisted state remains consistent after restart</w:t>
            </w:r>
          </w:p>
        </w:tc>
      </w:tr>
    </w:tbl>
    <w:p>
      <w:pPr>
        <w:pStyle w:val="Heading2"/>
      </w:pPr>
      <w:r>
        <w:t>5. Unexpected events and recovery</w:t>
      </w:r>
    </w:p>
    <w:p>
      <w:r>
        <w:t>Test duplicate webhooks, out-of-order events, delayed messages, courier reassignment, restaurant closure, customer cancellation, and partial service outages. Each event should be authenticated, checked against the current state, and processed idempotently. Keep an event log and reconcile payment-provider status after timeouts. State-based tests should cover all important transitions, terminal states, forbidden transitions, and recovery paths.</w:t>
      </w:r>
    </w:p>
    <w:p>
      <w:pPr>
        <w:pStyle w:val="Heading1"/>
      </w:pPr>
      <w:r>
        <w:t>Q12. Apply Decision Table Testing to an insurance claim processing system.</w:t>
      </w:r>
    </w:p>
    <w:p>
      <w:r>
        <w:t>Decision Table Testing is useful when an outcome depends on multiple conditions. In an insurance claim system, approval depends on policy validity, premium payment, accident coverage, document availability, and claim amount. The rules should define what happens when a condition fails or information is missing.</w:t>
      </w:r>
    </w:p>
    <w:p>
      <w:pPr>
        <w:pStyle w:val="Heading2"/>
      </w:pPr>
      <w:r>
        <w:t>Conditions</w:t>
      </w:r>
    </w:p>
    <w:p>
      <w:r>
        <w:t>Let C1 = policy valid, C2 = premium paid, C3 = accident covered, C4 = required documents complete, and C5 = claim amount within the policy limit. The action is Approve, Reject, or Hold for missing information or manual assessment. Assume all five conditions must be satisfied for automatic approval.</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Rule</w:t>
            </w:r>
          </w:p>
        </w:tc>
        <w:tc>
          <w:tcPr>
            <w:tcW w:type="dxa" w:w="1419"/>
          </w:tcPr>
          <w:p>
            <w:r>
              <w:t>Policy valid</w:t>
            </w:r>
          </w:p>
        </w:tc>
        <w:tc>
          <w:tcPr>
            <w:tcW w:type="dxa" w:w="1419"/>
          </w:tcPr>
          <w:p>
            <w:r>
              <w:t>Premium paid</w:t>
            </w:r>
          </w:p>
        </w:tc>
        <w:tc>
          <w:tcPr>
            <w:tcW w:type="dxa" w:w="1419"/>
          </w:tcPr>
          <w:p>
            <w:r>
              <w:t>Covered accident</w:t>
            </w:r>
          </w:p>
        </w:tc>
        <w:tc>
          <w:tcPr>
            <w:tcW w:type="dxa" w:w="1419"/>
          </w:tcPr>
          <w:p>
            <w:r>
              <w:t>Documents complete</w:t>
            </w:r>
          </w:p>
        </w:tc>
        <w:tc>
          <w:tcPr>
            <w:tcW w:type="dxa" w:w="1419"/>
          </w:tcPr>
          <w:p>
            <w:r>
              <w:t>Within limit</w:t>
            </w:r>
          </w:p>
        </w:tc>
        <w:tc>
          <w:tcPr>
            <w:tcW w:type="dxa" w:w="1419"/>
          </w:tcPr>
          <w:p>
            <w:r>
              <w:t>Action</w:t>
            </w:r>
          </w:p>
        </w:tc>
      </w:tr>
      <w:tr>
        <w:tc>
          <w:tcPr>
            <w:tcW w:type="dxa" w:w="1419"/>
          </w:tcPr>
          <w:p>
            <w:r>
              <w:t>R1</w:t>
            </w:r>
          </w:p>
        </w:tc>
        <w:tc>
          <w:tcPr>
            <w:tcW w:type="dxa" w:w="1419"/>
          </w:tcPr>
          <w:p>
            <w:r>
              <w:t>Y</w:t>
            </w:r>
          </w:p>
        </w:tc>
        <w:tc>
          <w:tcPr>
            <w:tcW w:type="dxa" w:w="1419"/>
          </w:tcPr>
          <w:p>
            <w:r>
              <w:t>Y</w:t>
            </w:r>
          </w:p>
        </w:tc>
        <w:tc>
          <w:tcPr>
            <w:tcW w:type="dxa" w:w="1419"/>
          </w:tcPr>
          <w:p>
            <w:r>
              <w:t>Y</w:t>
            </w:r>
          </w:p>
        </w:tc>
        <w:tc>
          <w:tcPr>
            <w:tcW w:type="dxa" w:w="1419"/>
          </w:tcPr>
          <w:p>
            <w:r>
              <w:t>Y</w:t>
            </w:r>
          </w:p>
        </w:tc>
        <w:tc>
          <w:tcPr>
            <w:tcW w:type="dxa" w:w="1419"/>
          </w:tcPr>
          <w:p>
            <w:r>
              <w:t>Y</w:t>
            </w:r>
          </w:p>
        </w:tc>
        <w:tc>
          <w:tcPr>
            <w:tcW w:type="dxa" w:w="1419"/>
          </w:tcPr>
          <w:p>
            <w:r>
              <w:t>Approve</w:t>
            </w:r>
          </w:p>
        </w:tc>
      </w:tr>
      <w:tr>
        <w:tc>
          <w:tcPr>
            <w:tcW w:type="dxa" w:w="1419"/>
          </w:tcPr>
          <w:p>
            <w:r>
              <w:t>R2</w:t>
            </w:r>
          </w:p>
        </w:tc>
        <w:tc>
          <w:tcPr>
            <w:tcW w:type="dxa" w:w="1419"/>
          </w:tcPr>
          <w:p>
            <w:r>
              <w:t>N</w:t>
            </w:r>
          </w:p>
        </w:tc>
        <w:tc>
          <w:tcPr>
            <w:tcW w:type="dxa" w:w="1419"/>
          </w:tcPr>
          <w:p>
            <w:r>
              <w:t>—</w:t>
            </w:r>
          </w:p>
        </w:tc>
        <w:tc>
          <w:tcPr>
            <w:tcW w:type="dxa" w:w="1419"/>
          </w:tcPr>
          <w:p>
            <w:r>
              <w:t>—</w:t>
            </w:r>
          </w:p>
        </w:tc>
        <w:tc>
          <w:tcPr>
            <w:tcW w:type="dxa" w:w="1419"/>
          </w:tcPr>
          <w:p>
            <w:r>
              <w:t>—</w:t>
            </w:r>
          </w:p>
        </w:tc>
        <w:tc>
          <w:tcPr>
            <w:tcW w:type="dxa" w:w="1419"/>
          </w:tcPr>
          <w:p>
            <w:r>
              <w:t>—</w:t>
            </w:r>
          </w:p>
        </w:tc>
        <w:tc>
          <w:tcPr>
            <w:tcW w:type="dxa" w:w="1419"/>
          </w:tcPr>
          <w:p>
            <w:r>
              <w:t>Reject</w:t>
            </w:r>
          </w:p>
        </w:tc>
      </w:tr>
      <w:tr>
        <w:tc>
          <w:tcPr>
            <w:tcW w:type="dxa" w:w="1419"/>
          </w:tcPr>
          <w:p>
            <w:r>
              <w:t>R3</w:t>
            </w:r>
          </w:p>
        </w:tc>
        <w:tc>
          <w:tcPr>
            <w:tcW w:type="dxa" w:w="1419"/>
          </w:tcPr>
          <w:p>
            <w:r>
              <w:t>Y</w:t>
            </w:r>
          </w:p>
        </w:tc>
        <w:tc>
          <w:tcPr>
            <w:tcW w:type="dxa" w:w="1419"/>
          </w:tcPr>
          <w:p>
            <w:r>
              <w:t>N</w:t>
            </w:r>
          </w:p>
        </w:tc>
        <w:tc>
          <w:tcPr>
            <w:tcW w:type="dxa" w:w="1419"/>
          </w:tcPr>
          <w:p>
            <w:r>
              <w:t>—</w:t>
            </w:r>
          </w:p>
        </w:tc>
        <w:tc>
          <w:tcPr>
            <w:tcW w:type="dxa" w:w="1419"/>
          </w:tcPr>
          <w:p>
            <w:r>
              <w:t>—</w:t>
            </w:r>
          </w:p>
        </w:tc>
        <w:tc>
          <w:tcPr>
            <w:tcW w:type="dxa" w:w="1419"/>
          </w:tcPr>
          <w:p>
            <w:r>
              <w:t>—</w:t>
            </w:r>
          </w:p>
        </w:tc>
        <w:tc>
          <w:tcPr>
            <w:tcW w:type="dxa" w:w="1419"/>
          </w:tcPr>
          <w:p>
            <w:r>
              <w:t>Reject or suspend pending policy rules</w:t>
            </w:r>
          </w:p>
        </w:tc>
      </w:tr>
      <w:tr>
        <w:tc>
          <w:tcPr>
            <w:tcW w:type="dxa" w:w="1419"/>
          </w:tcPr>
          <w:p>
            <w:r>
              <w:t>R4</w:t>
            </w:r>
          </w:p>
        </w:tc>
        <w:tc>
          <w:tcPr>
            <w:tcW w:type="dxa" w:w="1419"/>
          </w:tcPr>
          <w:p>
            <w:r>
              <w:t>Y</w:t>
            </w:r>
          </w:p>
        </w:tc>
        <w:tc>
          <w:tcPr>
            <w:tcW w:type="dxa" w:w="1419"/>
          </w:tcPr>
          <w:p>
            <w:r>
              <w:t>Y</w:t>
            </w:r>
          </w:p>
        </w:tc>
        <w:tc>
          <w:tcPr>
            <w:tcW w:type="dxa" w:w="1419"/>
          </w:tcPr>
          <w:p>
            <w:r>
              <w:t>N</w:t>
            </w:r>
          </w:p>
        </w:tc>
        <w:tc>
          <w:tcPr>
            <w:tcW w:type="dxa" w:w="1419"/>
          </w:tcPr>
          <w:p>
            <w:r>
              <w:t>—</w:t>
            </w:r>
          </w:p>
        </w:tc>
        <w:tc>
          <w:tcPr>
            <w:tcW w:type="dxa" w:w="1419"/>
          </w:tcPr>
          <w:p>
            <w:r>
              <w:t>—</w:t>
            </w:r>
          </w:p>
        </w:tc>
        <w:tc>
          <w:tcPr>
            <w:tcW w:type="dxa" w:w="1419"/>
          </w:tcPr>
          <w:p>
            <w:r>
              <w:t>Reject</w:t>
            </w:r>
          </w:p>
        </w:tc>
      </w:tr>
      <w:tr>
        <w:tc>
          <w:tcPr>
            <w:tcW w:type="dxa" w:w="1419"/>
          </w:tcPr>
          <w:p>
            <w:r>
              <w:t>R5</w:t>
            </w:r>
          </w:p>
        </w:tc>
        <w:tc>
          <w:tcPr>
            <w:tcW w:type="dxa" w:w="1419"/>
          </w:tcPr>
          <w:p>
            <w:r>
              <w:t>Y</w:t>
            </w:r>
          </w:p>
        </w:tc>
        <w:tc>
          <w:tcPr>
            <w:tcW w:type="dxa" w:w="1419"/>
          </w:tcPr>
          <w:p>
            <w:r>
              <w:t>Y</w:t>
            </w:r>
          </w:p>
        </w:tc>
        <w:tc>
          <w:tcPr>
            <w:tcW w:type="dxa" w:w="1419"/>
          </w:tcPr>
          <w:p>
            <w:r>
              <w:t>Y</w:t>
            </w:r>
          </w:p>
        </w:tc>
        <w:tc>
          <w:tcPr>
            <w:tcW w:type="dxa" w:w="1419"/>
          </w:tcPr>
          <w:p>
            <w:r>
              <w:t>N</w:t>
            </w:r>
          </w:p>
        </w:tc>
        <w:tc>
          <w:tcPr>
            <w:tcW w:type="dxa" w:w="1419"/>
          </w:tcPr>
          <w:p>
            <w:r>
              <w:t>—</w:t>
            </w:r>
          </w:p>
        </w:tc>
        <w:tc>
          <w:tcPr>
            <w:tcW w:type="dxa" w:w="1419"/>
          </w:tcPr>
          <w:p>
            <w:r>
              <w:t>Hold; request documents</w:t>
            </w:r>
          </w:p>
        </w:tc>
      </w:tr>
      <w:tr>
        <w:tc>
          <w:tcPr>
            <w:tcW w:type="dxa" w:w="1419"/>
          </w:tcPr>
          <w:p>
            <w:r>
              <w:t>R6</w:t>
            </w:r>
          </w:p>
        </w:tc>
        <w:tc>
          <w:tcPr>
            <w:tcW w:type="dxa" w:w="1419"/>
          </w:tcPr>
          <w:p>
            <w:r>
              <w:t>Y</w:t>
            </w:r>
          </w:p>
        </w:tc>
        <w:tc>
          <w:tcPr>
            <w:tcW w:type="dxa" w:w="1419"/>
          </w:tcPr>
          <w:p>
            <w:r>
              <w:t>Y</w:t>
            </w:r>
          </w:p>
        </w:tc>
        <w:tc>
          <w:tcPr>
            <w:tcW w:type="dxa" w:w="1419"/>
          </w:tcPr>
          <w:p>
            <w:r>
              <w:t>Y</w:t>
            </w:r>
          </w:p>
        </w:tc>
        <w:tc>
          <w:tcPr>
            <w:tcW w:type="dxa" w:w="1419"/>
          </w:tcPr>
          <w:p>
            <w:r>
              <w:t>Y</w:t>
            </w:r>
          </w:p>
        </w:tc>
        <w:tc>
          <w:tcPr>
            <w:tcW w:type="dxa" w:w="1419"/>
          </w:tcPr>
          <w:p>
            <w:r>
              <w:t>N</w:t>
            </w:r>
          </w:p>
        </w:tc>
        <w:tc>
          <w:tcPr>
            <w:tcW w:type="dxa" w:w="1419"/>
          </w:tcPr>
          <w:p>
            <w:r>
              <w:t>Manual review or reject excess amount according to policy</w:t>
            </w:r>
          </w:p>
        </w:tc>
      </w:tr>
      <w:tr>
        <w:tc>
          <w:tcPr>
            <w:tcW w:type="dxa" w:w="1419"/>
          </w:tcPr>
          <w:p>
            <w:r>
              <w:t>R7</w:t>
            </w:r>
          </w:p>
        </w:tc>
        <w:tc>
          <w:tcPr>
            <w:tcW w:type="dxa" w:w="1419"/>
          </w:tcPr>
          <w:p>
            <w:r>
              <w:t>Unknown</w:t>
            </w:r>
          </w:p>
        </w:tc>
        <w:tc>
          <w:tcPr>
            <w:tcW w:type="dxa" w:w="1419"/>
          </w:tcPr>
          <w:p>
            <w:r>
              <w:t>—</w:t>
            </w:r>
          </w:p>
        </w:tc>
        <w:tc>
          <w:tcPr>
            <w:tcW w:type="dxa" w:w="1419"/>
          </w:tcPr>
          <w:p>
            <w:r>
              <w:t>—</w:t>
            </w:r>
          </w:p>
        </w:tc>
        <w:tc>
          <w:tcPr>
            <w:tcW w:type="dxa" w:w="1419"/>
          </w:tcPr>
          <w:p>
            <w:r>
              <w:t>—</w:t>
            </w:r>
          </w:p>
        </w:tc>
        <w:tc>
          <w:tcPr>
            <w:tcW w:type="dxa" w:w="1419"/>
          </w:tcPr>
          <w:p>
            <w:r>
              <w:t>—</w:t>
            </w:r>
          </w:p>
        </w:tc>
        <w:tc>
          <w:tcPr>
            <w:tcW w:type="dxa" w:w="1419"/>
          </w:tcPr>
          <w:p>
            <w:r>
              <w:t>Hold for verification</w:t>
            </w:r>
          </w:p>
        </w:tc>
      </w:tr>
      <w:tr>
        <w:tc>
          <w:tcPr>
            <w:tcW w:type="dxa" w:w="1419"/>
          </w:tcPr>
          <w:p>
            <w:r>
              <w:t>R8</w:t>
            </w:r>
          </w:p>
        </w:tc>
        <w:tc>
          <w:tcPr>
            <w:tcW w:type="dxa" w:w="1419"/>
          </w:tcPr>
          <w:p>
            <w:r>
              <w:t>Y</w:t>
            </w:r>
          </w:p>
        </w:tc>
        <w:tc>
          <w:tcPr>
            <w:tcW w:type="dxa" w:w="1419"/>
          </w:tcPr>
          <w:p>
            <w:r>
              <w:t>Unknown</w:t>
            </w:r>
          </w:p>
        </w:tc>
        <w:tc>
          <w:tcPr>
            <w:tcW w:type="dxa" w:w="1419"/>
          </w:tcPr>
          <w:p>
            <w:r>
              <w:t>—</w:t>
            </w:r>
          </w:p>
        </w:tc>
        <w:tc>
          <w:tcPr>
            <w:tcW w:type="dxa" w:w="1419"/>
          </w:tcPr>
          <w:p>
            <w:r>
              <w:t>—</w:t>
            </w:r>
          </w:p>
        </w:tc>
        <w:tc>
          <w:tcPr>
            <w:tcW w:type="dxa" w:w="1419"/>
          </w:tcPr>
          <w:p>
            <w:r>
              <w:t>—</w:t>
            </w:r>
          </w:p>
        </w:tc>
        <w:tc>
          <w:tcPr>
            <w:tcW w:type="dxa" w:w="1419"/>
          </w:tcPr>
          <w:p>
            <w:r>
              <w:t>Hold for premium confirmation</w:t>
            </w:r>
          </w:p>
        </w:tc>
      </w:tr>
    </w:tbl>
    <w:p>
      <w:pPr>
        <w:pStyle w:val="Heading2"/>
      </w:pPr>
      <w:r>
        <w:t>Derived test cases</w:t>
      </w:r>
    </w:p>
    <w:tbl>
      <w:tblPr>
        <w:tblStyle w:val="TableGrid"/>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Input conditions</w:t>
            </w:r>
          </w:p>
        </w:tc>
        <w:tc>
          <w:tcPr>
            <w:tcW w:type="dxa" w:w="3312"/>
          </w:tcPr>
          <w:p>
            <w:r>
              <w:t>Expected result</w:t>
            </w:r>
          </w:p>
        </w:tc>
      </w:tr>
      <w:tr>
        <w:tc>
          <w:tcPr>
            <w:tcW w:type="dxa" w:w="3312"/>
          </w:tcPr>
          <w:p>
            <w:r>
              <w:t>DT-01</w:t>
            </w:r>
          </w:p>
        </w:tc>
        <w:tc>
          <w:tcPr>
            <w:tcW w:type="dxa" w:w="3312"/>
          </w:tcPr>
          <w:p>
            <w:r>
              <w:t>All five conditions satisfied</w:t>
            </w:r>
          </w:p>
        </w:tc>
        <w:tc>
          <w:tcPr>
            <w:tcW w:type="dxa" w:w="3312"/>
          </w:tcPr>
          <w:p>
            <w:r>
              <w:t>Claim approved</w:t>
            </w:r>
          </w:p>
        </w:tc>
      </w:tr>
      <w:tr>
        <w:tc>
          <w:tcPr>
            <w:tcW w:type="dxa" w:w="3312"/>
          </w:tcPr>
          <w:p>
            <w:r>
              <w:t>DT-02</w:t>
            </w:r>
          </w:p>
        </w:tc>
        <w:tc>
          <w:tcPr>
            <w:tcW w:type="dxa" w:w="3312"/>
          </w:tcPr>
          <w:p>
            <w:r>
              <w:t>Policy expired; other fields valid</w:t>
            </w:r>
          </w:p>
        </w:tc>
        <w:tc>
          <w:tcPr>
            <w:tcW w:type="dxa" w:w="3312"/>
          </w:tcPr>
          <w:p>
            <w:r>
              <w:t>Claim rejected with policy-validity reason</w:t>
            </w:r>
          </w:p>
        </w:tc>
      </w:tr>
      <w:tr>
        <w:tc>
          <w:tcPr>
            <w:tcW w:type="dxa" w:w="3312"/>
          </w:tcPr>
          <w:p>
            <w:r>
              <w:t>DT-03</w:t>
            </w:r>
          </w:p>
        </w:tc>
        <w:tc>
          <w:tcPr>
            <w:tcW w:type="dxa" w:w="3312"/>
          </w:tcPr>
          <w:p>
            <w:r>
              <w:t>Premium unpaid</w:t>
            </w:r>
          </w:p>
        </w:tc>
        <w:tc>
          <w:tcPr>
            <w:tcW w:type="dxa" w:w="3312"/>
          </w:tcPr>
          <w:p>
            <w:r>
              <w:t>Claim rejected or held according to contractual rules</w:t>
            </w:r>
          </w:p>
        </w:tc>
      </w:tr>
      <w:tr>
        <w:tc>
          <w:tcPr>
            <w:tcW w:type="dxa" w:w="3312"/>
          </w:tcPr>
          <w:p>
            <w:r>
              <w:t>DT-04</w:t>
            </w:r>
          </w:p>
        </w:tc>
        <w:tc>
          <w:tcPr>
            <w:tcW w:type="dxa" w:w="3312"/>
          </w:tcPr>
          <w:p>
            <w:r>
              <w:t>Accident type excluded</w:t>
            </w:r>
          </w:p>
        </w:tc>
        <w:tc>
          <w:tcPr>
            <w:tcW w:type="dxa" w:w="3312"/>
          </w:tcPr>
          <w:p>
            <w:r>
              <w:t>Claim rejected with coverage reason</w:t>
            </w:r>
          </w:p>
        </w:tc>
      </w:tr>
      <w:tr>
        <w:tc>
          <w:tcPr>
            <w:tcW w:type="dxa" w:w="3312"/>
          </w:tcPr>
          <w:p>
            <w:r>
              <w:t>DT-05</w:t>
            </w:r>
          </w:p>
        </w:tc>
        <w:tc>
          <w:tcPr>
            <w:tcW w:type="dxa" w:w="3312"/>
          </w:tcPr>
          <w:p>
            <w:r>
              <w:t>Documents missing</w:t>
            </w:r>
          </w:p>
        </w:tc>
        <w:tc>
          <w:tcPr>
            <w:tcW w:type="dxa" w:w="3312"/>
          </w:tcPr>
          <w:p>
            <w:r>
              <w:t>Claim held; missing documents identified</w:t>
            </w:r>
          </w:p>
        </w:tc>
      </w:tr>
      <w:tr>
        <w:tc>
          <w:tcPr>
            <w:tcW w:type="dxa" w:w="3312"/>
          </w:tcPr>
          <w:p>
            <w:r>
              <w:t>DT-06</w:t>
            </w:r>
          </w:p>
        </w:tc>
        <w:tc>
          <w:tcPr>
            <w:tcW w:type="dxa" w:w="3312"/>
          </w:tcPr>
          <w:p>
            <w:r>
              <w:t>Claim amount exceeds limit</w:t>
            </w:r>
          </w:p>
        </w:tc>
        <w:tc>
          <w:tcPr>
            <w:tcW w:type="dxa" w:w="3312"/>
          </w:tcPr>
          <w:p>
            <w:r>
              <w:t>Manual review or rejection of excess, according to policy</w:t>
            </w:r>
          </w:p>
        </w:tc>
      </w:tr>
      <w:tr>
        <w:tc>
          <w:tcPr>
            <w:tcW w:type="dxa" w:w="3312"/>
          </w:tcPr>
          <w:p>
            <w:r>
              <w:t>DT-07</w:t>
            </w:r>
          </w:p>
        </w:tc>
        <w:tc>
          <w:tcPr>
            <w:tcW w:type="dxa" w:w="3312"/>
          </w:tcPr>
          <w:p>
            <w:r>
              <w:t>Policy validity cannot be verified</w:t>
            </w:r>
          </w:p>
        </w:tc>
        <w:tc>
          <w:tcPr>
            <w:tcW w:type="dxa" w:w="3312"/>
          </w:tcPr>
          <w:p>
            <w:r>
              <w:t>Claim held; no automatic approval</w:t>
            </w:r>
          </w:p>
        </w:tc>
      </w:tr>
      <w:tr>
        <w:tc>
          <w:tcPr>
            <w:tcW w:type="dxa" w:w="3312"/>
          </w:tcPr>
          <w:p>
            <w:r>
              <w:t>DT-08</w:t>
            </w:r>
          </w:p>
        </w:tc>
        <w:tc>
          <w:tcPr>
            <w:tcW w:type="dxa" w:w="3312"/>
          </w:tcPr>
          <w:p>
            <w:r>
              <w:t>Two or more conditions fail</w:t>
            </w:r>
          </w:p>
        </w:tc>
        <w:tc>
          <w:tcPr>
            <w:tcW w:type="dxa" w:w="3312"/>
          </w:tcPr>
          <w:p>
            <w:r>
              <w:t>System applies the documented precedence and records all relevant reasons</w:t>
            </w:r>
          </w:p>
        </w:tc>
      </w:tr>
    </w:tbl>
    <w:p>
      <w:pPr>
        <w:pStyle w:val="Heading2"/>
      </w:pPr>
      <w:r>
        <w:t>Rule reduction and validation</w:t>
      </w:r>
    </w:p>
    <w:p>
      <w:r>
        <w:t>With five binary conditions, a complete combination set contains 2^5 = 32 combinations. Testing all combinations may be appropriate for high-risk financial rules, but a reduced decision table can be used if the business confirms that failed conditions lead to the same action and do not interact. The table above groups combinations using “—” to mean that the condition does not change that rule’s action. The team should verify precedence, partial approvals, exclusions, and manual-review policy with insurance experts. Each rule should map to one or more test cases and be reviewed whenever policy rules change.</w:t>
      </w:r>
    </w:p>
    <w:p>
      <w:pPr>
        <w:pStyle w:val="Heading1"/>
      </w:pPr>
      <w:r>
        <w:t>Q13. Analyze a login system using Decision Table Testing.</w:t>
      </w:r>
    </w:p>
    <w:p>
      <w:r>
        <w:t>The login system requires a registered username, correct password, active account, unlocked account, and successful CAPTCHA. Decision Table Testing systematically checks combinations of these conditions and the resulting login action.</w:t>
      </w:r>
    </w:p>
    <w:p>
      <w:pPr>
        <w:pStyle w:val="Heading2"/>
      </w:pPr>
      <w:r>
        <w:t>Conditions and actions</w:t>
      </w:r>
    </w:p>
    <w:p>
      <w:r>
        <w:t>Let C1 = username registered, C2 = password correct, C3 = account active, C4 = account not locked, and C5 = CAPTCHA verified. Login succeeds only when all five conditions are true. If any condition is false, access is denied. The user-facing message should avoid unnecessarily revealing whether a username exists.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Rule</w:t>
            </w:r>
          </w:p>
        </w:tc>
        <w:tc>
          <w:tcPr>
            <w:tcW w:type="dxa" w:w="1419"/>
          </w:tcPr>
          <w:p>
            <w:r>
              <w:t>Registered</w:t>
            </w:r>
          </w:p>
        </w:tc>
        <w:tc>
          <w:tcPr>
            <w:tcW w:type="dxa" w:w="1419"/>
          </w:tcPr>
          <w:p>
            <w:r>
              <w:t>Password correct</w:t>
            </w:r>
          </w:p>
        </w:tc>
        <w:tc>
          <w:tcPr>
            <w:tcW w:type="dxa" w:w="1419"/>
          </w:tcPr>
          <w:p>
            <w:r>
              <w:t>Active</w:t>
            </w:r>
          </w:p>
        </w:tc>
        <w:tc>
          <w:tcPr>
            <w:tcW w:type="dxa" w:w="1419"/>
          </w:tcPr>
          <w:p>
            <w:r>
              <w:t>Not locked</w:t>
            </w:r>
          </w:p>
        </w:tc>
        <w:tc>
          <w:tcPr>
            <w:tcW w:type="dxa" w:w="1419"/>
          </w:tcPr>
          <w:p>
            <w:r>
              <w:t>CAPTCHA passed</w:t>
            </w:r>
          </w:p>
        </w:tc>
        <w:tc>
          <w:tcPr>
            <w:tcW w:type="dxa" w:w="1419"/>
          </w:tcPr>
          <w:p>
            <w:r>
              <w:t>Action</w:t>
            </w:r>
          </w:p>
        </w:tc>
      </w:tr>
      <w:tr>
        <w:tc>
          <w:tcPr>
            <w:tcW w:type="dxa" w:w="1419"/>
          </w:tcPr>
          <w:p>
            <w:r>
              <w:t>R1</w:t>
            </w:r>
          </w:p>
        </w:tc>
        <w:tc>
          <w:tcPr>
            <w:tcW w:type="dxa" w:w="1419"/>
          </w:tcPr>
          <w:p>
            <w:r>
              <w:t>Y</w:t>
            </w:r>
          </w:p>
        </w:tc>
        <w:tc>
          <w:tcPr>
            <w:tcW w:type="dxa" w:w="1419"/>
          </w:tcPr>
          <w:p>
            <w:r>
              <w:t>Y</w:t>
            </w:r>
          </w:p>
        </w:tc>
        <w:tc>
          <w:tcPr>
            <w:tcW w:type="dxa" w:w="1419"/>
          </w:tcPr>
          <w:p>
            <w:r>
              <w:t>Y</w:t>
            </w:r>
          </w:p>
        </w:tc>
        <w:tc>
          <w:tcPr>
            <w:tcW w:type="dxa" w:w="1419"/>
          </w:tcPr>
          <w:p>
            <w:r>
              <w:t>Y</w:t>
            </w:r>
          </w:p>
        </w:tc>
        <w:tc>
          <w:tcPr>
            <w:tcW w:type="dxa" w:w="1419"/>
          </w:tcPr>
          <w:p>
            <w:r>
              <w:t>Y</w:t>
            </w:r>
          </w:p>
        </w:tc>
        <w:tc>
          <w:tcPr>
            <w:tcW w:type="dxa" w:w="1419"/>
          </w:tcPr>
          <w:p>
            <w:r>
              <w:t>Login successful</w:t>
            </w:r>
          </w:p>
        </w:tc>
      </w:tr>
      <w:tr>
        <w:tc>
          <w:tcPr>
            <w:tcW w:type="dxa" w:w="1419"/>
          </w:tcPr>
          <w:p>
            <w:r>
              <w:t>R2</w:t>
            </w:r>
          </w:p>
        </w:tc>
        <w:tc>
          <w:tcPr>
            <w:tcW w:type="dxa" w:w="1419"/>
          </w:tcPr>
          <w:p>
            <w:r>
              <w:t>N</w:t>
            </w:r>
          </w:p>
        </w:tc>
        <w:tc>
          <w:tcPr>
            <w:tcW w:type="dxa" w:w="1419"/>
          </w:tcPr>
          <w:p>
            <w:r>
              <w:t>—</w:t>
            </w:r>
          </w:p>
        </w:tc>
        <w:tc>
          <w:tcPr>
            <w:tcW w:type="dxa" w:w="1419"/>
          </w:tcPr>
          <w:p>
            <w:r>
              <w:t>—</w:t>
            </w:r>
          </w:p>
        </w:tc>
        <w:tc>
          <w:tcPr>
            <w:tcW w:type="dxa" w:w="1419"/>
          </w:tcPr>
          <w:p>
            <w:r>
              <w:t>—</w:t>
            </w:r>
          </w:p>
        </w:tc>
        <w:tc>
          <w:tcPr>
            <w:tcW w:type="dxa" w:w="1419"/>
          </w:tcPr>
          <w:p>
            <w:r>
              <w:t>—</w:t>
            </w:r>
          </w:p>
        </w:tc>
        <w:tc>
          <w:tcPr>
            <w:tcW w:type="dxa" w:w="1419"/>
          </w:tcPr>
          <w:p>
            <w:r>
              <w:t>Deny login</w:t>
            </w:r>
          </w:p>
        </w:tc>
      </w:tr>
      <w:tr>
        <w:tc>
          <w:tcPr>
            <w:tcW w:type="dxa" w:w="1419"/>
          </w:tcPr>
          <w:p>
            <w:r>
              <w:t>R3</w:t>
            </w:r>
          </w:p>
        </w:tc>
        <w:tc>
          <w:tcPr>
            <w:tcW w:type="dxa" w:w="1419"/>
          </w:tcPr>
          <w:p>
            <w:r>
              <w:t>Y</w:t>
            </w:r>
          </w:p>
        </w:tc>
        <w:tc>
          <w:tcPr>
            <w:tcW w:type="dxa" w:w="1419"/>
          </w:tcPr>
          <w:p>
            <w:r>
              <w:t>N</w:t>
            </w:r>
          </w:p>
        </w:tc>
        <w:tc>
          <w:tcPr>
            <w:tcW w:type="dxa" w:w="1419"/>
          </w:tcPr>
          <w:p>
            <w:r>
              <w:t>—</w:t>
            </w:r>
          </w:p>
        </w:tc>
        <w:tc>
          <w:tcPr>
            <w:tcW w:type="dxa" w:w="1419"/>
          </w:tcPr>
          <w:p>
            <w:r>
              <w:t>—</w:t>
            </w:r>
          </w:p>
        </w:tc>
        <w:tc>
          <w:tcPr>
            <w:tcW w:type="dxa" w:w="1419"/>
          </w:tcPr>
          <w:p>
            <w:r>
              <w:t>—</w:t>
            </w:r>
          </w:p>
        </w:tc>
        <w:tc>
          <w:tcPr>
            <w:tcW w:type="dxa" w:w="1419"/>
          </w:tcPr>
          <w:p>
            <w:r>
              <w:t>Deny login; record failed attempt</w:t>
            </w:r>
          </w:p>
        </w:tc>
      </w:tr>
      <w:tr>
        <w:tc>
          <w:tcPr>
            <w:tcW w:type="dxa" w:w="1419"/>
          </w:tcPr>
          <w:p>
            <w:r>
              <w:t>R4</w:t>
            </w:r>
          </w:p>
        </w:tc>
        <w:tc>
          <w:tcPr>
            <w:tcW w:type="dxa" w:w="1419"/>
          </w:tcPr>
          <w:p>
            <w:r>
              <w:t>Y</w:t>
            </w:r>
          </w:p>
        </w:tc>
        <w:tc>
          <w:tcPr>
            <w:tcW w:type="dxa" w:w="1419"/>
          </w:tcPr>
          <w:p>
            <w:r>
              <w:t>Y</w:t>
            </w:r>
          </w:p>
        </w:tc>
        <w:tc>
          <w:tcPr>
            <w:tcW w:type="dxa" w:w="1419"/>
          </w:tcPr>
          <w:p>
            <w:r>
              <w:t>N</w:t>
            </w:r>
          </w:p>
        </w:tc>
        <w:tc>
          <w:tcPr>
            <w:tcW w:type="dxa" w:w="1419"/>
          </w:tcPr>
          <w:p>
            <w:r>
              <w:t>—</w:t>
            </w:r>
          </w:p>
        </w:tc>
        <w:tc>
          <w:tcPr>
            <w:tcW w:type="dxa" w:w="1419"/>
          </w:tcPr>
          <w:p>
            <w:r>
              <w:t>—</w:t>
            </w:r>
          </w:p>
        </w:tc>
        <w:tc>
          <w:tcPr>
            <w:tcW w:type="dxa" w:w="1419"/>
          </w:tcPr>
          <w:p>
            <w:r>
              <w:t>Deny login; account inactive</w:t>
            </w:r>
          </w:p>
        </w:tc>
      </w:tr>
      <w:tr>
        <w:tc>
          <w:tcPr>
            <w:tcW w:type="dxa" w:w="1419"/>
          </w:tcPr>
          <w:p>
            <w:r>
              <w:t>R5</w:t>
            </w:r>
          </w:p>
        </w:tc>
        <w:tc>
          <w:tcPr>
            <w:tcW w:type="dxa" w:w="1419"/>
          </w:tcPr>
          <w:p>
            <w:r>
              <w:t>Y</w:t>
            </w:r>
          </w:p>
        </w:tc>
        <w:tc>
          <w:tcPr>
            <w:tcW w:type="dxa" w:w="1419"/>
          </w:tcPr>
          <w:p>
            <w:r>
              <w:t>Y</w:t>
            </w:r>
          </w:p>
        </w:tc>
        <w:tc>
          <w:tcPr>
            <w:tcW w:type="dxa" w:w="1419"/>
          </w:tcPr>
          <w:p>
            <w:r>
              <w:t>Y</w:t>
            </w:r>
          </w:p>
        </w:tc>
        <w:tc>
          <w:tcPr>
            <w:tcW w:type="dxa" w:w="1419"/>
          </w:tcPr>
          <w:p>
            <w:r>
              <w:t>N</w:t>
            </w:r>
          </w:p>
        </w:tc>
        <w:tc>
          <w:tcPr>
            <w:tcW w:type="dxa" w:w="1419"/>
          </w:tcPr>
          <w:p>
            <w:r>
              <w:t>—</w:t>
            </w:r>
          </w:p>
        </w:tc>
        <w:tc>
          <w:tcPr>
            <w:tcW w:type="dxa" w:w="1419"/>
          </w:tcPr>
          <w:p>
            <w:r>
              <w:t>Deny login; account locked</w:t>
            </w:r>
          </w:p>
        </w:tc>
      </w:tr>
      <w:tr>
        <w:tc>
          <w:tcPr>
            <w:tcW w:type="dxa" w:w="1419"/>
          </w:tcPr>
          <w:p>
            <w:r>
              <w:t>R6</w:t>
            </w:r>
          </w:p>
        </w:tc>
        <w:tc>
          <w:tcPr>
            <w:tcW w:type="dxa" w:w="1419"/>
          </w:tcPr>
          <w:p>
            <w:r>
              <w:t>Y</w:t>
            </w:r>
          </w:p>
        </w:tc>
        <w:tc>
          <w:tcPr>
            <w:tcW w:type="dxa" w:w="1419"/>
          </w:tcPr>
          <w:p>
            <w:r>
              <w:t>Y</w:t>
            </w:r>
          </w:p>
        </w:tc>
        <w:tc>
          <w:tcPr>
            <w:tcW w:type="dxa" w:w="1419"/>
          </w:tcPr>
          <w:p>
            <w:r>
              <w:t>Y</w:t>
            </w:r>
          </w:p>
        </w:tc>
        <w:tc>
          <w:tcPr>
            <w:tcW w:type="dxa" w:w="1419"/>
          </w:tcPr>
          <w:p>
            <w:r>
              <w:t>Y</w:t>
            </w:r>
          </w:p>
        </w:tc>
        <w:tc>
          <w:tcPr>
            <w:tcW w:type="dxa" w:w="1419"/>
          </w:tcPr>
          <w:p>
            <w:r>
              <w:t>N</w:t>
            </w:r>
          </w:p>
        </w:tc>
        <w:tc>
          <w:tcPr>
            <w:tcW w:type="dxa" w:w="1419"/>
          </w:tcPr>
          <w:p>
            <w:r>
              <w:t>Deny login; CAPTCHA error</w:t>
            </w:r>
          </w:p>
        </w:tc>
      </w:tr>
      <w:tr>
        <w:tc>
          <w:tcPr>
            <w:tcW w:type="dxa" w:w="1419"/>
          </w:tcPr>
          <w:p>
            <w:r>
              <w:t>R7</w:t>
            </w:r>
          </w:p>
        </w:tc>
        <w:tc>
          <w:tcPr>
            <w:tcW w:type="dxa" w:w="1419"/>
          </w:tcPr>
          <w:p>
            <w:r>
              <w:t>Y</w:t>
            </w:r>
          </w:p>
        </w:tc>
        <w:tc>
          <w:tcPr>
            <w:tcW w:type="dxa" w:w="1419"/>
          </w:tcPr>
          <w:p>
            <w:r>
              <w:t>Y</w:t>
            </w:r>
          </w:p>
        </w:tc>
        <w:tc>
          <w:tcPr>
            <w:tcW w:type="dxa" w:w="1419"/>
          </w:tcPr>
          <w:p>
            <w:r>
              <w:t>Y</w:t>
            </w:r>
          </w:p>
        </w:tc>
        <w:tc>
          <w:tcPr>
            <w:tcW w:type="dxa" w:w="1419"/>
          </w:tcPr>
          <w:p>
            <w:r>
              <w:t>Y</w:t>
            </w:r>
          </w:p>
        </w:tc>
        <w:tc>
          <w:tcPr>
            <w:tcW w:type="dxa" w:w="1419"/>
          </w:tcPr>
          <w:p>
            <w:r>
              <w:t>Y</w:t>
            </w:r>
          </w:p>
        </w:tc>
        <w:tc>
          <w:tcPr>
            <w:tcW w:type="dxa" w:w="1419"/>
          </w:tcPr>
          <w:p>
            <w:r>
              <w:t>Same as R1; successful session created</w:t>
            </w:r>
          </w:p>
        </w:tc>
      </w:tr>
    </w:tbl>
    <w:p>
      <w:pPr>
        <w:pStyle w:val="Heading2"/>
      </w:pPr>
      <w:r>
        <w:t>Minimum effective test cases</w:t>
      </w:r>
    </w:p>
    <w:tbl>
      <w:tblPr>
        <w:tblStyle w:val="TableGrid"/>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Test data/condition</w:t>
            </w:r>
          </w:p>
        </w:tc>
        <w:tc>
          <w:tcPr>
            <w:tcW w:type="dxa" w:w="3312"/>
          </w:tcPr>
          <w:p>
            <w:r>
              <w:t>Expected result</w:t>
            </w:r>
          </w:p>
        </w:tc>
      </w:tr>
      <w:tr>
        <w:tc>
          <w:tcPr>
            <w:tcW w:type="dxa" w:w="3312"/>
          </w:tcPr>
          <w:p>
            <w:r>
              <w:t>LG-01</w:t>
            </w:r>
          </w:p>
        </w:tc>
        <w:tc>
          <w:tcPr>
            <w:tcW w:type="dxa" w:w="3312"/>
          </w:tcPr>
          <w:p>
            <w:r>
              <w:t>Registered username, correct password, active, unlocked, CAPTCHA valid</w:t>
            </w:r>
          </w:p>
        </w:tc>
        <w:tc>
          <w:tcPr>
            <w:tcW w:type="dxa" w:w="3312"/>
          </w:tcPr>
          <w:p>
            <w:r>
              <w:t>Successful login</w:t>
            </w:r>
          </w:p>
        </w:tc>
      </w:tr>
      <w:tr>
        <w:tc>
          <w:tcPr>
            <w:tcW w:type="dxa" w:w="3312"/>
          </w:tcPr>
          <w:p>
            <w:r>
              <w:t>LG-02</w:t>
            </w:r>
          </w:p>
        </w:tc>
        <w:tc>
          <w:tcPr>
            <w:tcW w:type="dxa" w:w="3312"/>
          </w:tcPr>
          <w:p>
            <w:r>
              <w:t>Username not registered</w:t>
            </w:r>
          </w:p>
        </w:tc>
        <w:tc>
          <w:tcPr>
            <w:tcW w:type="dxa" w:w="3312"/>
          </w:tcPr>
          <w:p>
            <w:r>
              <w:t>Login denied; no session created</w:t>
            </w:r>
          </w:p>
        </w:tc>
      </w:tr>
      <w:tr>
        <w:tc>
          <w:tcPr>
            <w:tcW w:type="dxa" w:w="3312"/>
          </w:tcPr>
          <w:p>
            <w:r>
              <w:t>LG-03</w:t>
            </w:r>
          </w:p>
        </w:tc>
        <w:tc>
          <w:tcPr>
            <w:tcW w:type="dxa" w:w="3312"/>
          </w:tcPr>
          <w:p>
            <w:r>
              <w:t>Registered username, incorrect password, other conditions valid</w:t>
            </w:r>
          </w:p>
        </w:tc>
        <w:tc>
          <w:tcPr>
            <w:tcW w:type="dxa" w:w="3312"/>
          </w:tcPr>
          <w:p>
            <w:r>
              <w:t>Login denied; failed attempt handled by policy</w:t>
            </w:r>
          </w:p>
        </w:tc>
      </w:tr>
      <w:tr>
        <w:tc>
          <w:tcPr>
            <w:tcW w:type="dxa" w:w="3312"/>
          </w:tcPr>
          <w:p>
            <w:r>
              <w:t>LG-04</w:t>
            </w:r>
          </w:p>
        </w:tc>
        <w:tc>
          <w:tcPr>
            <w:tcW w:type="dxa" w:w="3312"/>
          </w:tcPr>
          <w:p>
            <w:r>
              <w:t>Correct credentials but inactive account</w:t>
            </w:r>
          </w:p>
        </w:tc>
        <w:tc>
          <w:tcPr>
            <w:tcW w:type="dxa" w:w="3312"/>
          </w:tcPr>
          <w:p>
            <w:r>
              <w:t>Login denied</w:t>
            </w:r>
          </w:p>
        </w:tc>
      </w:tr>
      <w:tr>
        <w:tc>
          <w:tcPr>
            <w:tcW w:type="dxa" w:w="3312"/>
          </w:tcPr>
          <w:p>
            <w:r>
              <w:t>LG-05</w:t>
            </w:r>
          </w:p>
        </w:tc>
        <w:tc>
          <w:tcPr>
            <w:tcW w:type="dxa" w:w="3312"/>
          </w:tcPr>
          <w:p>
            <w:r>
              <w:t>Correct credentials but locked account</w:t>
            </w:r>
          </w:p>
        </w:tc>
        <w:tc>
          <w:tcPr>
            <w:tcW w:type="dxa" w:w="3312"/>
          </w:tcPr>
          <w:p>
            <w:r>
              <w:t>Login denied; account remains locked</w:t>
            </w:r>
          </w:p>
        </w:tc>
      </w:tr>
      <w:tr>
        <w:tc>
          <w:tcPr>
            <w:tcW w:type="dxa" w:w="3312"/>
          </w:tcPr>
          <w:p>
            <w:r>
              <w:t>LG-06</w:t>
            </w:r>
          </w:p>
        </w:tc>
        <w:tc>
          <w:tcPr>
            <w:tcW w:type="dxa" w:w="3312"/>
          </w:tcPr>
          <w:p>
            <w:r>
              <w:t>Correct credentials but CAPTCHA invalid or expired</w:t>
            </w:r>
          </w:p>
        </w:tc>
        <w:tc>
          <w:tcPr>
            <w:tcW w:type="dxa" w:w="3312"/>
          </w:tcPr>
          <w:p>
            <w:r>
              <w:t>Login denied; CAPTCHA must be refreshed or retried</w:t>
            </w:r>
          </w:p>
        </w:tc>
      </w:tr>
      <w:tr>
        <w:tc>
          <w:tcPr>
            <w:tcW w:type="dxa" w:w="3312"/>
          </w:tcPr>
          <w:p>
            <w:r>
              <w:t>LG-07</w:t>
            </w:r>
          </w:p>
        </w:tc>
        <w:tc>
          <w:tcPr>
            <w:tcW w:type="dxa" w:w="3312"/>
          </w:tcPr>
          <w:p>
            <w:r>
              <w:t>All valid conditions but repeated submit request</w:t>
            </w:r>
          </w:p>
        </w:tc>
        <w:tc>
          <w:tcPr>
            <w:tcW w:type="dxa" w:w="3312"/>
          </w:tcPr>
          <w:p>
            <w:r>
              <w:t>One valid session or safe duplicate handling; no inconsistent state</w:t>
            </w:r>
          </w:p>
        </w:tc>
      </w:tr>
    </w:tbl>
    <w:p>
      <w:pPr>
        <w:pStyle w:val="Heading2"/>
      </w:pPr>
      <w:r>
        <w:t>Meaningful combinations and security checks</w:t>
      </w:r>
    </w:p>
    <w:p>
      <w:r>
        <w:t>Because login succeeds only when all five conditions are true, the positive case must exercise that complete combination. The negative cases independently set each condition to false while keeping other conditions valid, demonstrating that every condition is enforced. If the system has interactions such as account lockout after repeated failures, add sequence tests for the failure threshold and the next attempt. Also test expired sessions, case sensitivity rules, rate limiting, and whether error messages disclose account existence. The decision table should be expanded if the application has special recovery or multi-factor authentication rules.</w:t>
      </w:r>
    </w:p>
    <w:p>
      <w:pPr>
        <w:pStyle w:val="Heading1"/>
      </w:pPr>
      <w:r>
        <w:t>Q14. Develop a black-box test suite for password requirements.</w:t>
      </w:r>
    </w:p>
    <w:p>
      <w:r>
        <w:t>The password field must accept passwords between 8 and 20 characters inclusive, with at least one uppercase letter, one lowercase letter, one digit, and one special character. Black-box testing checks the observable acceptance or rejection behavior without examining the internal code.</w:t>
      </w:r>
    </w:p>
    <w:p>
      <w:pPr>
        <w:pStyle w:val="Heading2"/>
      </w:pPr>
      <w:r>
        <w:t>1. Equivalence Partitioning</w:t>
      </w:r>
    </w:p>
    <w:tbl>
      <w:tblPr>
        <w:tblStyle w:val="TableGrid"/>
        <w:tblW w:type="auto" w:w="0"/>
        <w:tblLook w:firstColumn="1" w:firstRow="1" w:lastColumn="0" w:lastRow="0" w:noHBand="0" w:noVBand="1" w:val="04A0"/>
      </w:tblPr>
      <w:tblGrid>
        <w:gridCol w:w="3312"/>
        <w:gridCol w:w="3312"/>
        <w:gridCol w:w="3312"/>
      </w:tblGrid>
      <w:tr>
        <w:tc>
          <w:tcPr>
            <w:tcW w:type="dxa" w:w="3312"/>
          </w:tcPr>
          <w:p>
            <w:r>
              <w:t>Partition</w:t>
            </w:r>
          </w:p>
        </w:tc>
        <w:tc>
          <w:tcPr>
            <w:tcW w:type="dxa" w:w="3312"/>
          </w:tcPr>
          <w:p>
            <w:r>
              <w:t>Example</w:t>
            </w:r>
          </w:p>
        </w:tc>
        <w:tc>
          <w:tcPr>
            <w:tcW w:type="dxa" w:w="3312"/>
          </w:tcPr>
          <w:p>
            <w:r>
              <w:t>Expected result</w:t>
            </w:r>
          </w:p>
        </w:tc>
      </w:tr>
      <w:tr>
        <w:tc>
          <w:tcPr>
            <w:tcW w:type="dxa" w:w="3312"/>
          </w:tcPr>
          <w:p>
            <w:r>
              <w:t>Valid: meets every rule</w:t>
            </w:r>
          </w:p>
        </w:tc>
        <w:tc>
          <w:tcPr>
            <w:tcW w:type="dxa" w:w="3312"/>
          </w:tcPr>
          <w:p>
            <w:r>
              <w:t>Abcdef1!</w:t>
            </w:r>
          </w:p>
        </w:tc>
        <w:tc>
          <w:tcPr>
            <w:tcW w:type="dxa" w:w="3312"/>
          </w:tcPr>
          <w:p>
            <w:r>
              <w:t>Accept</w:t>
            </w:r>
          </w:p>
        </w:tc>
      </w:tr>
      <w:tr>
        <w:tc>
          <w:tcPr>
            <w:tcW w:type="dxa" w:w="3312"/>
          </w:tcPr>
          <w:p>
            <w:r>
              <w:t>Too short</w:t>
            </w:r>
          </w:p>
        </w:tc>
        <w:tc>
          <w:tcPr>
            <w:tcW w:type="dxa" w:w="3312"/>
          </w:tcPr>
          <w:p>
            <w:r>
              <w:t>Ab1!xyz (7 characters)</w:t>
            </w:r>
          </w:p>
        </w:tc>
        <w:tc>
          <w:tcPr>
            <w:tcW w:type="dxa" w:w="3312"/>
          </w:tcPr>
          <w:p>
            <w:r>
              <w:t>Reject</w:t>
            </w:r>
          </w:p>
        </w:tc>
      </w:tr>
      <w:tr>
        <w:tc>
          <w:tcPr>
            <w:tcW w:type="dxa" w:w="3312"/>
          </w:tcPr>
          <w:p>
            <w:r>
              <w:t>Minimum length valid</w:t>
            </w:r>
          </w:p>
        </w:tc>
        <w:tc>
          <w:tcPr>
            <w:tcW w:type="dxa" w:w="3312"/>
          </w:tcPr>
          <w:p>
            <w:r>
              <w:t>Abcde1!x (8 characters)</w:t>
            </w:r>
          </w:p>
        </w:tc>
        <w:tc>
          <w:tcPr>
            <w:tcW w:type="dxa" w:w="3312"/>
          </w:tcPr>
          <w:p>
            <w:r>
              <w:t>Accept</w:t>
            </w:r>
          </w:p>
        </w:tc>
      </w:tr>
      <w:tr>
        <w:tc>
          <w:tcPr>
            <w:tcW w:type="dxa" w:w="3312"/>
          </w:tcPr>
          <w:p>
            <w:r>
              <w:t>Too long</w:t>
            </w:r>
          </w:p>
        </w:tc>
        <w:tc>
          <w:tcPr>
            <w:tcW w:type="dxa" w:w="3312"/>
          </w:tcPr>
          <w:p>
            <w:r>
              <w:t>Abcdefghijklmnop1!XYZ (21 characters)</w:t>
            </w:r>
          </w:p>
        </w:tc>
        <w:tc>
          <w:tcPr>
            <w:tcW w:type="dxa" w:w="3312"/>
          </w:tcPr>
          <w:p>
            <w:r>
              <w:t>Reject</w:t>
            </w:r>
          </w:p>
        </w:tc>
      </w:tr>
      <w:tr>
        <w:tc>
          <w:tcPr>
            <w:tcW w:type="dxa" w:w="3312"/>
          </w:tcPr>
          <w:p>
            <w:r>
              <w:t>Missing uppercase</w:t>
            </w:r>
          </w:p>
        </w:tc>
        <w:tc>
          <w:tcPr>
            <w:tcW w:type="dxa" w:w="3312"/>
          </w:tcPr>
          <w:p>
            <w:r>
              <w:t>abcdef1!</w:t>
            </w:r>
          </w:p>
        </w:tc>
        <w:tc>
          <w:tcPr>
            <w:tcW w:type="dxa" w:w="3312"/>
          </w:tcPr>
          <w:p>
            <w:r>
              <w:t>Reject</w:t>
            </w:r>
          </w:p>
        </w:tc>
      </w:tr>
      <w:tr>
        <w:tc>
          <w:tcPr>
            <w:tcW w:type="dxa" w:w="3312"/>
          </w:tcPr>
          <w:p>
            <w:r>
              <w:t>Missing lowercase</w:t>
            </w:r>
          </w:p>
        </w:tc>
        <w:tc>
          <w:tcPr>
            <w:tcW w:type="dxa" w:w="3312"/>
          </w:tcPr>
          <w:p>
            <w:r>
              <w:t>ABCDEF1!</w:t>
            </w:r>
          </w:p>
        </w:tc>
        <w:tc>
          <w:tcPr>
            <w:tcW w:type="dxa" w:w="3312"/>
          </w:tcPr>
          <w:p>
            <w:r>
              <w:t>Reject</w:t>
            </w:r>
          </w:p>
        </w:tc>
      </w:tr>
      <w:tr>
        <w:tc>
          <w:tcPr>
            <w:tcW w:type="dxa" w:w="3312"/>
          </w:tcPr>
          <w:p>
            <w:r>
              <w:t>Missing digit</w:t>
            </w:r>
          </w:p>
        </w:tc>
        <w:tc>
          <w:tcPr>
            <w:tcW w:type="dxa" w:w="3312"/>
          </w:tcPr>
          <w:p>
            <w:r>
              <w:t>Abcdefgh!</w:t>
            </w:r>
          </w:p>
        </w:tc>
        <w:tc>
          <w:tcPr>
            <w:tcW w:type="dxa" w:w="3312"/>
          </w:tcPr>
          <w:p>
            <w:r>
              <w:t>Reject</w:t>
            </w:r>
          </w:p>
        </w:tc>
      </w:tr>
      <w:tr>
        <w:tc>
          <w:tcPr>
            <w:tcW w:type="dxa" w:w="3312"/>
          </w:tcPr>
          <w:p>
            <w:r>
              <w:t>Missing special character</w:t>
            </w:r>
          </w:p>
        </w:tc>
        <w:tc>
          <w:tcPr>
            <w:tcW w:type="dxa" w:w="3312"/>
          </w:tcPr>
          <w:p>
            <w:r>
              <w:t>Abcdefg1</w:t>
            </w:r>
          </w:p>
        </w:tc>
        <w:tc>
          <w:tcPr>
            <w:tcW w:type="dxa" w:w="3312"/>
          </w:tcPr>
          <w:p>
            <w:r>
              <w:t>Reject</w:t>
            </w:r>
          </w:p>
        </w:tc>
      </w:tr>
      <w:tr>
        <w:tc>
          <w:tcPr>
            <w:tcW w:type="dxa" w:w="3312"/>
          </w:tcPr>
          <w:p>
            <w:r>
              <w:t>Empty password</w:t>
            </w:r>
          </w:p>
        </w:tc>
        <w:tc>
          <w:tcPr>
            <w:tcW w:type="dxa" w:w="3312"/>
          </w:tcPr>
          <w:p>
            <w:r>
              <w:t>Blank</w:t>
            </w:r>
          </w:p>
        </w:tc>
        <w:tc>
          <w:tcPr>
            <w:tcW w:type="dxa" w:w="3312"/>
          </w:tcPr>
          <w:p>
            <w:r>
              <w:t>Reject</w:t>
            </w:r>
          </w:p>
        </w:tc>
      </w:tr>
      <w:tr>
        <w:tc>
          <w:tcPr>
            <w:tcW w:type="dxa" w:w="3312"/>
          </w:tcPr>
          <w:p>
            <w:r>
              <w:t>Only spaces</w:t>
            </w:r>
          </w:p>
        </w:tc>
        <w:tc>
          <w:tcPr>
            <w:tcW w:type="dxa" w:w="3312"/>
          </w:tcPr>
          <w:p>
            <w:r>
              <w:t>Spaces only</w:t>
            </w:r>
          </w:p>
        </w:tc>
        <w:tc>
          <w:tcPr>
            <w:tcW w:type="dxa" w:w="3312"/>
          </w:tcPr>
          <w:p>
            <w:r>
              <w:t>Reject unless explicitly allowed, but should not satisfy character rules</w:t>
            </w:r>
          </w:p>
        </w:tc>
      </w:tr>
      <w:tr>
        <w:tc>
          <w:tcPr>
            <w:tcW w:type="dxa" w:w="3312"/>
          </w:tcPr>
          <w:p>
            <w:r>
              <w:t>Unexpected characters</w:t>
            </w:r>
          </w:p>
        </w:tc>
        <w:tc>
          <w:tcPr>
            <w:tcW w:type="dxa" w:w="3312"/>
          </w:tcPr>
          <w:p>
            <w:r>
              <w:t>Unicode or punctuation outside allowed policy</w:t>
            </w:r>
          </w:p>
        </w:tc>
        <w:tc>
          <w:tcPr>
            <w:tcW w:type="dxa" w:w="3312"/>
          </w:tcPr>
          <w:p>
            <w:r>
              <w:t>Follow documented character policy; reject unsupported input safely</w:t>
            </w:r>
          </w:p>
        </w:tc>
      </w:tr>
    </w:tbl>
    <w:p>
      <w:pPr>
        <w:pStyle w:val="Heading2"/>
      </w:pPr>
      <w:r>
        <w:t>2. Boundary Value Analysis</w:t>
      </w:r>
    </w:p>
    <w:tbl>
      <w:tblPr>
        <w:tblStyle w:val="TableGrid"/>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Password length and content</w:t>
            </w:r>
          </w:p>
        </w:tc>
        <w:tc>
          <w:tcPr>
            <w:tcW w:type="dxa" w:w="3312"/>
          </w:tcPr>
          <w:p>
            <w:r>
              <w:t>Expected result</w:t>
            </w:r>
          </w:p>
        </w:tc>
      </w:tr>
      <w:tr>
        <w:tc>
          <w:tcPr>
            <w:tcW w:type="dxa" w:w="3312"/>
          </w:tcPr>
          <w:p>
            <w:r>
              <w:t>PW-01</w:t>
            </w:r>
          </w:p>
        </w:tc>
        <w:tc>
          <w:tcPr>
            <w:tcW w:type="dxa" w:w="3312"/>
          </w:tcPr>
          <w:p>
            <w:r>
              <w:t>7 characters, all other categories represented if possible</w:t>
            </w:r>
          </w:p>
        </w:tc>
        <w:tc>
          <w:tcPr>
            <w:tcW w:type="dxa" w:w="3312"/>
          </w:tcPr>
          <w:p>
            <w:r>
              <w:t>Reject: below minimum</w:t>
            </w:r>
          </w:p>
        </w:tc>
      </w:tr>
      <w:tr>
        <w:tc>
          <w:tcPr>
            <w:tcW w:type="dxa" w:w="3312"/>
          </w:tcPr>
          <w:p>
            <w:r>
              <w:t>PW-02</w:t>
            </w:r>
          </w:p>
        </w:tc>
        <w:tc>
          <w:tcPr>
            <w:tcW w:type="dxa" w:w="3312"/>
          </w:tcPr>
          <w:p>
            <w:r>
              <w:t>8 characters with all required categories</w:t>
            </w:r>
          </w:p>
        </w:tc>
        <w:tc>
          <w:tcPr>
            <w:tcW w:type="dxa" w:w="3312"/>
          </w:tcPr>
          <w:p>
            <w:r>
              <w:t>Accept</w:t>
            </w:r>
          </w:p>
        </w:tc>
      </w:tr>
      <w:tr>
        <w:tc>
          <w:tcPr>
            <w:tcW w:type="dxa" w:w="3312"/>
          </w:tcPr>
          <w:p>
            <w:r>
              <w:t>PW-03</w:t>
            </w:r>
          </w:p>
        </w:tc>
        <w:tc>
          <w:tcPr>
            <w:tcW w:type="dxa" w:w="3312"/>
          </w:tcPr>
          <w:p>
            <w:r>
              <w:t>9 characters with all required categories</w:t>
            </w:r>
          </w:p>
        </w:tc>
        <w:tc>
          <w:tcPr>
            <w:tcW w:type="dxa" w:w="3312"/>
          </w:tcPr>
          <w:p>
            <w:r>
              <w:t>Accept</w:t>
            </w:r>
          </w:p>
        </w:tc>
      </w:tr>
      <w:tr>
        <w:tc>
          <w:tcPr>
            <w:tcW w:type="dxa" w:w="3312"/>
          </w:tcPr>
          <w:p>
            <w:r>
              <w:t>PW-04</w:t>
            </w:r>
          </w:p>
        </w:tc>
        <w:tc>
          <w:tcPr>
            <w:tcW w:type="dxa" w:w="3312"/>
          </w:tcPr>
          <w:p>
            <w:r>
              <w:t>19 characters with all required categories</w:t>
            </w:r>
          </w:p>
        </w:tc>
        <w:tc>
          <w:tcPr>
            <w:tcW w:type="dxa" w:w="3312"/>
          </w:tcPr>
          <w:p>
            <w:r>
              <w:t>Accept</w:t>
            </w:r>
          </w:p>
        </w:tc>
      </w:tr>
      <w:tr>
        <w:tc>
          <w:tcPr>
            <w:tcW w:type="dxa" w:w="3312"/>
          </w:tcPr>
          <w:p>
            <w:r>
              <w:t>PW-05</w:t>
            </w:r>
          </w:p>
        </w:tc>
        <w:tc>
          <w:tcPr>
            <w:tcW w:type="dxa" w:w="3312"/>
          </w:tcPr>
          <w:p>
            <w:r>
              <w:t>20 characters with all required categories</w:t>
            </w:r>
          </w:p>
        </w:tc>
        <w:tc>
          <w:tcPr>
            <w:tcW w:type="dxa" w:w="3312"/>
          </w:tcPr>
          <w:p>
            <w:r>
              <w:t>Accept</w:t>
            </w:r>
          </w:p>
        </w:tc>
      </w:tr>
      <w:tr>
        <w:tc>
          <w:tcPr>
            <w:tcW w:type="dxa" w:w="3312"/>
          </w:tcPr>
          <w:p>
            <w:r>
              <w:t>PW-06</w:t>
            </w:r>
          </w:p>
        </w:tc>
        <w:tc>
          <w:tcPr>
            <w:tcW w:type="dxa" w:w="3312"/>
          </w:tcPr>
          <w:p>
            <w:r>
              <w:t>21 characters with all required categories</w:t>
            </w:r>
          </w:p>
        </w:tc>
        <w:tc>
          <w:tcPr>
            <w:tcW w:type="dxa" w:w="3312"/>
          </w:tcPr>
          <w:p>
            <w:r>
              <w:t>Reject: above maximum</w:t>
            </w:r>
          </w:p>
        </w:tc>
      </w:tr>
    </w:tbl>
    <w:p>
      <w:pPr>
        <w:pStyle w:val="Heading2"/>
      </w:pPr>
      <w:r>
        <w:t>3. Negative testing</w:t>
      </w:r>
    </w:p>
    <w:p>
      <w:pPr>
        <w:pStyle w:val="ListBullet"/>
      </w:pPr>
      <w:r>
        <w:t>Remove one required character category at a time while keeping the password length valid. This verifies that each complexity rule is independently enforced.</w:t>
      </w:r>
    </w:p>
    <w:p>
      <w:pPr>
        <w:pStyle w:val="ListBullet"/>
      </w:pPr>
      <w:r>
        <w:t>Enter a blank value, a very long string, spaces only, leading/trailing spaces, and repeated special characters. Confirm that the behavior follows the stated policy.</w:t>
      </w:r>
    </w:p>
    <w:p>
      <w:pPr>
        <w:pStyle w:val="ListBullet"/>
      </w:pPr>
      <w:r>
        <w:t>Try quotes, angle brackets, Unicode characters, and control characters to ensure the field handles unexpected input safely and does not cause injection or application errors.</w:t>
      </w:r>
    </w:p>
    <w:p>
      <w:pPr>
        <w:pStyle w:val="ListBullet"/>
      </w:pPr>
      <w:r>
        <w:t>Submit the form twice or use an expired session to verify that password validation and account creation remain consistent.</w:t>
      </w:r>
    </w:p>
    <w:p>
      <w:pPr>
        <w:pStyle w:val="Heading2"/>
      </w:pPr>
      <w:r>
        <w:t>4. Defects these tests detect</w:t>
      </w:r>
    </w:p>
    <w:p>
      <w:r>
        <w:t>Equivalence Partitioning detects missing validation rules and incorrectly accepted classes of passwords. Boundary Value Analysis finds off-by-one errors such as allowing 7 characters or rejecting 20 characters. Negative testing detects missing individual character categories, unsafe handling of unusual input, and inconsistent error messages. Tests should verify both the acceptance decision and the message shown to the user. The requirements must also clarify whether whitespace counts as a special character, which special characters are supported, and how Unicode characters are counted.</w:t>
      </w:r>
    </w:p>
    <w:p>
      <w:pPr>
        <w:pStyle w:val="Heading1"/>
      </w:pPr>
      <w:r>
        <w:t>Q15. Explain static black-box testing and review an online shopping requirements document.</w:t>
      </w:r>
    </w:p>
    <w:p>
      <w:r>
        <w:t>Static black-box testing evaluates requirements, specifications, user stories, and other documents without executing software and without needing to inspect the implementation. The reviewer focuses on externally observable behavior: what the system must do, its inputs and outputs, business rules, and constraints. It helps identify requirement defects before coding begins.</w:t>
      </w:r>
    </w:p>
    <w:p>
      <w:pPr>
        <w:pStyle w:val="Heading2"/>
      </w:pPr>
      <w:r>
        <w:t>Sample requirements for an online shopping system</w:t>
      </w:r>
    </w:p>
    <w:p>
      <w:r>
        <w:t>Assume a draft specification states: “Customers can browse products, add items to a cart, pay online, and receive their orders quickly. Discounts may apply. The system should be fast and secure. A customer can cancel an order when needed.” These statements provide an outline but are not sufficiently precise for reliable testing.</w:t>
      </w:r>
    </w:p>
    <w:p>
      <w:pPr>
        <w:pStyle w:val="Heading2"/>
      </w:pPr>
      <w:r>
        <w:t>Requirement defects</w:t>
      </w:r>
    </w:p>
    <w:p>
      <w:pPr>
        <w:pStyle w:val="ListBullet"/>
      </w:pPr>
      <w:r>
        <w:t>Ambiguous: “quickly” does not define a response-time target. “When needed” does not define the cancellation period or order states in which cancellation is allowed.</w:t>
      </w:r>
    </w:p>
    <w:p>
      <w:pPr>
        <w:pStyle w:val="ListBullet"/>
      </w:pPr>
      <w:r>
        <w:t>Incomplete: The specification does not define payment failure behavior, stock handling, delivery fees, taxes, refund rules, guest checkout, address validation, or order confirmation.</w:t>
      </w:r>
    </w:p>
    <w:p>
      <w:pPr>
        <w:pStyle w:val="ListBullet"/>
      </w:pPr>
      <w:r>
        <w:t>Contradictory: One section might say cancellation is allowed until dispatch while another says cancellation is allowed only before payment. Both rules cannot apply without a defined distinction.</w:t>
      </w:r>
    </w:p>
    <w:p>
      <w:pPr>
        <w:pStyle w:val="ListBullet"/>
      </w:pPr>
      <w:r>
        <w:t>Unverifiable: “The system should be secure” and “the system should be user-friendly” are not measurable acceptance criteria. Security controls and usability targets must be specified.</w:t>
      </w:r>
    </w:p>
    <w:p>
      <w:pPr>
        <w:pStyle w:val="ListBullet"/>
      </w:pPr>
      <w:r>
        <w:t>Missing: There may be no requirements for password reset, duplicate payment prevention, accessibility, privacy, audit logs, or recovery from a payment timeout.</w:t>
      </w:r>
    </w:p>
    <w:p>
      <w:pPr>
        <w:pStyle w:val="Heading2"/>
      </w:pPr>
      <w:r>
        <w:t>Examples of improved requirements</w:t>
      </w:r>
    </w:p>
    <w:p>
      <w:pPr>
        <w:pStyle w:val="ListBullet"/>
      </w:pPr>
      <w:r>
        <w:t>Performance: “For 95% of product-search requests under the agreed test load, results shall be displayed within 2 seconds.”</w:t>
      </w:r>
    </w:p>
    <w:p>
      <w:pPr>
        <w:pStyle w:val="ListBullet"/>
      </w:pPr>
      <w:r>
        <w:t>Cancellation: “A customer may cancel an order while its state is Order Placed or Payment Confirmed and before the warehouse marks it Dispatched. If payment has been captured, the system shall create one refund request.”</w:t>
      </w:r>
    </w:p>
    <w:p>
      <w:pPr>
        <w:pStyle w:val="ListBullet"/>
      </w:pPr>
      <w:r>
        <w:t>Payment: “A failed or timed-out payment shall not create a second charge when the customer retries; the system shall reconcile the payment provider’s final status.”</w:t>
      </w:r>
    </w:p>
    <w:p>
      <w:pPr>
        <w:pStyle w:val="ListBullet"/>
      </w:pPr>
      <w:r>
        <w:t>Discounts: Define exact price ranges, percentage, eligibility, coupon stacking, rounding, and whether tax is calculated before or after discount.</w:t>
      </w:r>
    </w:p>
    <w:p>
      <w:pPr>
        <w:pStyle w:val="ListBullet"/>
      </w:pPr>
      <w:r>
        <w:t>Inventory: “An order cannot be confirmed unless stock is reserved successfully. If reservation fails, the customer shall be informed and no payment capture shall occur.”</w:t>
      </w:r>
    </w:p>
    <w:p>
      <w:pPr>
        <w:pStyle w:val="Heading2"/>
      </w:pPr>
      <w:r>
        <w:t>Review checklist before implementation</w:t>
      </w:r>
    </w:p>
    <w:p>
      <w:pPr>
        <w:pStyle w:val="ListBullet"/>
      </w:pPr>
      <w:r>
        <w:t>Is every requirement clear, specific, and written in one understandable way?</w:t>
      </w:r>
    </w:p>
    <w:p>
      <w:pPr>
        <w:pStyle w:val="ListBullet"/>
      </w:pPr>
      <w:r>
        <w:t>Can each requirement be tested with observable expected results?</w:t>
      </w:r>
    </w:p>
    <w:p>
      <w:pPr>
        <w:pStyle w:val="ListBullet"/>
      </w:pPr>
      <w:r>
        <w:t>Are all input fields, data types, formats, limits, and error messages defined?</w:t>
      </w:r>
    </w:p>
    <w:p>
      <w:pPr>
        <w:pStyle w:val="ListBullet"/>
      </w:pPr>
      <w:r>
        <w:t>Are normal, invalid, boundary, and exceptional workflows described?</w:t>
      </w:r>
    </w:p>
    <w:p>
      <w:pPr>
        <w:pStyle w:val="ListBullet"/>
      </w:pPr>
      <w:r>
        <w:t>Are payment, cancellation, refund, inventory, shipping, and order-status rules complete?</w:t>
      </w:r>
    </w:p>
    <w:p>
      <w:pPr>
        <w:pStyle w:val="ListBullet"/>
      </w:pPr>
      <w:r>
        <w:t>Are requirements consistent across screens, APIs, business rules, and policies?</w:t>
      </w:r>
    </w:p>
    <w:p>
      <w:pPr>
        <w:pStyle w:val="ListBullet"/>
      </w:pPr>
      <w:r>
        <w:t>Are performance, availability, security, privacy, accessibility, and compatibility targets measurable?</w:t>
      </w:r>
    </w:p>
    <w:p>
      <w:pPr>
        <w:pStyle w:val="ListBullet"/>
      </w:pPr>
      <w:r>
        <w:t>Are roles and permissions defined for customers, administrators, warehouse staff, and support staff?</w:t>
      </w:r>
    </w:p>
    <w:p>
      <w:pPr>
        <w:pStyle w:val="ListBullet"/>
      </w:pPr>
      <w:r>
        <w:t>Are external dependencies and failure scenarios, such as payment or delivery-service outages, covered?</w:t>
      </w:r>
    </w:p>
    <w:p>
      <w:pPr>
        <w:pStyle w:val="ListBullet"/>
      </w:pPr>
      <w:r>
        <w:t>Does each requirement have a unique identifier, priority, owner, and acceptance criteria?</w:t>
      </w:r>
    </w:p>
    <w:p>
      <w:pPr>
        <w:pStyle w:val="ListBullet"/>
      </w:pPr>
      <w:r>
        <w:t>Can test cases be traced back to each requirement, and are assumptions or unresolved questions recorded?</w:t>
      </w:r>
    </w:p>
    <w:p>
      <w:pPr>
        <w:pStyle w:val="Heading2"/>
      </w:pPr>
      <w:r>
        <w:t>Review process</w:t>
      </w:r>
    </w:p>
    <w:p>
      <w:r>
        <w:t>The testing team should review the draft with the product owner, developer, designer, and business representative. Record every finding with the requirement ID, defect category, impact, clarification needed, owner, and status. Resolve contradictions and missing rules before implementation, update the specification, and repeat the review. Once the requirements are measurable and testable, the team can prepare acceptance criteria and a traceability matrix.</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Software Testing and Quality Assurance | MCA 2nd Year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