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B70C17" w:rsidRDefault="00000000">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Executive Summary</w:t>
      </w:r>
    </w:p>
    <w:p w14:paraId="00000002" w14:textId="0D534ABE" w:rsidR="00B70C17" w:rsidRDefault="001256EC">
      <w:pPr>
        <w:shd w:val="clear" w:color="auto" w:fill="FFFFFF"/>
        <w:spacing w:after="402"/>
        <w:rPr>
          <w:rFonts w:ascii="Georgia" w:eastAsia="Georgia" w:hAnsi="Georgia" w:cs="Georgia"/>
          <w:i/>
          <w:color w:val="010101"/>
        </w:rPr>
      </w:pPr>
      <w:r w:rsidRPr="001256EC">
        <w:rPr>
          <w:rFonts w:ascii="Georgia" w:eastAsia="Georgia" w:hAnsi="Georgia" w:cs="Georgia"/>
          <w:i/>
          <w:color w:val="010101"/>
        </w:rPr>
        <w:t xml:space="preserve">This project explores how social factors like income, education, and race relate to health outcomes. The aim is to identify the communities most at </w:t>
      </w:r>
      <w:proofErr w:type="spellStart"/>
      <w:r w:rsidRPr="001256EC">
        <w:rPr>
          <w:rFonts w:ascii="Georgia" w:eastAsia="Georgia" w:hAnsi="Georgia" w:cs="Georgia"/>
          <w:i/>
          <w:color w:val="010101"/>
        </w:rPr>
        <w:t>risk,so</w:t>
      </w:r>
      <w:proofErr w:type="spellEnd"/>
      <w:r w:rsidRPr="001256EC">
        <w:rPr>
          <w:rFonts w:ascii="Georgia" w:eastAsia="Georgia" w:hAnsi="Georgia" w:cs="Georgia"/>
          <w:i/>
          <w:color w:val="010101"/>
        </w:rPr>
        <w:t xml:space="preserve"> health-related efforts can be focused where they’ll have the biggest impact. The project uses a mix of public datasets to highlight which groups are most affected and where support is most urgently needed. There may be challenges in getting clean, complete data and ensuring the results aren’t skewed by cofounding variables.</w:t>
      </w:r>
    </w:p>
    <w:p w14:paraId="00000004" w14:textId="6E822182" w:rsidR="00B70C17" w:rsidRDefault="00000000" w:rsidP="00D9322F">
      <w:pPr>
        <w:shd w:val="clear" w:color="auto" w:fill="FFFFFF"/>
        <w:rPr>
          <w:rFonts w:ascii="Georgia" w:eastAsia="Georgia" w:hAnsi="Georgia" w:cs="Georgia"/>
          <w:i/>
          <w:color w:val="010101"/>
        </w:rPr>
      </w:pPr>
      <w:r>
        <w:rPr>
          <w:rFonts w:ascii="Verdana" w:eastAsia="Verdana" w:hAnsi="Verdana" w:cs="Verdana"/>
          <w:b/>
          <w:color w:val="538135"/>
          <w:sz w:val="38"/>
          <w:szCs w:val="38"/>
        </w:rPr>
        <w:t>Motivation</w:t>
      </w:r>
    </w:p>
    <w:p w14:paraId="08C6E1C2" w14:textId="6BEF0206" w:rsidR="00D9322F" w:rsidRPr="00D9322F" w:rsidRDefault="00D9322F" w:rsidP="00D9322F">
      <w:pPr>
        <w:shd w:val="clear" w:color="auto" w:fill="FFFFFF"/>
        <w:rPr>
          <w:rFonts w:ascii="Georgia" w:eastAsia="Georgia" w:hAnsi="Georgia" w:cs="Georgia"/>
          <w:i/>
          <w:color w:val="010101"/>
        </w:rPr>
      </w:pPr>
      <w:r w:rsidRPr="00D9322F">
        <w:rPr>
          <w:rFonts w:ascii="Georgia" w:eastAsia="Georgia" w:hAnsi="Georgia" w:cs="Georgia"/>
          <w:i/>
          <w:color w:val="010101"/>
        </w:rPr>
        <w:t>Health isn’t distributed equally, and where people live</w:t>
      </w:r>
      <w:r>
        <w:rPr>
          <w:rFonts w:ascii="Georgia" w:eastAsia="Georgia" w:hAnsi="Georgia" w:cs="Georgia"/>
          <w:i/>
          <w:color w:val="010101"/>
        </w:rPr>
        <w:t xml:space="preserve"> (</w:t>
      </w:r>
      <w:r w:rsidRPr="00D9322F">
        <w:rPr>
          <w:rFonts w:ascii="Georgia" w:eastAsia="Georgia" w:hAnsi="Georgia" w:cs="Georgia"/>
          <w:i/>
          <w:color w:val="010101"/>
        </w:rPr>
        <w:t>along with their background and resources</w:t>
      </w:r>
      <w:r>
        <w:rPr>
          <w:rFonts w:ascii="Georgia" w:eastAsia="Georgia" w:hAnsi="Georgia" w:cs="Georgia"/>
          <w:i/>
          <w:color w:val="010101"/>
        </w:rPr>
        <w:t>) ca</w:t>
      </w:r>
      <w:r w:rsidRPr="00D9322F">
        <w:rPr>
          <w:rFonts w:ascii="Georgia" w:eastAsia="Georgia" w:hAnsi="Georgia" w:cs="Georgia"/>
          <w:i/>
          <w:color w:val="010101"/>
        </w:rPr>
        <w:t>n heavily influence how long and how well they live. By looking at socioeconomic patterns tied to race, education, and income, I hope to uncover where the system is falling short and where change could save the most lives. This topic feels personal and timely, especially given the gaps in care many communities face today.</w:t>
      </w:r>
    </w:p>
    <w:p w14:paraId="38E97CDB" w14:textId="77777777" w:rsidR="00D9322F" w:rsidRDefault="00D9322F" w:rsidP="00D9322F">
      <w:pPr>
        <w:shd w:val="clear" w:color="auto" w:fill="FFFFFF"/>
        <w:rPr>
          <w:rFonts w:ascii="Georgia" w:eastAsia="Georgia" w:hAnsi="Georgia" w:cs="Georgia"/>
          <w:i/>
          <w:color w:val="010101"/>
        </w:rPr>
      </w:pPr>
    </w:p>
    <w:p w14:paraId="00000005" w14:textId="77777777" w:rsidR="00B70C17" w:rsidRDefault="00000000">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Data Question</w:t>
      </w:r>
    </w:p>
    <w:p w14:paraId="00000006" w14:textId="7CB36EE6" w:rsidR="00B70C17" w:rsidRDefault="007471AA">
      <w:pPr>
        <w:shd w:val="clear" w:color="auto" w:fill="FFFFFF"/>
        <w:rPr>
          <w:rFonts w:ascii="Georgia" w:eastAsia="Georgia" w:hAnsi="Georgia" w:cs="Georgia"/>
          <w:color w:val="010101"/>
        </w:rPr>
      </w:pPr>
      <w:r w:rsidRPr="007471AA">
        <w:rPr>
          <w:rFonts w:ascii="Georgia" w:eastAsia="Georgia" w:hAnsi="Georgia" w:cs="Georgia"/>
          <w:i/>
          <w:color w:val="000000"/>
        </w:rPr>
        <w:t>Where should we prioritize health interventions to save the most lives- based on income, education, and race disparities</w:t>
      </w:r>
      <w:r>
        <w:rPr>
          <w:rFonts w:ascii="Georgia" w:eastAsia="Georgia" w:hAnsi="Georgia" w:cs="Georgia"/>
          <w:i/>
          <w:color w:val="000000"/>
        </w:rPr>
        <w:t>?</w:t>
      </w:r>
    </w:p>
    <w:p w14:paraId="00000007" w14:textId="77777777" w:rsidR="00B70C17" w:rsidRDefault="00B70C17">
      <w:pPr>
        <w:shd w:val="clear" w:color="auto" w:fill="FFFFFF"/>
        <w:rPr>
          <w:rFonts w:ascii="Verdana" w:eastAsia="Verdana" w:hAnsi="Verdana" w:cs="Verdana"/>
          <w:b/>
          <w:color w:val="538135"/>
          <w:sz w:val="38"/>
          <w:szCs w:val="38"/>
        </w:rPr>
      </w:pPr>
    </w:p>
    <w:p w14:paraId="00000008" w14:textId="77777777" w:rsidR="00B70C17" w:rsidRDefault="00000000">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Minimum Viable Product (MVP)</w:t>
      </w:r>
    </w:p>
    <w:p w14:paraId="00000009" w14:textId="1215D78D" w:rsidR="00B70C17" w:rsidRDefault="00D9322F">
      <w:pPr>
        <w:shd w:val="clear" w:color="auto" w:fill="FFFFFF"/>
        <w:rPr>
          <w:rFonts w:ascii="Georgia" w:eastAsia="Georgia" w:hAnsi="Georgia" w:cs="Georgia"/>
          <w:i/>
        </w:rPr>
      </w:pPr>
      <w:r w:rsidRPr="00D9322F">
        <w:rPr>
          <w:rFonts w:ascii="Georgia" w:eastAsia="Georgia" w:hAnsi="Georgia" w:cs="Georgia"/>
          <w:i/>
        </w:rPr>
        <w:t xml:space="preserve">The goal is to produce a visual summary </w:t>
      </w:r>
      <w:r>
        <w:rPr>
          <w:rFonts w:ascii="Georgia" w:eastAsia="Georgia" w:hAnsi="Georgia" w:cs="Georgia"/>
          <w:i/>
        </w:rPr>
        <w:t>(</w:t>
      </w:r>
      <w:r w:rsidRPr="00D9322F">
        <w:rPr>
          <w:rFonts w:ascii="Georgia" w:eastAsia="Georgia" w:hAnsi="Georgia" w:cs="Georgia"/>
          <w:i/>
        </w:rPr>
        <w:t xml:space="preserve">possibly an interactive </w:t>
      </w:r>
      <w:r w:rsidR="009D4CAB" w:rsidRPr="00D9322F">
        <w:rPr>
          <w:rFonts w:ascii="Georgia" w:eastAsia="Georgia" w:hAnsi="Georgia" w:cs="Georgia"/>
          <w:i/>
        </w:rPr>
        <w:t>dashboard</w:t>
      </w:r>
      <w:r w:rsidR="009D4CAB">
        <w:rPr>
          <w:rFonts w:ascii="Georgia" w:eastAsia="Georgia" w:hAnsi="Georgia" w:cs="Georgia"/>
          <w:i/>
        </w:rPr>
        <w:t xml:space="preserve">) </w:t>
      </w:r>
      <w:r w:rsidR="009D4CAB" w:rsidRPr="00D9322F">
        <w:rPr>
          <w:rFonts w:ascii="Georgia" w:eastAsia="Georgia" w:hAnsi="Georgia" w:cs="Georgia"/>
          <w:i/>
        </w:rPr>
        <w:t>that</w:t>
      </w:r>
      <w:r w:rsidRPr="00D9322F">
        <w:rPr>
          <w:rFonts w:ascii="Georgia" w:eastAsia="Georgia" w:hAnsi="Georgia" w:cs="Georgia"/>
          <w:i/>
        </w:rPr>
        <w:t xml:space="preserve"> shows where disparities are most severe. It will highlight the geographic areas where targeted intervention would make the most difference and break down the contributing factors. The result will make it easier for decision-makers to see where to act and why.</w:t>
      </w:r>
    </w:p>
    <w:p w14:paraId="0000000A" w14:textId="77777777" w:rsidR="00B70C17" w:rsidRDefault="00B70C17">
      <w:pPr>
        <w:shd w:val="clear" w:color="auto" w:fill="FFFFFF"/>
        <w:rPr>
          <w:rFonts w:ascii="Verdana" w:eastAsia="Verdana" w:hAnsi="Verdana" w:cs="Verdana"/>
          <w:b/>
          <w:color w:val="538135"/>
          <w:sz w:val="38"/>
          <w:szCs w:val="38"/>
        </w:rPr>
      </w:pPr>
    </w:p>
    <w:p w14:paraId="0000000B" w14:textId="77777777" w:rsidR="00B70C17" w:rsidRDefault="00000000">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Schedule (through &lt;date of demo day&gt;)</w:t>
      </w:r>
    </w:p>
    <w:p w14:paraId="0000000C" w14:textId="33F32EE3" w:rsidR="00B70C17" w:rsidRDefault="00000000">
      <w:pPr>
        <w:numPr>
          <w:ilvl w:val="0"/>
          <w:numId w:val="1"/>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t>Get the Data (</w:t>
      </w:r>
      <w:r w:rsidR="0036129F">
        <w:rPr>
          <w:rFonts w:ascii="Georgia" w:eastAsia="Georgia" w:hAnsi="Georgia" w:cs="Georgia"/>
          <w:color w:val="FF0000"/>
        </w:rPr>
        <w:t>7/25/25</w:t>
      </w:r>
      <w:r>
        <w:rPr>
          <w:rFonts w:ascii="Georgia" w:eastAsia="Georgia" w:hAnsi="Georgia" w:cs="Georgia"/>
          <w:color w:val="010101"/>
        </w:rPr>
        <w:t>)</w:t>
      </w:r>
    </w:p>
    <w:p w14:paraId="0000000D" w14:textId="3BB199B2" w:rsidR="00B70C17" w:rsidRDefault="00000000">
      <w:pPr>
        <w:numPr>
          <w:ilvl w:val="0"/>
          <w:numId w:val="1"/>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t>Clean &amp; Explore the Data (</w:t>
      </w:r>
      <w:r w:rsidR="00D9322F">
        <w:rPr>
          <w:rFonts w:ascii="Georgia" w:eastAsia="Georgia" w:hAnsi="Georgia" w:cs="Georgia"/>
          <w:color w:val="FF0000"/>
        </w:rPr>
        <w:t>8/10/25</w:t>
      </w:r>
      <w:r>
        <w:rPr>
          <w:rFonts w:ascii="Georgia" w:eastAsia="Georgia" w:hAnsi="Georgia" w:cs="Georgia"/>
          <w:color w:val="010101"/>
        </w:rPr>
        <w:t>)</w:t>
      </w:r>
    </w:p>
    <w:p w14:paraId="0000000E" w14:textId="4C2B7770" w:rsidR="00B70C17" w:rsidRDefault="00000000">
      <w:pPr>
        <w:numPr>
          <w:ilvl w:val="0"/>
          <w:numId w:val="1"/>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t>Create Presentation of your Analysis (</w:t>
      </w:r>
      <w:r w:rsidR="00D9322F">
        <w:rPr>
          <w:rFonts w:ascii="Georgia" w:eastAsia="Georgia" w:hAnsi="Georgia" w:cs="Georgia"/>
          <w:color w:val="FF0000"/>
        </w:rPr>
        <w:t>8/15/25</w:t>
      </w:r>
      <w:r>
        <w:rPr>
          <w:rFonts w:ascii="Georgia" w:eastAsia="Georgia" w:hAnsi="Georgia" w:cs="Georgia"/>
          <w:color w:val="010101"/>
        </w:rPr>
        <w:t>)</w:t>
      </w:r>
    </w:p>
    <w:p w14:paraId="0000000F" w14:textId="77777777" w:rsidR="00B70C17" w:rsidRDefault="00000000">
      <w:pPr>
        <w:numPr>
          <w:ilvl w:val="0"/>
          <w:numId w:val="2"/>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t xml:space="preserve">Should be a presentation, but could include a </w:t>
      </w:r>
      <w:proofErr w:type="spellStart"/>
      <w:r>
        <w:rPr>
          <w:rFonts w:ascii="Georgia" w:eastAsia="Georgia" w:hAnsi="Georgia" w:cs="Georgia"/>
          <w:color w:val="010101"/>
        </w:rPr>
        <w:t>Jupyter</w:t>
      </w:r>
      <w:proofErr w:type="spellEnd"/>
      <w:r>
        <w:rPr>
          <w:rFonts w:ascii="Georgia" w:eastAsia="Georgia" w:hAnsi="Georgia" w:cs="Georgia"/>
          <w:color w:val="010101"/>
        </w:rPr>
        <w:t xml:space="preserve"> Notebook or dashboard in Excel, Tableau, or </w:t>
      </w:r>
      <w:proofErr w:type="spellStart"/>
      <w:r>
        <w:rPr>
          <w:rFonts w:ascii="Georgia" w:eastAsia="Georgia" w:hAnsi="Georgia" w:cs="Georgia"/>
          <w:color w:val="010101"/>
        </w:rPr>
        <w:t>PowerBI</w:t>
      </w:r>
      <w:proofErr w:type="spellEnd"/>
    </w:p>
    <w:p w14:paraId="00000010" w14:textId="0F7099B6" w:rsidR="00B70C17" w:rsidRDefault="00000000">
      <w:pPr>
        <w:numPr>
          <w:ilvl w:val="0"/>
          <w:numId w:val="1"/>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t>Internal demos (</w:t>
      </w:r>
      <w:bookmarkStart w:id="0" w:name="_heading=h.gjdgxs" w:colFirst="0" w:colLast="0"/>
      <w:bookmarkEnd w:id="0"/>
      <w:r w:rsidR="00D9322F">
        <w:rPr>
          <w:rFonts w:ascii="Georgia" w:eastAsia="Georgia" w:hAnsi="Georgia" w:cs="Georgia"/>
          <w:color w:val="FF0000"/>
        </w:rPr>
        <w:t>8/25/25</w:t>
      </w:r>
      <w:r>
        <w:rPr>
          <w:rFonts w:ascii="Georgia" w:eastAsia="Georgia" w:hAnsi="Georgia" w:cs="Georgia"/>
          <w:color w:val="010101"/>
        </w:rPr>
        <w:t>)</w:t>
      </w:r>
    </w:p>
    <w:p w14:paraId="00000011" w14:textId="15D2FCB2" w:rsidR="00B70C17" w:rsidRDefault="00000000">
      <w:pPr>
        <w:numPr>
          <w:ilvl w:val="0"/>
          <w:numId w:val="1"/>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t>Demo Day!! (</w:t>
      </w:r>
      <w:r w:rsidR="00D9322F">
        <w:rPr>
          <w:rFonts w:ascii="Georgia" w:eastAsia="Georgia" w:hAnsi="Georgia" w:cs="Georgia"/>
          <w:color w:val="FF0000"/>
        </w:rPr>
        <w:t>8/29/25</w:t>
      </w:r>
      <w:r>
        <w:rPr>
          <w:rFonts w:ascii="Georgia" w:eastAsia="Georgia" w:hAnsi="Georgia" w:cs="Georgia"/>
          <w:color w:val="010101"/>
        </w:rPr>
        <w:t>)</w:t>
      </w:r>
    </w:p>
    <w:p w14:paraId="00000012" w14:textId="77777777" w:rsidR="00B70C17" w:rsidRDefault="00B70C17">
      <w:pPr>
        <w:shd w:val="clear" w:color="auto" w:fill="FFFFFF"/>
        <w:rPr>
          <w:rFonts w:ascii="Georgia" w:eastAsia="Georgia" w:hAnsi="Georgia" w:cs="Georgia"/>
          <w:color w:val="010101"/>
        </w:rPr>
      </w:pPr>
    </w:p>
    <w:p w14:paraId="144EADA4" w14:textId="1DFEFA12" w:rsidR="0036129F" w:rsidRPr="0036129F" w:rsidRDefault="00000000" w:rsidP="0036129F">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Data Sources</w:t>
      </w:r>
    </w:p>
    <w:p w14:paraId="635F156B" w14:textId="77777777" w:rsidR="0036129F" w:rsidRPr="0036129F" w:rsidRDefault="0036129F" w:rsidP="0036129F">
      <w:pPr>
        <w:numPr>
          <w:ilvl w:val="0"/>
          <w:numId w:val="5"/>
        </w:numPr>
        <w:shd w:val="clear" w:color="auto" w:fill="FFFFFF"/>
        <w:spacing w:after="402"/>
        <w:rPr>
          <w:rFonts w:ascii="Georgia" w:eastAsia="Georgia" w:hAnsi="Georgia" w:cs="Georgia"/>
          <w:i/>
          <w:color w:val="010101"/>
        </w:rPr>
      </w:pPr>
      <w:r w:rsidRPr="0036129F">
        <w:rPr>
          <w:rFonts w:ascii="Georgia" w:eastAsia="Georgia" w:hAnsi="Georgia" w:cs="Georgia"/>
          <w:i/>
          <w:color w:val="010101"/>
        </w:rPr>
        <w:t>Publicly available health and demographics data (CDC, Census Bureau, County Health Rankings, etc.)</w:t>
      </w:r>
      <w:r w:rsidRPr="0036129F">
        <w:rPr>
          <w:rFonts w:ascii="Georgia" w:eastAsia="Georgia" w:hAnsi="Georgia" w:cs="Georgia"/>
          <w:i/>
          <w:color w:val="010101"/>
        </w:rPr>
        <w:br/>
      </w:r>
      <w:r w:rsidRPr="0036129F">
        <w:rPr>
          <w:rFonts w:ascii="Georgia" w:eastAsia="Georgia" w:hAnsi="Georgia" w:cs="Georgia"/>
          <w:i/>
          <w:color w:val="010101"/>
        </w:rPr>
        <w:br/>
      </w:r>
    </w:p>
    <w:p w14:paraId="6A73194B" w14:textId="77777777" w:rsidR="0036129F" w:rsidRDefault="0036129F" w:rsidP="0036129F">
      <w:pPr>
        <w:numPr>
          <w:ilvl w:val="0"/>
          <w:numId w:val="5"/>
        </w:numPr>
        <w:shd w:val="clear" w:color="auto" w:fill="FFFFFF"/>
        <w:spacing w:after="402"/>
        <w:rPr>
          <w:rFonts w:ascii="Georgia" w:eastAsia="Georgia" w:hAnsi="Georgia" w:cs="Georgia"/>
          <w:i/>
          <w:color w:val="010101"/>
        </w:rPr>
      </w:pPr>
      <w:r w:rsidRPr="0036129F">
        <w:rPr>
          <w:rFonts w:ascii="Georgia" w:eastAsia="Georgia" w:hAnsi="Georgia" w:cs="Georgia"/>
          <w:i/>
          <w:color w:val="010101"/>
        </w:rPr>
        <w:lastRenderedPageBreak/>
        <w:t>Regional statistics on health by ZIP code or county</w:t>
      </w:r>
    </w:p>
    <w:p w14:paraId="7EE89ABF" w14:textId="2D6DDAE4" w:rsidR="0036129F" w:rsidRPr="0036129F" w:rsidRDefault="0036129F" w:rsidP="0036129F">
      <w:pPr>
        <w:numPr>
          <w:ilvl w:val="0"/>
          <w:numId w:val="5"/>
        </w:numPr>
        <w:shd w:val="clear" w:color="auto" w:fill="FFFFFF"/>
        <w:spacing w:after="402"/>
        <w:rPr>
          <w:rFonts w:ascii="Georgia" w:eastAsia="Georgia" w:hAnsi="Georgia" w:cs="Georgia"/>
          <w:i/>
          <w:color w:val="010101"/>
        </w:rPr>
      </w:pPr>
      <w:r w:rsidRPr="0036129F">
        <w:rPr>
          <w:rFonts w:ascii="Georgia" w:eastAsia="Georgia" w:hAnsi="Georgia" w:cs="Georgia"/>
          <w:i/>
          <w:color w:val="010101"/>
        </w:rPr>
        <w:t>Social vulnerability metrics</w:t>
      </w:r>
      <w:r w:rsidRPr="0036129F">
        <w:rPr>
          <w:rFonts w:ascii="Georgia" w:eastAsia="Georgia" w:hAnsi="Georgia" w:cs="Georgia"/>
          <w:i/>
          <w:color w:val="010101"/>
        </w:rPr>
        <w:br/>
      </w:r>
    </w:p>
    <w:p w14:paraId="00000015" w14:textId="72D782D2" w:rsidR="00B70C17" w:rsidRDefault="009D4CAB">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 xml:space="preserve">Known </w:t>
      </w:r>
      <w:r w:rsidR="00000000">
        <w:rPr>
          <w:rFonts w:ascii="Verdana" w:eastAsia="Verdana" w:hAnsi="Verdana" w:cs="Verdana"/>
          <w:b/>
          <w:color w:val="538135"/>
          <w:sz w:val="38"/>
          <w:szCs w:val="38"/>
        </w:rPr>
        <w:t>Issues and Challenges</w:t>
      </w:r>
    </w:p>
    <w:p w14:paraId="782A86ED" w14:textId="18CEA963" w:rsidR="00D9322F" w:rsidRPr="00D9322F" w:rsidRDefault="00D9322F" w:rsidP="00D9322F">
      <w:pPr>
        <w:numPr>
          <w:ilvl w:val="0"/>
          <w:numId w:val="3"/>
        </w:numPr>
        <w:shd w:val="clear" w:color="auto" w:fill="FFFFFF"/>
        <w:rPr>
          <w:rFonts w:ascii="Georgia" w:eastAsia="Georgia" w:hAnsi="Georgia" w:cs="Georgia"/>
          <w:i/>
          <w:color w:val="010101"/>
        </w:rPr>
      </w:pPr>
      <w:r w:rsidRPr="00D9322F">
        <w:rPr>
          <w:rFonts w:ascii="Georgia" w:eastAsia="Georgia" w:hAnsi="Georgia" w:cs="Georgia"/>
          <w:i/>
          <w:color w:val="010101"/>
        </w:rPr>
        <w:t>Some areas may have incomplete or outdated records</w:t>
      </w:r>
      <w:r w:rsidRPr="00D9322F">
        <w:rPr>
          <w:rFonts w:ascii="Georgia" w:eastAsia="Georgia" w:hAnsi="Georgia" w:cs="Georgia"/>
          <w:i/>
          <w:color w:val="010101"/>
        </w:rPr>
        <w:br/>
      </w:r>
      <w:r w:rsidRPr="00D9322F">
        <w:rPr>
          <w:rFonts w:ascii="Georgia" w:eastAsia="Georgia" w:hAnsi="Georgia" w:cs="Georgia"/>
          <w:i/>
          <w:color w:val="010101"/>
        </w:rPr>
        <w:br/>
      </w:r>
    </w:p>
    <w:p w14:paraId="12872C16" w14:textId="77777777" w:rsidR="00D9322F" w:rsidRPr="00D9322F" w:rsidRDefault="00D9322F" w:rsidP="00D9322F">
      <w:pPr>
        <w:numPr>
          <w:ilvl w:val="0"/>
          <w:numId w:val="3"/>
        </w:numPr>
        <w:shd w:val="clear" w:color="auto" w:fill="FFFFFF"/>
        <w:tabs>
          <w:tab w:val="num" w:pos="720"/>
        </w:tabs>
        <w:rPr>
          <w:rFonts w:ascii="Georgia" w:eastAsia="Georgia" w:hAnsi="Georgia" w:cs="Georgia"/>
          <w:i/>
          <w:color w:val="010101"/>
        </w:rPr>
      </w:pPr>
      <w:r w:rsidRPr="00D9322F">
        <w:rPr>
          <w:rFonts w:ascii="Georgia" w:eastAsia="Georgia" w:hAnsi="Georgia" w:cs="Georgia"/>
          <w:i/>
          <w:color w:val="010101"/>
        </w:rPr>
        <w:t>Health outcomes are complex and tied to many overlapping factors</w:t>
      </w:r>
      <w:r w:rsidRPr="00D9322F">
        <w:rPr>
          <w:rFonts w:ascii="Georgia" w:eastAsia="Georgia" w:hAnsi="Georgia" w:cs="Georgia"/>
          <w:i/>
          <w:color w:val="010101"/>
        </w:rPr>
        <w:br/>
      </w:r>
      <w:r w:rsidRPr="00D9322F">
        <w:rPr>
          <w:rFonts w:ascii="Georgia" w:eastAsia="Georgia" w:hAnsi="Georgia" w:cs="Georgia"/>
          <w:i/>
          <w:color w:val="010101"/>
        </w:rPr>
        <w:br/>
      </w:r>
    </w:p>
    <w:p w14:paraId="66B2F060" w14:textId="77777777" w:rsidR="00D9322F" w:rsidRPr="00D9322F" w:rsidRDefault="00D9322F" w:rsidP="00D9322F">
      <w:pPr>
        <w:numPr>
          <w:ilvl w:val="0"/>
          <w:numId w:val="3"/>
        </w:numPr>
        <w:shd w:val="clear" w:color="auto" w:fill="FFFFFF"/>
        <w:tabs>
          <w:tab w:val="num" w:pos="720"/>
        </w:tabs>
        <w:rPr>
          <w:rFonts w:ascii="Georgia" w:eastAsia="Georgia" w:hAnsi="Georgia" w:cs="Georgia"/>
          <w:i/>
          <w:color w:val="010101"/>
        </w:rPr>
      </w:pPr>
      <w:r w:rsidRPr="00D9322F">
        <w:rPr>
          <w:rFonts w:ascii="Georgia" w:eastAsia="Georgia" w:hAnsi="Georgia" w:cs="Georgia"/>
          <w:i/>
          <w:color w:val="010101"/>
        </w:rPr>
        <w:t>May need to align datasets with different boundaries (e.g., ZIP vs. county)</w:t>
      </w:r>
      <w:r w:rsidRPr="00D9322F">
        <w:rPr>
          <w:rFonts w:ascii="Georgia" w:eastAsia="Georgia" w:hAnsi="Georgia" w:cs="Georgia"/>
          <w:i/>
          <w:color w:val="010101"/>
        </w:rPr>
        <w:br/>
      </w:r>
      <w:r w:rsidRPr="00D9322F">
        <w:rPr>
          <w:rFonts w:ascii="Georgia" w:eastAsia="Georgia" w:hAnsi="Georgia" w:cs="Georgia"/>
          <w:i/>
          <w:color w:val="010101"/>
        </w:rPr>
        <w:br/>
      </w:r>
    </w:p>
    <w:p w14:paraId="79BC8F67" w14:textId="3131FCB5" w:rsidR="00D9322F" w:rsidRPr="00D9322F" w:rsidRDefault="00D9322F" w:rsidP="00D9322F">
      <w:pPr>
        <w:numPr>
          <w:ilvl w:val="0"/>
          <w:numId w:val="3"/>
        </w:numPr>
        <w:shd w:val="clear" w:color="auto" w:fill="FFFFFF"/>
        <w:tabs>
          <w:tab w:val="num" w:pos="720"/>
        </w:tabs>
        <w:rPr>
          <w:rFonts w:ascii="Georgia" w:eastAsia="Georgia" w:hAnsi="Georgia" w:cs="Georgia"/>
          <w:i/>
          <w:color w:val="010101"/>
        </w:rPr>
      </w:pPr>
      <w:r w:rsidRPr="00D9322F">
        <w:rPr>
          <w:rFonts w:ascii="Georgia" w:eastAsia="Georgia" w:hAnsi="Georgia" w:cs="Georgia"/>
          <w:i/>
          <w:color w:val="010101"/>
        </w:rPr>
        <w:t>Accessing certain databases might requir</w:t>
      </w:r>
      <w:r>
        <w:rPr>
          <w:rFonts w:ascii="Georgia" w:eastAsia="Georgia" w:hAnsi="Georgia" w:cs="Georgia"/>
          <w:i/>
          <w:color w:val="010101"/>
        </w:rPr>
        <w:t xml:space="preserve">e </w:t>
      </w:r>
      <w:r w:rsidRPr="00D9322F">
        <w:rPr>
          <w:rFonts w:ascii="Georgia" w:eastAsia="Georgia" w:hAnsi="Georgia" w:cs="Georgia"/>
          <w:i/>
          <w:color w:val="010101"/>
        </w:rPr>
        <w:t>credentials</w:t>
      </w:r>
      <w:r w:rsidRPr="00D9322F">
        <w:rPr>
          <w:rFonts w:ascii="Georgia" w:eastAsia="Georgia" w:hAnsi="Georgia" w:cs="Georgia"/>
          <w:i/>
          <w:color w:val="010101"/>
        </w:rPr>
        <w:br/>
      </w:r>
      <w:r w:rsidRPr="00D9322F">
        <w:rPr>
          <w:rFonts w:ascii="Georgia" w:eastAsia="Georgia" w:hAnsi="Georgia" w:cs="Georgia"/>
          <w:i/>
          <w:color w:val="010101"/>
        </w:rPr>
        <w:br/>
      </w:r>
    </w:p>
    <w:p w14:paraId="51D65E46" w14:textId="146B81C1" w:rsidR="00D9322F" w:rsidRPr="00D9322F" w:rsidRDefault="00D9322F" w:rsidP="00D9322F">
      <w:pPr>
        <w:numPr>
          <w:ilvl w:val="0"/>
          <w:numId w:val="3"/>
        </w:numPr>
        <w:shd w:val="clear" w:color="auto" w:fill="FFFFFF"/>
        <w:tabs>
          <w:tab w:val="num" w:pos="720"/>
        </w:tabs>
        <w:rPr>
          <w:rFonts w:ascii="Georgia" w:eastAsia="Georgia" w:hAnsi="Georgia" w:cs="Georgia"/>
          <w:i/>
          <w:color w:val="010101"/>
        </w:rPr>
      </w:pPr>
      <w:r w:rsidRPr="00D9322F">
        <w:rPr>
          <w:rFonts w:ascii="Georgia" w:eastAsia="Georgia" w:hAnsi="Georgia" w:cs="Georgia"/>
          <w:i/>
          <w:color w:val="010101"/>
        </w:rPr>
        <w:t>It’s possible the available data won’t reflect more recent events or trends</w:t>
      </w:r>
      <w:r>
        <w:rPr>
          <w:rFonts w:ascii="Georgia" w:eastAsia="Georgia" w:hAnsi="Georgia" w:cs="Georgia"/>
          <w:i/>
          <w:color w:val="010101"/>
        </w:rPr>
        <w:t xml:space="preserve"> such as COVID19</w:t>
      </w:r>
    </w:p>
    <w:p w14:paraId="00000018" w14:textId="27EB8703" w:rsidR="00B70C17" w:rsidRDefault="00B70C17" w:rsidP="00D9322F">
      <w:pPr>
        <w:shd w:val="clear" w:color="auto" w:fill="FFFFFF"/>
        <w:ind w:left="720"/>
        <w:rPr>
          <w:rFonts w:ascii="Georgia" w:eastAsia="Georgia" w:hAnsi="Georgia" w:cs="Georgia"/>
          <w:i/>
          <w:color w:val="010101"/>
        </w:rPr>
      </w:pPr>
    </w:p>
    <w:sectPr w:rsidR="00B70C1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B5814"/>
    <w:multiLevelType w:val="multilevel"/>
    <w:tmpl w:val="93B057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277870"/>
    <w:multiLevelType w:val="multilevel"/>
    <w:tmpl w:val="77E05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0B458C"/>
    <w:multiLevelType w:val="multilevel"/>
    <w:tmpl w:val="FF18E7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0ED2AB2"/>
    <w:multiLevelType w:val="multilevel"/>
    <w:tmpl w:val="401C0540"/>
    <w:lvl w:ilvl="0">
      <w:start w:val="4"/>
      <w:numFmt w:val="bullet"/>
      <w:lvlText w:val="-"/>
      <w:lvlJc w:val="left"/>
      <w:pPr>
        <w:ind w:left="1800" w:hanging="360"/>
      </w:pPr>
      <w:rPr>
        <w:rFonts w:ascii="Georgia" w:eastAsia="Georgia" w:hAnsi="Georgia" w:cs="Georgia"/>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4" w15:restartNumberingAfterBreak="0">
    <w:nsid w:val="66812B1B"/>
    <w:multiLevelType w:val="multilevel"/>
    <w:tmpl w:val="E9340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1022506">
    <w:abstractNumId w:val="2"/>
  </w:num>
  <w:num w:numId="2" w16cid:durableId="1266692792">
    <w:abstractNumId w:val="3"/>
  </w:num>
  <w:num w:numId="3" w16cid:durableId="1993832091">
    <w:abstractNumId w:val="0"/>
  </w:num>
  <w:num w:numId="4" w16cid:durableId="696808943">
    <w:abstractNumId w:val="1"/>
  </w:num>
  <w:num w:numId="5" w16cid:durableId="20748144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0C17"/>
    <w:rsid w:val="001256EC"/>
    <w:rsid w:val="0036129F"/>
    <w:rsid w:val="00727110"/>
    <w:rsid w:val="007471AA"/>
    <w:rsid w:val="007C2577"/>
    <w:rsid w:val="009D4CAB"/>
    <w:rsid w:val="00B70C17"/>
    <w:rsid w:val="00BF0860"/>
    <w:rsid w:val="00D9322F"/>
    <w:rsid w:val="00F01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7ED22"/>
  <w15:docId w15:val="{12AA0A00-C7AB-43DD-AB41-BCE2C08F9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link w:val="Heading2Char"/>
    <w:uiPriority w:val="9"/>
    <w:semiHidden/>
    <w:unhideWhenUsed/>
    <w:qFormat/>
    <w:rsid w:val="00122B61"/>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semiHidden/>
    <w:unhideWhenUsed/>
    <w:qFormat/>
    <w:rsid w:val="00122B61"/>
    <w:pPr>
      <w:spacing w:before="100" w:beforeAutospacing="1" w:after="100" w:afterAutospacing="1"/>
      <w:outlineLvl w:val="2"/>
    </w:pPr>
    <w:rPr>
      <w:rFonts w:ascii="Times New Roman" w:hAnsi="Times New Roman" w:cs="Times New Roman"/>
      <w:b/>
      <w:bCs/>
      <w:sz w:val="27"/>
      <w:szCs w:val="27"/>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basedOn w:val="DefaultParagraphFont"/>
    <w:link w:val="Heading2"/>
    <w:uiPriority w:val="9"/>
    <w:rsid w:val="00122B61"/>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122B61"/>
    <w:rPr>
      <w:rFonts w:ascii="Times New Roman" w:hAnsi="Times New Roman" w:cs="Times New Roman"/>
      <w:b/>
      <w:bCs/>
      <w:sz w:val="27"/>
      <w:szCs w:val="27"/>
    </w:rPr>
  </w:style>
  <w:style w:type="paragraph" w:styleId="NormalWeb">
    <w:name w:val="Normal (Web)"/>
    <w:basedOn w:val="Normal"/>
    <w:uiPriority w:val="99"/>
    <w:semiHidden/>
    <w:unhideWhenUsed/>
    <w:rsid w:val="00122B61"/>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004227"/>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llelLUOCGJju7g1IF/bpIly8jA==">AMUW2mU3CQ5nUg5+C84RaW886aYiZcGr0ydUZY5RhDKWBfykK5govDi+7YKsEq8E4/75Q7KF/ez5SD6G/q3xFpyFkHyTtDUmRoSz/jPC+yBFfdEnTEPhFW0fWKMBikf65rO33Z/JMn+/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345</Words>
  <Characters>1968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van Valkenburg</dc:creator>
  <cp:lastModifiedBy>Mahelat Endatresaw</cp:lastModifiedBy>
  <cp:revision>3</cp:revision>
  <dcterms:created xsi:type="dcterms:W3CDTF">2025-07-17T02:26:00Z</dcterms:created>
  <dcterms:modified xsi:type="dcterms:W3CDTF">2025-07-17T02:28:00Z</dcterms:modified>
</cp:coreProperties>
</file>