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ufxbh792c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Maintenance Manual – Centrifugal Pump P-101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h98b8okll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Information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MM-P101-001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 Name:</w:t>
      </w:r>
      <w:r w:rsidDel="00000000" w:rsidR="00000000" w:rsidRPr="00000000">
        <w:rPr>
          <w:rtl w:val="0"/>
        </w:rPr>
        <w:t xml:space="preserve"> Centrifugal Pump P-101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Maintenance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Maintenance Engineering Department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Plant Maintenance Manager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15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iik1axpzv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manual provides preventive and corrective maintenance procedures for Centrifugal Pump P-101 to ensure reliable operation, maximize equipment life, and minimize unexpected downtime.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cz62bcrf8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Equipment Details</w:t>
      </w:r>
    </w:p>
    <w:tbl>
      <w:tblPr>
        <w:tblStyle w:val="Table1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035"/>
        <w:tblGridChange w:id="0">
          <w:tblGrid>
            <w:gridCol w:w="183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Equipment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P-101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Equipment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Horizontal Centrifugal Pump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Process Water Transfer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 kW Electric Motor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Rated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120 m³/hr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Rated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35 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Operating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2900 RPM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Mechanical Seal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Bearing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Deep Groove Ball Bearing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84ahhlct0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Safety Precautions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maintenance: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work permit approval.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mandatory PPE: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Helmet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Shoes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Glasses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Protective Gloves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electrical supply.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Lockout and Tagout (LOTO) the motor.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suction and discharge valves.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the pump casing completely.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zero pressure before opening any component.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h94xfnes6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Required Tools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Adjustable wrench set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 wrench set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Allen key set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Torque wrench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 puller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mallet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 indicator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Grease gun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kit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brushes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Lint-free cloth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s11gn8lc0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Spare Parts</w:t>
      </w:r>
    </w:p>
    <w:tbl>
      <w:tblPr>
        <w:tblStyle w:val="Table2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390"/>
        <w:tblGridChange w:id="0">
          <w:tblGrid>
            <w:gridCol w:w="219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Mechanical Seal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Bearing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Shaft Sleeve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O-Ring 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Gasket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jm11p7no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Daily Inspection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Pump vibration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temperature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 temperature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Lubrication leakage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Mechanical seal leakage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noise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Suction pressure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 pressure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rate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all observations in the maintenance log.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ji9cuhoj8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Weekly Maintenance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pump exterior.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foundation bolts.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coupling guard condition.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lubrication level.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seal leakage.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loose fasteners.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motor current.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52612jc8y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Monthly Maintenance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coupling alignment.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bearing condition.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impeller wear.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vibration readings.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suction strainer.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foundation for cracks.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pressure gauge calibration.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i2zd6724y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Quarterly Maintenance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bearing grease.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shaft runout.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mechanical seal faces.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vibration trend.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casing for corrosion.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motor insulation resistance.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2gihnt19a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Annual Overhaul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the equipment.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coupling.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motor.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Disassemble pump casing.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impeller.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shaft.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bearings if worn.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mechanical seal.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O-rings and gaskets.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wear ring clearance.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Reassemble pump.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shaft alignment.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hydrostatic leak test.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no-load test.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equipment to service.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9khm9mxa9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Lubrication Schedule</w:t>
      </w:r>
    </w:p>
    <w:tbl>
      <w:tblPr>
        <w:tblStyle w:val="Table3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255"/>
        <w:gridCol w:w="1775"/>
        <w:tblGridChange w:id="0">
          <w:tblGrid>
            <w:gridCol w:w="1430"/>
            <w:gridCol w:w="225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Lubricant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Lithium EP2 Grease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Every 3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Multipurpose Grease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Every 6 Months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over-grease bearings.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xmg34j7yl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Alignment Procedure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limits: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Angular Misalignment ≤ 0.05 mm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Parallel Misalignment ≤ 0.05 mm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Recheck alignment after tightening foundation bolts.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l680m6v1z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Vibration Limits</w:t>
      </w:r>
    </w:p>
    <w:tbl>
      <w:tblPr>
        <w:tblStyle w:val="Table4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40"/>
        <w:tblGridChange w:id="0">
          <w:tblGrid>
            <w:gridCol w:w="131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 Velocity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&lt; 2.8 mm/s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Acceptable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2.8–4.5 mm/s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4.5–7.1 mm/s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&gt; 7.1 mm/s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lmpx7lf46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Troubleshooting Guide</w:t>
      </w:r>
    </w:p>
    <w:tbl>
      <w:tblPr>
        <w:tblStyle w:val="Table5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735"/>
        <w:gridCol w:w="2660"/>
        <w:tblGridChange w:id="0">
          <w:tblGrid>
            <w:gridCol w:w="2510"/>
            <w:gridCol w:w="2735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Closed suction valve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Open suction valve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Low discharge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Worn impeller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Replace impeller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Excessive vibration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Misalignment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Realign pump and motor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Bearing overheating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Insufficient lubrication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Re-grease bearings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Seal leakage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Damaged mechanical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Replace seal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Excessive 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Cavitation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Check suction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High motor current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Pump overload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Inspect discharge line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z3kfgbfcm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Maintenance Checklist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permit obtained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isolation completed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LOTO applied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drained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Bearings inspected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inspected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Impeller inspected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Coupling aligned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 tightened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Lubrication completed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run completed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t47gpxr98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Maintenance Record</w:t>
      </w:r>
    </w:p>
    <w:tbl>
      <w:tblPr>
        <w:tblStyle w:val="Table6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340"/>
        <w:gridCol w:w="1985"/>
        <w:gridCol w:w="875"/>
        <w:gridCol w:w="1160"/>
        <w:tblGridChange w:id="0">
          <w:tblGrid>
            <w:gridCol w:w="710"/>
            <w:gridCol w:w="1340"/>
            <w:gridCol w:w="1985"/>
            <w:gridCol w:w="87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gwofsixpc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Revision History</w:t>
      </w:r>
    </w:p>
    <w:tbl>
      <w:tblPr>
        <w:tblStyle w:val="Table7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845"/>
        <w:gridCol w:w="2535"/>
        <w:tblGridChange w:id="0">
          <w:tblGrid>
            <w:gridCol w:w="1485"/>
            <w:gridCol w:w="1845"/>
            <w:gridCol w:w="2535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15-Jul-2026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