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F2A6" w14:textId="77777777" w:rsidR="00880A02" w:rsidRPr="00880A02" w:rsidRDefault="00880A02" w:rsidP="00880A02">
      <w:pPr>
        <w:ind w:left="-567"/>
        <w:rPr>
          <w:b/>
          <w:bCs/>
          <w:sz w:val="40"/>
          <w:szCs w:val="40"/>
        </w:rPr>
      </w:pPr>
      <w:r w:rsidRPr="00880A02">
        <w:rPr>
          <w:b/>
          <w:bCs/>
          <w:sz w:val="40"/>
          <w:szCs w:val="40"/>
        </w:rPr>
        <w:t>PROJECT TITLE: MEASURE ENERGY CONSUMPTION</w:t>
      </w:r>
    </w:p>
    <w:p w14:paraId="353CC484" w14:textId="77777777" w:rsidR="00880A02" w:rsidRPr="00880A02" w:rsidRDefault="00880A02" w:rsidP="00880A02">
      <w:pPr>
        <w:ind w:left="-567"/>
        <w:rPr>
          <w:b/>
          <w:bCs/>
          <w:sz w:val="40"/>
          <w:szCs w:val="40"/>
        </w:rPr>
      </w:pPr>
      <w:r w:rsidRPr="00880A02">
        <w:rPr>
          <w:b/>
          <w:bCs/>
          <w:sz w:val="40"/>
          <w:szCs w:val="40"/>
        </w:rPr>
        <w:t>PHASE 2: INNOVATION</w:t>
      </w:r>
    </w:p>
    <w:p w14:paraId="774BB93E" w14:textId="77777777" w:rsidR="00880A02" w:rsidRDefault="00880A02" w:rsidP="00880A02">
      <w:pPr>
        <w:ind w:left="-567"/>
        <w:rPr>
          <w:sz w:val="28"/>
          <w:szCs w:val="28"/>
        </w:rPr>
      </w:pPr>
    </w:p>
    <w:p w14:paraId="2F0E6FB1" w14:textId="77777777" w:rsidR="00880A02" w:rsidRDefault="00880A02" w:rsidP="00880A02">
      <w:pPr>
        <w:ind w:left="-567"/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STEPS TO BE TAKEN TO EVALUATE THE ENERGY CONSUMPTION</w:t>
      </w:r>
      <w:r>
        <w:rPr>
          <w:sz w:val="32"/>
          <w:szCs w:val="32"/>
        </w:rPr>
        <w:t>:</w:t>
      </w:r>
    </w:p>
    <w:p w14:paraId="57DFAFFE" w14:textId="77777777" w:rsidR="00880A02" w:rsidRPr="00880A02" w:rsidRDefault="00880A02" w:rsidP="00880A02">
      <w:pPr>
        <w:rPr>
          <w:sz w:val="32"/>
          <w:szCs w:val="32"/>
        </w:rPr>
      </w:pPr>
      <w:r w:rsidRPr="00880A02">
        <w:rPr>
          <w:sz w:val="32"/>
          <w:szCs w:val="32"/>
        </w:rPr>
        <w:t>1. START</w:t>
      </w:r>
    </w:p>
    <w:p w14:paraId="3B6F832F" w14:textId="77777777" w:rsidR="00880A02" w:rsidRDefault="00880A02" w:rsidP="00880A02">
      <w:pPr>
        <w:rPr>
          <w:sz w:val="28"/>
          <w:szCs w:val="28"/>
        </w:rPr>
      </w:pPr>
    </w:p>
    <w:p w14:paraId="400868BB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2. DEFINE OBJECTIVES</w:t>
      </w:r>
    </w:p>
    <w:p w14:paraId="1DA6B2CA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- Determine the purpose of the energy consumption evaluation.</w:t>
      </w:r>
    </w:p>
    <w:p w14:paraId="1F25B598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- Decide on the specific metrics you want to measure.</w:t>
      </w:r>
    </w:p>
    <w:p w14:paraId="04B44344" w14:textId="77777777" w:rsidR="00880A02" w:rsidRDefault="00880A02" w:rsidP="00880A02">
      <w:pPr>
        <w:rPr>
          <w:sz w:val="28"/>
          <w:szCs w:val="28"/>
        </w:rPr>
      </w:pPr>
    </w:p>
    <w:p w14:paraId="12854047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3. IDENTIFY ENERGY SOURCES</w:t>
      </w:r>
    </w:p>
    <w:p w14:paraId="1CFF9C97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- List all sources of energy consumption (e.g., lighting, HVAC, machinery, transportation).</w:t>
      </w:r>
    </w:p>
    <w:p w14:paraId="15271A8F" w14:textId="77777777" w:rsidR="00880A02" w:rsidRDefault="00880A02" w:rsidP="00880A02">
      <w:pPr>
        <w:rPr>
          <w:sz w:val="28"/>
          <w:szCs w:val="28"/>
        </w:rPr>
      </w:pPr>
    </w:p>
    <w:p w14:paraId="1832A14A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4. DATA COLLECTION</w:t>
      </w:r>
    </w:p>
    <w:p w14:paraId="69625658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a. Install Energy Meters</w:t>
      </w:r>
    </w:p>
    <w:p w14:paraId="7C974C3A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Place energy meters at key points of consumption.</w:t>
      </w:r>
    </w:p>
    <w:p w14:paraId="53543A3D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Set up sub-meters for individual systems or equipment.</w:t>
      </w:r>
    </w:p>
    <w:p w14:paraId="614B2906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b. Collect Historical Utility Bills</w:t>
      </w:r>
    </w:p>
    <w:p w14:paraId="1B71B67B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Gather past utility bills for reference.</w:t>
      </w:r>
    </w:p>
    <w:p w14:paraId="7472445A" w14:textId="77777777" w:rsidR="00880A02" w:rsidRDefault="00880A02" w:rsidP="00880A02">
      <w:pPr>
        <w:rPr>
          <w:sz w:val="28"/>
          <w:szCs w:val="28"/>
        </w:rPr>
      </w:pPr>
    </w:p>
    <w:p w14:paraId="5EB52F53" w14:textId="77777777" w:rsidR="00880A02" w:rsidRDefault="00880A02" w:rsidP="00880A02">
      <w:pPr>
        <w:rPr>
          <w:sz w:val="32"/>
          <w:szCs w:val="28"/>
        </w:rPr>
      </w:pPr>
      <w:r>
        <w:rPr>
          <w:sz w:val="32"/>
          <w:szCs w:val="28"/>
        </w:rPr>
        <w:t>5. DATA AGGREGATION</w:t>
      </w:r>
    </w:p>
    <w:p w14:paraId="67E55C17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- Integrate all data into a central database or software system.</w:t>
      </w:r>
    </w:p>
    <w:p w14:paraId="650ACF7F" w14:textId="77777777" w:rsidR="00880A02" w:rsidRDefault="00880A02" w:rsidP="00880A02">
      <w:pPr>
        <w:rPr>
          <w:sz w:val="28"/>
          <w:szCs w:val="28"/>
        </w:rPr>
      </w:pPr>
    </w:p>
    <w:p w14:paraId="6AC71F9D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6. NORMALIZE DATA</w:t>
      </w:r>
    </w:p>
    <w:p w14:paraId="7414BA20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Adjust for external factors affecting consumption (e.g., weather, production).</w:t>
      </w:r>
    </w:p>
    <w:p w14:paraId="5A3553A3" w14:textId="77777777" w:rsidR="00880A02" w:rsidRDefault="00880A02" w:rsidP="00880A02">
      <w:pPr>
        <w:rPr>
          <w:sz w:val="28"/>
          <w:szCs w:val="28"/>
        </w:rPr>
      </w:pPr>
    </w:p>
    <w:p w14:paraId="4AD6715A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7. ANALYSIS</w:t>
      </w:r>
    </w:p>
    <w:p w14:paraId="1FC75B12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a. Benchmarking</w:t>
      </w:r>
    </w:p>
    <w:p w14:paraId="3DFD7F0E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Compare consumption data to industry benchmarks or similar facilities.</w:t>
      </w:r>
    </w:p>
    <w:p w14:paraId="41001ACC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b. Create Energy Profiles</w:t>
      </w:r>
    </w:p>
    <w:p w14:paraId="3C10CE5D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Develop profiles for different systems to identify high consumption areas.</w:t>
      </w:r>
    </w:p>
    <w:p w14:paraId="6BC99FD9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c. Calculate Energy Efficiency Ratios</w:t>
      </w:r>
    </w:p>
    <w:p w14:paraId="31062E69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Compute ratios like energy per unit of production or occupancy.</w:t>
      </w:r>
    </w:p>
    <w:p w14:paraId="552F3F3F" w14:textId="77777777" w:rsidR="00880A02" w:rsidRDefault="00880A02" w:rsidP="00880A02">
      <w:pPr>
        <w:rPr>
          <w:sz w:val="28"/>
          <w:szCs w:val="28"/>
        </w:rPr>
      </w:pPr>
    </w:p>
    <w:p w14:paraId="109A2A35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8. IDENTIFY ANOMALIES</w:t>
      </w:r>
    </w:p>
    <w:p w14:paraId="0551F053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- Use data analysis to detect unusual consumption patterns.</w:t>
      </w:r>
    </w:p>
    <w:p w14:paraId="337D550E" w14:textId="77777777" w:rsidR="00880A02" w:rsidRDefault="00880A02" w:rsidP="00880A02">
      <w:pPr>
        <w:rPr>
          <w:sz w:val="28"/>
          <w:szCs w:val="28"/>
        </w:rPr>
      </w:pPr>
    </w:p>
    <w:p w14:paraId="6A34B6B3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9. ENERGY AUDITS</w:t>
      </w:r>
    </w:p>
    <w:p w14:paraId="0351EF36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a. Walkthrough Audit</w:t>
      </w:r>
    </w:p>
    <w:p w14:paraId="79529998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Physically inspect the facility for energy-saving opportunities.</w:t>
      </w:r>
    </w:p>
    <w:p w14:paraId="70DB5826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b. Detailed Energy Audit</w:t>
      </w:r>
    </w:p>
    <w:p w14:paraId="29D1AB5B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  - Conduct comprehensive analysis, including equipment testing and simulations.</w:t>
      </w:r>
    </w:p>
    <w:p w14:paraId="6BA79E25" w14:textId="77777777" w:rsidR="00880A02" w:rsidRDefault="00880A02" w:rsidP="00880A02">
      <w:pPr>
        <w:rPr>
          <w:sz w:val="28"/>
          <w:szCs w:val="28"/>
        </w:rPr>
      </w:pPr>
    </w:p>
    <w:p w14:paraId="186AD459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10. IMPLEMENTATION</w:t>
      </w:r>
    </w:p>
    <w:p w14:paraId="55612B2E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Implement energy-saving measures identified in the audit.</w:t>
      </w:r>
    </w:p>
    <w:p w14:paraId="0BC25D2E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Continuously monitor the results of these changes.</w:t>
      </w:r>
    </w:p>
    <w:p w14:paraId="3A7D5C8B" w14:textId="77777777" w:rsidR="00880A02" w:rsidRDefault="00880A02" w:rsidP="00880A02">
      <w:pPr>
        <w:rPr>
          <w:sz w:val="28"/>
          <w:szCs w:val="28"/>
        </w:rPr>
      </w:pPr>
    </w:p>
    <w:p w14:paraId="76540820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11. CONTINUOUS MONITORING AND REPORTING</w:t>
      </w:r>
    </w:p>
    <w:p w14:paraId="10C8A658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a. Regularly monitor energy consumption.</w:t>
      </w:r>
    </w:p>
    <w:p w14:paraId="7CA2350A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b. Generate reports tracking progress toward efficiency goals.</w:t>
      </w:r>
    </w:p>
    <w:p w14:paraId="75D9ADE0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c. Share results and findings with stakeholders.</w:t>
      </w:r>
    </w:p>
    <w:p w14:paraId="3AF06449" w14:textId="77777777" w:rsidR="00880A02" w:rsidRDefault="00880A02" w:rsidP="00880A02">
      <w:pPr>
        <w:rPr>
          <w:sz w:val="28"/>
          <w:szCs w:val="28"/>
        </w:rPr>
      </w:pPr>
    </w:p>
    <w:p w14:paraId="33440C60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12. FEEDBACK AND IMPROVEMENT</w:t>
      </w:r>
    </w:p>
    <w:p w14:paraId="549BA022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a. Continuously collect and </w:t>
      </w: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data.</w:t>
      </w:r>
    </w:p>
    <w:p w14:paraId="715B0959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b. Adjust strategies and practices to achieve efficiency goals.</w:t>
      </w:r>
    </w:p>
    <w:p w14:paraId="4C8282BC" w14:textId="77777777" w:rsidR="00880A02" w:rsidRDefault="00880A02" w:rsidP="00880A02">
      <w:pPr>
        <w:rPr>
          <w:sz w:val="28"/>
          <w:szCs w:val="28"/>
        </w:rPr>
      </w:pPr>
    </w:p>
    <w:p w14:paraId="45DE3340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13. DOCUMENTATION</w:t>
      </w:r>
    </w:p>
    <w:p w14:paraId="7860E6A1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Keep records of all data, audits, reports, and improvements.</w:t>
      </w:r>
    </w:p>
    <w:p w14:paraId="387C9A29" w14:textId="77777777" w:rsidR="00880A02" w:rsidRDefault="00880A02" w:rsidP="00880A02">
      <w:pPr>
        <w:rPr>
          <w:sz w:val="28"/>
          <w:szCs w:val="28"/>
        </w:rPr>
      </w:pPr>
    </w:p>
    <w:p w14:paraId="1F32F17C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14. REGULATORY COMPLIANCE</w:t>
      </w:r>
    </w:p>
    <w:p w14:paraId="0066ECAE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Ensure compliance with energy regulations and reporting requirements.</w:t>
      </w:r>
    </w:p>
    <w:p w14:paraId="07927F65" w14:textId="77777777" w:rsidR="00880A02" w:rsidRDefault="00880A02" w:rsidP="00880A02">
      <w:pPr>
        <w:rPr>
          <w:sz w:val="28"/>
          <w:szCs w:val="28"/>
        </w:rPr>
      </w:pPr>
    </w:p>
    <w:p w14:paraId="1A2DF14E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15. TRAINING AND AWARENESS</w:t>
      </w:r>
    </w:p>
    <w:p w14:paraId="6F8EF43F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Educate employees and stakeholders on energy conservation.</w:t>
      </w:r>
    </w:p>
    <w:p w14:paraId="5A3D0B4F" w14:textId="77777777" w:rsidR="00880A02" w:rsidRDefault="00880A02" w:rsidP="00880A02">
      <w:pPr>
        <w:rPr>
          <w:sz w:val="28"/>
          <w:szCs w:val="28"/>
        </w:rPr>
      </w:pPr>
    </w:p>
    <w:p w14:paraId="72E7C604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16. BUDGETING</w:t>
      </w:r>
    </w:p>
    <w:p w14:paraId="40A46C02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Allocate resources for energy-saving projects.</w:t>
      </w:r>
    </w:p>
    <w:p w14:paraId="7ED05992" w14:textId="77777777" w:rsidR="00880A02" w:rsidRDefault="00880A02" w:rsidP="00880A02"/>
    <w:p w14:paraId="1A0935DF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17. REVIEW AND REFINEMENT</w:t>
      </w:r>
    </w:p>
    <w:p w14:paraId="6E645AFD" w14:textId="77777777" w:rsidR="00880A02" w:rsidRDefault="00880A02" w:rsidP="00880A02">
      <w:pPr>
        <w:rPr>
          <w:sz w:val="28"/>
          <w:szCs w:val="28"/>
        </w:rPr>
      </w:pPr>
      <w:r>
        <w:rPr>
          <w:sz w:val="28"/>
          <w:szCs w:val="28"/>
        </w:rPr>
        <w:t xml:space="preserve">    - Periodically review and refine the energy evaluation process.</w:t>
      </w:r>
    </w:p>
    <w:p w14:paraId="1B0397D8" w14:textId="77777777" w:rsidR="00880A02" w:rsidRDefault="00880A02" w:rsidP="00880A02">
      <w:pPr>
        <w:rPr>
          <w:sz w:val="28"/>
          <w:szCs w:val="28"/>
        </w:rPr>
      </w:pPr>
    </w:p>
    <w:p w14:paraId="73E4FDBA" w14:textId="77777777" w:rsidR="00880A02" w:rsidRDefault="00880A02" w:rsidP="00880A02">
      <w:pPr>
        <w:rPr>
          <w:sz w:val="32"/>
          <w:szCs w:val="32"/>
        </w:rPr>
      </w:pPr>
      <w:r>
        <w:rPr>
          <w:sz w:val="32"/>
          <w:szCs w:val="32"/>
        </w:rPr>
        <w:t>18. END</w:t>
      </w:r>
    </w:p>
    <w:p w14:paraId="32E6B49E" w14:textId="77777777" w:rsidR="00880A02" w:rsidRDefault="00880A02" w:rsidP="00880A02">
      <w:pPr>
        <w:rPr>
          <w:sz w:val="28"/>
          <w:szCs w:val="28"/>
        </w:rPr>
      </w:pPr>
    </w:p>
    <w:p w14:paraId="2E9D3768" w14:textId="77777777" w:rsidR="00C16629" w:rsidRDefault="00C16629"/>
    <w:sectPr w:rsidR="00C16629" w:rsidSect="00880A0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2"/>
    <w:rsid w:val="00880A02"/>
    <w:rsid w:val="00C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233D"/>
  <w15:chartTrackingRefBased/>
  <w15:docId w15:val="{A493D682-86FC-4C54-9D8B-A856C43A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A0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Monolisa P</dc:creator>
  <cp:keywords/>
  <dc:description/>
  <cp:lastModifiedBy>Monolisa P</cp:lastModifiedBy>
  <cp:revision>1</cp:revision>
  <dcterms:created xsi:type="dcterms:W3CDTF">2023-10-11T13:08:00Z</dcterms:created>
  <dcterms:modified xsi:type="dcterms:W3CDTF">2023-10-11T13:12:00Z</dcterms:modified>
</cp:coreProperties>
</file>