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2F3" w:rsidRPr="00BE50CC" w:rsidRDefault="00D67E84" w:rsidP="004A37B4">
      <w:pPr>
        <w:autoSpaceDE w:val="0"/>
        <w:autoSpaceDN w:val="0"/>
        <w:adjustRightInd w:val="0"/>
        <w:spacing w:after="0" w:line="240" w:lineRule="auto"/>
        <w:jc w:val="center"/>
        <w:rPr>
          <w:rFonts w:ascii="Arial" w:hAnsi="Arial" w:cs="Arial"/>
          <w:sz w:val="50"/>
          <w:szCs w:val="50"/>
        </w:rPr>
      </w:pPr>
      <w:r w:rsidRPr="00BE50CC">
        <w:rPr>
          <w:rFonts w:ascii="Arial" w:hAnsi="Arial" w:cs="Arial"/>
          <w:sz w:val="50"/>
          <w:szCs w:val="50"/>
        </w:rPr>
        <w:t>Module: Java + UI + PHP</w:t>
      </w:r>
    </w:p>
    <w:p w:rsidR="00D67E84" w:rsidRPr="00BE50CC" w:rsidRDefault="00D67E84" w:rsidP="004A37B4">
      <w:pPr>
        <w:autoSpaceDE w:val="0"/>
        <w:autoSpaceDN w:val="0"/>
        <w:adjustRightInd w:val="0"/>
        <w:spacing w:after="0" w:line="240" w:lineRule="auto"/>
        <w:jc w:val="center"/>
        <w:rPr>
          <w:rFonts w:ascii="Arial" w:hAnsi="Arial" w:cs="Arial"/>
          <w:sz w:val="50"/>
          <w:szCs w:val="50"/>
        </w:rPr>
      </w:pPr>
      <w:r w:rsidRPr="00BE50CC">
        <w:rPr>
          <w:rFonts w:ascii="Arial" w:hAnsi="Arial" w:cs="Arial"/>
          <w:sz w:val="50"/>
          <w:szCs w:val="50"/>
        </w:rPr>
        <w:t>Course: Core Java</w:t>
      </w:r>
    </w:p>
    <w:p w:rsidR="00AF2332" w:rsidRPr="00BE50CC" w:rsidRDefault="00AF2332" w:rsidP="004A37B4">
      <w:pPr>
        <w:autoSpaceDE w:val="0"/>
        <w:autoSpaceDN w:val="0"/>
        <w:adjustRightInd w:val="0"/>
        <w:spacing w:after="0" w:line="240" w:lineRule="auto"/>
        <w:jc w:val="center"/>
        <w:rPr>
          <w:rFonts w:ascii="Arial" w:hAnsi="Arial" w:cs="Arial"/>
          <w:sz w:val="50"/>
          <w:szCs w:val="50"/>
        </w:rPr>
      </w:pPr>
      <w:r w:rsidRPr="00BE50CC">
        <w:rPr>
          <w:rFonts w:ascii="Arial" w:hAnsi="Arial" w:cs="Arial"/>
          <w:sz w:val="50"/>
          <w:szCs w:val="50"/>
        </w:rPr>
        <w:t>Session</w:t>
      </w:r>
      <w:r w:rsidR="00903053" w:rsidRPr="00BE50CC">
        <w:rPr>
          <w:rFonts w:ascii="Arial" w:hAnsi="Arial" w:cs="Arial"/>
          <w:sz w:val="50"/>
          <w:szCs w:val="50"/>
        </w:rPr>
        <w:t xml:space="preserve"> </w:t>
      </w:r>
      <w:r w:rsidR="00534600" w:rsidRPr="00BE50CC">
        <w:rPr>
          <w:rFonts w:ascii="Arial" w:hAnsi="Arial" w:cs="Arial"/>
          <w:sz w:val="50"/>
          <w:szCs w:val="50"/>
        </w:rPr>
        <w:t>1:</w:t>
      </w:r>
      <w:r w:rsidR="00B912F3" w:rsidRPr="00BE50CC">
        <w:rPr>
          <w:rFonts w:ascii="Arial" w:hAnsi="Arial" w:cs="Arial"/>
          <w:sz w:val="50"/>
          <w:szCs w:val="50"/>
        </w:rPr>
        <w:t xml:space="preserve"> </w:t>
      </w:r>
      <w:r w:rsidRPr="00BE50CC">
        <w:rPr>
          <w:rFonts w:ascii="Arial" w:hAnsi="Arial" w:cs="Arial"/>
          <w:sz w:val="50"/>
          <w:szCs w:val="50"/>
        </w:rPr>
        <w:t>Getting started with OO</w:t>
      </w:r>
    </w:p>
    <w:p w:rsidR="00AB6F90" w:rsidRPr="00BE50CC" w:rsidRDefault="00B912F3" w:rsidP="004A37B4">
      <w:pPr>
        <w:autoSpaceDE w:val="0"/>
        <w:autoSpaceDN w:val="0"/>
        <w:adjustRightInd w:val="0"/>
        <w:spacing w:after="0" w:line="240" w:lineRule="auto"/>
        <w:jc w:val="center"/>
        <w:rPr>
          <w:rFonts w:ascii="Arial" w:hAnsi="Arial" w:cs="Arial"/>
          <w:sz w:val="50"/>
          <w:szCs w:val="50"/>
        </w:rPr>
      </w:pPr>
      <w:r w:rsidRPr="00BE50CC">
        <w:rPr>
          <w:rFonts w:ascii="Arial" w:hAnsi="Arial" w:cs="Arial"/>
          <w:sz w:val="50"/>
          <w:szCs w:val="50"/>
        </w:rPr>
        <w:t>Trainer Notes</w:t>
      </w:r>
    </w:p>
    <w:p w:rsidR="00B912F3" w:rsidRPr="00BE50CC" w:rsidRDefault="00B912F3" w:rsidP="00B912F3">
      <w:pPr>
        <w:rPr>
          <w:rFonts w:ascii="Arial" w:hAnsi="Arial" w:cs="Arial"/>
          <w:sz w:val="50"/>
          <w:szCs w:val="50"/>
        </w:rPr>
      </w:pPr>
    </w:p>
    <w:p w:rsidR="00B912F3" w:rsidRPr="00BE50CC" w:rsidRDefault="00B912F3" w:rsidP="00B912F3">
      <w:pPr>
        <w:rPr>
          <w:rFonts w:ascii="Arial" w:hAnsi="Arial" w:cs="Arial"/>
          <w:sz w:val="29"/>
          <w:szCs w:val="29"/>
        </w:rPr>
      </w:pPr>
      <w:r w:rsidRPr="00BE50CC">
        <w:rPr>
          <w:rFonts w:ascii="Arial" w:hAnsi="Arial" w:cs="Arial"/>
          <w:sz w:val="29"/>
          <w:szCs w:val="29"/>
        </w:rPr>
        <w:t>1 Session Plan</w:t>
      </w:r>
    </w:p>
    <w:p w:rsidR="00B912F3" w:rsidRPr="00BE50CC" w:rsidRDefault="00B912F3" w:rsidP="00B912F3">
      <w:pPr>
        <w:rPr>
          <w:rFonts w:ascii="Arial" w:hAnsi="Arial" w:cs="Arial"/>
          <w:sz w:val="29"/>
          <w:szCs w:val="29"/>
        </w:rPr>
      </w:pPr>
    </w:p>
    <w:tbl>
      <w:tblPr>
        <w:tblStyle w:val="TableGrid"/>
        <w:tblW w:w="0" w:type="auto"/>
        <w:tblLook w:val="04A0"/>
      </w:tblPr>
      <w:tblGrid>
        <w:gridCol w:w="847"/>
        <w:gridCol w:w="1471"/>
        <w:gridCol w:w="1534"/>
        <w:gridCol w:w="1320"/>
        <w:gridCol w:w="1427"/>
        <w:gridCol w:w="1415"/>
        <w:gridCol w:w="1562"/>
      </w:tblGrid>
      <w:tr w:rsidR="00B912F3" w:rsidRPr="00BE50CC" w:rsidTr="008C16BE">
        <w:tc>
          <w:tcPr>
            <w:tcW w:w="847" w:type="dxa"/>
          </w:tcPr>
          <w:p w:rsidR="00B912F3" w:rsidRPr="00BE50CC" w:rsidRDefault="00B912F3" w:rsidP="00B912F3">
            <w:pPr>
              <w:autoSpaceDE w:val="0"/>
              <w:autoSpaceDN w:val="0"/>
              <w:adjustRightInd w:val="0"/>
              <w:rPr>
                <w:rFonts w:ascii="Arial" w:hAnsi="Arial" w:cs="Arial"/>
              </w:rPr>
            </w:pPr>
            <w:r w:rsidRPr="00BE50CC">
              <w:rPr>
                <w:rFonts w:ascii="Arial" w:hAnsi="Arial" w:cs="Arial"/>
              </w:rPr>
              <w:t>Time</w:t>
            </w:r>
          </w:p>
          <w:p w:rsidR="00B912F3" w:rsidRPr="00BE50CC" w:rsidRDefault="00B912F3" w:rsidP="00B912F3">
            <w:pPr>
              <w:rPr>
                <w:rFonts w:ascii="Arial" w:hAnsi="Arial" w:cs="Arial"/>
              </w:rPr>
            </w:pPr>
            <w:r w:rsidRPr="00BE50CC">
              <w:rPr>
                <w:rFonts w:ascii="Arial" w:hAnsi="Arial" w:cs="Arial"/>
              </w:rPr>
              <w:t>(min)</w:t>
            </w:r>
          </w:p>
        </w:tc>
        <w:tc>
          <w:tcPr>
            <w:tcW w:w="1471" w:type="dxa"/>
          </w:tcPr>
          <w:p w:rsidR="00B912F3" w:rsidRPr="00BE50CC" w:rsidRDefault="00B912F3" w:rsidP="00B912F3">
            <w:pPr>
              <w:rPr>
                <w:rFonts w:ascii="Arial" w:hAnsi="Arial" w:cs="Arial"/>
              </w:rPr>
            </w:pPr>
            <w:r w:rsidRPr="00BE50CC">
              <w:rPr>
                <w:rFonts w:ascii="Arial" w:hAnsi="Arial" w:cs="Arial"/>
              </w:rPr>
              <w:t>Content</w:t>
            </w:r>
          </w:p>
        </w:tc>
        <w:tc>
          <w:tcPr>
            <w:tcW w:w="1534" w:type="dxa"/>
          </w:tcPr>
          <w:p w:rsidR="00B912F3" w:rsidRPr="00BE50CC" w:rsidRDefault="004D7D16" w:rsidP="004D7D16">
            <w:pPr>
              <w:autoSpaceDE w:val="0"/>
              <w:autoSpaceDN w:val="0"/>
              <w:adjustRightInd w:val="0"/>
              <w:rPr>
                <w:rFonts w:ascii="Arial" w:hAnsi="Arial" w:cs="Arial"/>
              </w:rPr>
            </w:pPr>
            <w:r w:rsidRPr="00BE50CC">
              <w:rPr>
                <w:rFonts w:ascii="Arial" w:hAnsi="Arial" w:cs="Arial"/>
              </w:rPr>
              <w:t>Method</w:t>
            </w:r>
            <w:r w:rsidR="00B912F3" w:rsidRPr="00BE50CC">
              <w:rPr>
                <w:rFonts w:ascii="Arial" w:hAnsi="Arial" w:cs="Arial"/>
              </w:rPr>
              <w:t>ology</w:t>
            </w:r>
          </w:p>
        </w:tc>
        <w:tc>
          <w:tcPr>
            <w:tcW w:w="1320" w:type="dxa"/>
          </w:tcPr>
          <w:p w:rsidR="00B912F3" w:rsidRPr="00BE50CC" w:rsidRDefault="00B912F3" w:rsidP="00B912F3">
            <w:pPr>
              <w:autoSpaceDE w:val="0"/>
              <w:autoSpaceDN w:val="0"/>
              <w:adjustRightInd w:val="0"/>
              <w:rPr>
                <w:rFonts w:ascii="Arial" w:hAnsi="Arial" w:cs="Arial"/>
              </w:rPr>
            </w:pPr>
            <w:r w:rsidRPr="00BE50CC">
              <w:rPr>
                <w:rFonts w:ascii="Arial" w:hAnsi="Arial" w:cs="Arial"/>
              </w:rPr>
              <w:t>Trainer</w:t>
            </w:r>
          </w:p>
          <w:p w:rsidR="00B912F3" w:rsidRPr="00BE50CC" w:rsidRDefault="00B912F3" w:rsidP="00B912F3">
            <w:pPr>
              <w:rPr>
                <w:rFonts w:ascii="Arial" w:hAnsi="Arial" w:cs="Arial"/>
              </w:rPr>
            </w:pPr>
            <w:r w:rsidRPr="00BE50CC">
              <w:rPr>
                <w:rFonts w:ascii="Arial" w:hAnsi="Arial" w:cs="Arial"/>
              </w:rPr>
              <w:t>Approach</w:t>
            </w:r>
          </w:p>
        </w:tc>
        <w:tc>
          <w:tcPr>
            <w:tcW w:w="1427" w:type="dxa"/>
          </w:tcPr>
          <w:p w:rsidR="00B912F3" w:rsidRPr="00BE50CC" w:rsidRDefault="00B912F3" w:rsidP="00B912F3">
            <w:pPr>
              <w:autoSpaceDE w:val="0"/>
              <w:autoSpaceDN w:val="0"/>
              <w:adjustRightInd w:val="0"/>
              <w:rPr>
                <w:rFonts w:ascii="Arial" w:hAnsi="Arial" w:cs="Arial"/>
              </w:rPr>
            </w:pPr>
            <w:r w:rsidRPr="00BE50CC">
              <w:rPr>
                <w:rFonts w:ascii="Arial" w:hAnsi="Arial" w:cs="Arial"/>
              </w:rPr>
              <w:t>Learner</w:t>
            </w:r>
          </w:p>
          <w:p w:rsidR="00B912F3" w:rsidRPr="00BE50CC" w:rsidRDefault="00B912F3" w:rsidP="00B912F3">
            <w:pPr>
              <w:autoSpaceDE w:val="0"/>
              <w:autoSpaceDN w:val="0"/>
              <w:adjustRightInd w:val="0"/>
              <w:rPr>
                <w:rFonts w:ascii="Arial" w:hAnsi="Arial" w:cs="Arial"/>
              </w:rPr>
            </w:pPr>
            <w:r w:rsidRPr="00BE50CC">
              <w:rPr>
                <w:rFonts w:ascii="Arial" w:hAnsi="Arial" w:cs="Arial"/>
              </w:rPr>
              <w:t>Activity</w:t>
            </w:r>
          </w:p>
          <w:p w:rsidR="00B912F3" w:rsidRPr="00BE50CC" w:rsidRDefault="00B912F3" w:rsidP="00B912F3">
            <w:pPr>
              <w:rPr>
                <w:rFonts w:ascii="Arial" w:hAnsi="Arial" w:cs="Arial"/>
              </w:rPr>
            </w:pPr>
          </w:p>
        </w:tc>
        <w:tc>
          <w:tcPr>
            <w:tcW w:w="1415" w:type="dxa"/>
          </w:tcPr>
          <w:p w:rsidR="00B912F3" w:rsidRPr="00BE50CC" w:rsidRDefault="00B912F3" w:rsidP="00B912F3">
            <w:pPr>
              <w:autoSpaceDE w:val="0"/>
              <w:autoSpaceDN w:val="0"/>
              <w:adjustRightInd w:val="0"/>
              <w:rPr>
                <w:rFonts w:ascii="Arial" w:hAnsi="Arial" w:cs="Arial"/>
              </w:rPr>
            </w:pPr>
            <w:r w:rsidRPr="00BE50CC">
              <w:rPr>
                <w:rFonts w:ascii="Arial" w:hAnsi="Arial" w:cs="Arial"/>
              </w:rPr>
              <w:t>Learning</w:t>
            </w:r>
          </w:p>
          <w:p w:rsidR="00B912F3" w:rsidRPr="00BE50CC" w:rsidRDefault="00B912F3" w:rsidP="00B912F3">
            <w:pPr>
              <w:autoSpaceDE w:val="0"/>
              <w:autoSpaceDN w:val="0"/>
              <w:adjustRightInd w:val="0"/>
              <w:rPr>
                <w:rFonts w:ascii="Arial" w:hAnsi="Arial" w:cs="Arial"/>
              </w:rPr>
            </w:pPr>
            <w:r w:rsidRPr="00BE50CC">
              <w:rPr>
                <w:rFonts w:ascii="Arial" w:hAnsi="Arial" w:cs="Arial"/>
              </w:rPr>
              <w:t>Outcome</w:t>
            </w:r>
          </w:p>
          <w:p w:rsidR="00B912F3" w:rsidRPr="00BE50CC" w:rsidRDefault="00B912F3" w:rsidP="00B912F3">
            <w:pPr>
              <w:autoSpaceDE w:val="0"/>
              <w:autoSpaceDN w:val="0"/>
              <w:adjustRightInd w:val="0"/>
              <w:rPr>
                <w:rFonts w:ascii="Arial" w:hAnsi="Arial" w:cs="Arial"/>
              </w:rPr>
            </w:pPr>
            <w:r w:rsidRPr="00BE50CC">
              <w:rPr>
                <w:rFonts w:ascii="Arial" w:hAnsi="Arial" w:cs="Arial"/>
              </w:rPr>
              <w:t>(Bloom's)</w:t>
            </w:r>
          </w:p>
          <w:p w:rsidR="00B912F3" w:rsidRPr="00BE50CC" w:rsidRDefault="00B912F3" w:rsidP="00B912F3">
            <w:pPr>
              <w:rPr>
                <w:rFonts w:ascii="Arial" w:hAnsi="Arial" w:cs="Arial"/>
              </w:rPr>
            </w:pPr>
          </w:p>
        </w:tc>
        <w:tc>
          <w:tcPr>
            <w:tcW w:w="1562" w:type="dxa"/>
          </w:tcPr>
          <w:p w:rsidR="00B912F3" w:rsidRPr="00BE50CC" w:rsidRDefault="00B912F3" w:rsidP="00B912F3">
            <w:pPr>
              <w:autoSpaceDE w:val="0"/>
              <w:autoSpaceDN w:val="0"/>
              <w:adjustRightInd w:val="0"/>
              <w:rPr>
                <w:rFonts w:ascii="Arial" w:hAnsi="Arial" w:cs="Arial"/>
              </w:rPr>
            </w:pPr>
            <w:r w:rsidRPr="00BE50CC">
              <w:rPr>
                <w:rFonts w:ascii="Arial" w:hAnsi="Arial" w:cs="Arial"/>
              </w:rPr>
              <w:t>Learning</w:t>
            </w:r>
          </w:p>
          <w:p w:rsidR="00B912F3" w:rsidRPr="00BE50CC" w:rsidRDefault="00B912F3" w:rsidP="00B912F3">
            <w:pPr>
              <w:autoSpaceDE w:val="0"/>
              <w:autoSpaceDN w:val="0"/>
              <w:adjustRightInd w:val="0"/>
              <w:rPr>
                <w:rFonts w:ascii="Arial" w:hAnsi="Arial" w:cs="Arial"/>
              </w:rPr>
            </w:pPr>
            <w:r w:rsidRPr="00BE50CC">
              <w:rPr>
                <w:rFonts w:ascii="Arial" w:hAnsi="Arial" w:cs="Arial"/>
              </w:rPr>
              <w:t>Outcome</w:t>
            </w:r>
          </w:p>
          <w:p w:rsidR="00B912F3" w:rsidRPr="00BE50CC" w:rsidRDefault="00B912F3" w:rsidP="00B912F3">
            <w:pPr>
              <w:rPr>
                <w:rFonts w:ascii="Arial" w:hAnsi="Arial" w:cs="Arial"/>
              </w:rPr>
            </w:pPr>
            <w:r w:rsidRPr="00BE50CC">
              <w:rPr>
                <w:rFonts w:ascii="Arial" w:hAnsi="Arial" w:cs="Arial"/>
              </w:rPr>
              <w:t>(Gardner's)</w:t>
            </w:r>
          </w:p>
        </w:tc>
      </w:tr>
      <w:tr w:rsidR="00B912F3" w:rsidRPr="00BE50CC" w:rsidTr="008C16BE">
        <w:tc>
          <w:tcPr>
            <w:tcW w:w="847" w:type="dxa"/>
          </w:tcPr>
          <w:p w:rsidR="00B912F3" w:rsidRPr="00BE50CC" w:rsidRDefault="00D7625F" w:rsidP="00B912F3">
            <w:pPr>
              <w:rPr>
                <w:rFonts w:ascii="Arial" w:hAnsi="Arial" w:cs="Arial"/>
              </w:rPr>
            </w:pPr>
            <w:r w:rsidRPr="00BE50CC">
              <w:rPr>
                <w:rFonts w:ascii="Arial" w:hAnsi="Arial" w:cs="Arial"/>
              </w:rPr>
              <w:t>15</w:t>
            </w:r>
          </w:p>
        </w:tc>
        <w:tc>
          <w:tcPr>
            <w:tcW w:w="1471" w:type="dxa"/>
          </w:tcPr>
          <w:p w:rsidR="00B912F3" w:rsidRPr="00BE50CC" w:rsidRDefault="00D7625F" w:rsidP="00B912F3">
            <w:pPr>
              <w:rPr>
                <w:rFonts w:ascii="Arial" w:hAnsi="Arial" w:cs="Arial"/>
              </w:rPr>
            </w:pPr>
            <w:r w:rsidRPr="00BE50CC">
              <w:rPr>
                <w:rFonts w:ascii="Arial" w:hAnsi="Arial" w:cs="Arial"/>
              </w:rPr>
              <w:t>OO Thinking</w:t>
            </w:r>
          </w:p>
        </w:tc>
        <w:tc>
          <w:tcPr>
            <w:tcW w:w="1534" w:type="dxa"/>
          </w:tcPr>
          <w:p w:rsidR="0023035A" w:rsidRPr="00BE50CC" w:rsidRDefault="0023035A" w:rsidP="0023035A">
            <w:pPr>
              <w:autoSpaceDE w:val="0"/>
              <w:autoSpaceDN w:val="0"/>
              <w:adjustRightInd w:val="0"/>
              <w:rPr>
                <w:rFonts w:ascii="Arial" w:hAnsi="Arial" w:cs="Arial"/>
              </w:rPr>
            </w:pPr>
            <w:r w:rsidRPr="00BE50CC">
              <w:rPr>
                <w:rFonts w:ascii="Arial" w:hAnsi="Arial" w:cs="Arial"/>
              </w:rPr>
              <w:t>Reference to</w:t>
            </w:r>
          </w:p>
          <w:p w:rsidR="0023035A" w:rsidRPr="00BE50CC" w:rsidRDefault="0023035A" w:rsidP="0023035A">
            <w:pPr>
              <w:autoSpaceDE w:val="0"/>
              <w:autoSpaceDN w:val="0"/>
              <w:adjustRightInd w:val="0"/>
              <w:rPr>
                <w:rFonts w:ascii="Arial" w:hAnsi="Arial" w:cs="Arial"/>
              </w:rPr>
            </w:pPr>
            <w:r w:rsidRPr="00BE50CC">
              <w:rPr>
                <w:rFonts w:ascii="Arial" w:hAnsi="Arial" w:cs="Arial"/>
              </w:rPr>
              <w:t>Reading</w:t>
            </w:r>
          </w:p>
          <w:p w:rsidR="0023035A" w:rsidRPr="00BE50CC" w:rsidRDefault="0023035A" w:rsidP="0023035A">
            <w:pPr>
              <w:autoSpaceDE w:val="0"/>
              <w:autoSpaceDN w:val="0"/>
              <w:adjustRightInd w:val="0"/>
              <w:rPr>
                <w:rFonts w:ascii="Arial" w:hAnsi="Arial" w:cs="Arial"/>
              </w:rPr>
            </w:pPr>
            <w:r w:rsidRPr="00BE50CC">
              <w:rPr>
                <w:rFonts w:ascii="Arial" w:hAnsi="Arial" w:cs="Arial"/>
              </w:rPr>
              <w:t>Material and</w:t>
            </w:r>
          </w:p>
          <w:p w:rsidR="00B912F3" w:rsidRPr="00BE50CC" w:rsidRDefault="0023035A" w:rsidP="0023035A">
            <w:pPr>
              <w:rPr>
                <w:rFonts w:ascii="Arial" w:hAnsi="Arial" w:cs="Arial"/>
              </w:rPr>
            </w:pPr>
            <w:r w:rsidRPr="00BE50CC">
              <w:rPr>
                <w:rFonts w:ascii="Arial" w:hAnsi="Arial" w:cs="Arial"/>
              </w:rPr>
              <w:t>Slides</w:t>
            </w:r>
          </w:p>
        </w:tc>
        <w:tc>
          <w:tcPr>
            <w:tcW w:w="1320" w:type="dxa"/>
          </w:tcPr>
          <w:p w:rsidR="0023035A" w:rsidRPr="00BE50CC" w:rsidRDefault="0023035A" w:rsidP="0023035A">
            <w:pPr>
              <w:autoSpaceDE w:val="0"/>
              <w:autoSpaceDN w:val="0"/>
              <w:adjustRightInd w:val="0"/>
              <w:rPr>
                <w:rFonts w:ascii="Arial" w:hAnsi="Arial" w:cs="Arial"/>
              </w:rPr>
            </w:pPr>
            <w:r w:rsidRPr="00BE50CC">
              <w:rPr>
                <w:rFonts w:ascii="Arial" w:hAnsi="Arial" w:cs="Arial"/>
              </w:rPr>
              <w:t>Facilitate,</w:t>
            </w:r>
          </w:p>
          <w:p w:rsidR="0023035A" w:rsidRPr="00BE50CC" w:rsidRDefault="0023035A" w:rsidP="0023035A">
            <w:pPr>
              <w:autoSpaceDE w:val="0"/>
              <w:autoSpaceDN w:val="0"/>
              <w:adjustRightInd w:val="0"/>
              <w:rPr>
                <w:rFonts w:ascii="Arial" w:hAnsi="Arial" w:cs="Arial"/>
              </w:rPr>
            </w:pPr>
            <w:r w:rsidRPr="00BE50CC">
              <w:rPr>
                <w:rFonts w:ascii="Arial" w:hAnsi="Arial" w:cs="Arial"/>
              </w:rPr>
              <w:t>Elicit</w:t>
            </w:r>
          </w:p>
          <w:p w:rsidR="00B912F3" w:rsidRPr="00BE50CC" w:rsidRDefault="0023035A" w:rsidP="0023035A">
            <w:pPr>
              <w:rPr>
                <w:rFonts w:ascii="Arial" w:hAnsi="Arial" w:cs="Arial"/>
              </w:rPr>
            </w:pPr>
            <w:r w:rsidRPr="00BE50CC">
              <w:rPr>
                <w:rFonts w:ascii="Arial" w:hAnsi="Arial" w:cs="Arial"/>
              </w:rPr>
              <w:t>responses</w:t>
            </w:r>
          </w:p>
        </w:tc>
        <w:tc>
          <w:tcPr>
            <w:tcW w:w="1427" w:type="dxa"/>
          </w:tcPr>
          <w:p w:rsidR="0023035A" w:rsidRPr="00BE50CC" w:rsidRDefault="0023035A" w:rsidP="0023035A">
            <w:pPr>
              <w:autoSpaceDE w:val="0"/>
              <w:autoSpaceDN w:val="0"/>
              <w:adjustRightInd w:val="0"/>
              <w:rPr>
                <w:rFonts w:ascii="Arial" w:hAnsi="Arial" w:cs="Arial"/>
              </w:rPr>
            </w:pPr>
            <w:r w:rsidRPr="00BE50CC">
              <w:rPr>
                <w:rFonts w:ascii="Arial" w:hAnsi="Arial" w:cs="Arial"/>
              </w:rPr>
              <w:t>Think,</w:t>
            </w:r>
          </w:p>
          <w:p w:rsidR="0023035A" w:rsidRPr="00BE50CC" w:rsidRDefault="0023035A" w:rsidP="0023035A">
            <w:pPr>
              <w:autoSpaceDE w:val="0"/>
              <w:autoSpaceDN w:val="0"/>
              <w:adjustRightInd w:val="0"/>
              <w:rPr>
                <w:rFonts w:ascii="Arial" w:hAnsi="Arial" w:cs="Arial"/>
              </w:rPr>
            </w:pPr>
            <w:r w:rsidRPr="00BE50CC">
              <w:rPr>
                <w:rFonts w:ascii="Arial" w:hAnsi="Arial" w:cs="Arial"/>
              </w:rPr>
              <w:t>Respond,</w:t>
            </w:r>
          </w:p>
          <w:p w:rsidR="00B912F3" w:rsidRPr="00BE50CC" w:rsidRDefault="0023035A" w:rsidP="0023035A">
            <w:pPr>
              <w:rPr>
                <w:rFonts w:ascii="Arial" w:hAnsi="Arial" w:cs="Arial"/>
              </w:rPr>
            </w:pPr>
            <w:r w:rsidRPr="00BE50CC">
              <w:rPr>
                <w:rFonts w:ascii="Arial" w:hAnsi="Arial" w:cs="Arial"/>
              </w:rPr>
              <w:t>Identify</w:t>
            </w:r>
          </w:p>
        </w:tc>
        <w:tc>
          <w:tcPr>
            <w:tcW w:w="1415" w:type="dxa"/>
          </w:tcPr>
          <w:p w:rsidR="0023035A" w:rsidRPr="00BE50CC" w:rsidRDefault="0023035A" w:rsidP="0023035A">
            <w:pPr>
              <w:autoSpaceDE w:val="0"/>
              <w:autoSpaceDN w:val="0"/>
              <w:adjustRightInd w:val="0"/>
              <w:rPr>
                <w:rFonts w:ascii="Arial" w:hAnsi="Arial" w:cs="Arial"/>
              </w:rPr>
            </w:pPr>
            <w:r w:rsidRPr="00BE50CC">
              <w:rPr>
                <w:rFonts w:ascii="Arial" w:hAnsi="Arial" w:cs="Arial"/>
              </w:rPr>
              <w:t>Remember,</w:t>
            </w:r>
          </w:p>
          <w:p w:rsidR="00B912F3" w:rsidRPr="00BE50CC" w:rsidRDefault="0023035A" w:rsidP="0023035A">
            <w:pPr>
              <w:rPr>
                <w:rFonts w:ascii="Arial" w:hAnsi="Arial" w:cs="Arial"/>
              </w:rPr>
            </w:pPr>
            <w:r w:rsidRPr="00BE50CC">
              <w:rPr>
                <w:rFonts w:ascii="Arial" w:hAnsi="Arial" w:cs="Arial"/>
              </w:rPr>
              <w:t>Understand</w:t>
            </w:r>
          </w:p>
        </w:tc>
        <w:tc>
          <w:tcPr>
            <w:tcW w:w="1562" w:type="dxa"/>
          </w:tcPr>
          <w:p w:rsidR="0023035A" w:rsidRPr="00BE50CC" w:rsidRDefault="0023035A" w:rsidP="0023035A">
            <w:pPr>
              <w:autoSpaceDE w:val="0"/>
              <w:autoSpaceDN w:val="0"/>
              <w:adjustRightInd w:val="0"/>
              <w:rPr>
                <w:rFonts w:ascii="Arial" w:hAnsi="Arial" w:cs="Arial"/>
              </w:rPr>
            </w:pPr>
            <w:r w:rsidRPr="00BE50CC">
              <w:rPr>
                <w:rFonts w:ascii="Arial" w:hAnsi="Arial" w:cs="Arial"/>
              </w:rPr>
              <w:t>Intrapersonal,</w:t>
            </w:r>
          </w:p>
          <w:p w:rsidR="00B912F3" w:rsidRPr="00BE50CC" w:rsidRDefault="0023035A" w:rsidP="0023035A">
            <w:pPr>
              <w:rPr>
                <w:rFonts w:ascii="Arial" w:hAnsi="Arial" w:cs="Arial"/>
              </w:rPr>
            </w:pPr>
            <w:r w:rsidRPr="00BE50CC">
              <w:rPr>
                <w:rFonts w:ascii="Arial" w:hAnsi="Arial" w:cs="Arial"/>
              </w:rPr>
              <w:t>interpersonal</w:t>
            </w:r>
          </w:p>
        </w:tc>
      </w:tr>
      <w:tr w:rsidR="0023035A" w:rsidRPr="00BE50CC" w:rsidTr="008C16BE">
        <w:tc>
          <w:tcPr>
            <w:tcW w:w="847" w:type="dxa"/>
          </w:tcPr>
          <w:p w:rsidR="0023035A" w:rsidRPr="00BE50CC" w:rsidRDefault="00D7625F" w:rsidP="00B912F3">
            <w:pPr>
              <w:rPr>
                <w:rFonts w:ascii="Arial" w:hAnsi="Arial" w:cs="Arial"/>
              </w:rPr>
            </w:pPr>
            <w:r w:rsidRPr="00BE50CC">
              <w:rPr>
                <w:rFonts w:ascii="Arial" w:hAnsi="Arial" w:cs="Arial"/>
              </w:rPr>
              <w:t>15</w:t>
            </w:r>
          </w:p>
        </w:tc>
        <w:tc>
          <w:tcPr>
            <w:tcW w:w="1471" w:type="dxa"/>
          </w:tcPr>
          <w:p w:rsidR="0023035A" w:rsidRPr="00BE50CC" w:rsidRDefault="00D7625F" w:rsidP="00B912F3">
            <w:pPr>
              <w:rPr>
                <w:rFonts w:ascii="Arial" w:hAnsi="Arial" w:cs="Arial"/>
              </w:rPr>
            </w:pPr>
            <w:r w:rsidRPr="00BE50CC">
              <w:rPr>
                <w:rFonts w:ascii="Arial" w:hAnsi="Arial" w:cs="Arial"/>
              </w:rPr>
              <w:t>OO with Java</w:t>
            </w:r>
          </w:p>
        </w:tc>
        <w:tc>
          <w:tcPr>
            <w:tcW w:w="1534" w:type="dxa"/>
          </w:tcPr>
          <w:p w:rsidR="0023035A" w:rsidRPr="00BE50CC" w:rsidRDefault="0023035A" w:rsidP="00460E3B">
            <w:pPr>
              <w:autoSpaceDE w:val="0"/>
              <w:autoSpaceDN w:val="0"/>
              <w:adjustRightInd w:val="0"/>
              <w:rPr>
                <w:rFonts w:ascii="Arial" w:hAnsi="Arial" w:cs="Arial"/>
              </w:rPr>
            </w:pPr>
            <w:r w:rsidRPr="00BE50CC">
              <w:rPr>
                <w:rFonts w:ascii="Arial" w:hAnsi="Arial" w:cs="Arial"/>
              </w:rPr>
              <w:t>Reference to</w:t>
            </w:r>
          </w:p>
          <w:p w:rsidR="0023035A" w:rsidRPr="00BE50CC" w:rsidRDefault="0023035A" w:rsidP="00460E3B">
            <w:pPr>
              <w:autoSpaceDE w:val="0"/>
              <w:autoSpaceDN w:val="0"/>
              <w:adjustRightInd w:val="0"/>
              <w:rPr>
                <w:rFonts w:ascii="Arial" w:hAnsi="Arial" w:cs="Arial"/>
              </w:rPr>
            </w:pPr>
            <w:r w:rsidRPr="00BE50CC">
              <w:rPr>
                <w:rFonts w:ascii="Arial" w:hAnsi="Arial" w:cs="Arial"/>
              </w:rPr>
              <w:t>Reading</w:t>
            </w:r>
          </w:p>
          <w:p w:rsidR="0023035A" w:rsidRPr="00BE50CC" w:rsidRDefault="0023035A" w:rsidP="00460E3B">
            <w:pPr>
              <w:autoSpaceDE w:val="0"/>
              <w:autoSpaceDN w:val="0"/>
              <w:adjustRightInd w:val="0"/>
              <w:rPr>
                <w:rFonts w:ascii="Arial" w:hAnsi="Arial" w:cs="Arial"/>
              </w:rPr>
            </w:pPr>
            <w:r w:rsidRPr="00BE50CC">
              <w:rPr>
                <w:rFonts w:ascii="Arial" w:hAnsi="Arial" w:cs="Arial"/>
              </w:rPr>
              <w:t>Material and</w:t>
            </w:r>
          </w:p>
          <w:p w:rsidR="0023035A" w:rsidRPr="00BE50CC" w:rsidRDefault="0023035A" w:rsidP="00460E3B">
            <w:pPr>
              <w:rPr>
                <w:rFonts w:ascii="Arial" w:hAnsi="Arial" w:cs="Arial"/>
              </w:rPr>
            </w:pPr>
            <w:r w:rsidRPr="00BE50CC">
              <w:rPr>
                <w:rFonts w:ascii="Arial" w:hAnsi="Arial" w:cs="Arial"/>
              </w:rPr>
              <w:t>Slides</w:t>
            </w:r>
          </w:p>
        </w:tc>
        <w:tc>
          <w:tcPr>
            <w:tcW w:w="1320" w:type="dxa"/>
          </w:tcPr>
          <w:p w:rsidR="0023035A" w:rsidRPr="00BE50CC" w:rsidRDefault="0023035A" w:rsidP="00460E3B">
            <w:pPr>
              <w:autoSpaceDE w:val="0"/>
              <w:autoSpaceDN w:val="0"/>
              <w:adjustRightInd w:val="0"/>
              <w:rPr>
                <w:rFonts w:ascii="Arial" w:hAnsi="Arial" w:cs="Arial"/>
              </w:rPr>
            </w:pPr>
            <w:r w:rsidRPr="00BE50CC">
              <w:rPr>
                <w:rFonts w:ascii="Arial" w:hAnsi="Arial" w:cs="Arial"/>
              </w:rPr>
              <w:t>Facilitate,</w:t>
            </w:r>
          </w:p>
          <w:p w:rsidR="0023035A" w:rsidRPr="00BE50CC" w:rsidRDefault="0023035A" w:rsidP="00460E3B">
            <w:pPr>
              <w:autoSpaceDE w:val="0"/>
              <w:autoSpaceDN w:val="0"/>
              <w:adjustRightInd w:val="0"/>
              <w:rPr>
                <w:rFonts w:ascii="Arial" w:hAnsi="Arial" w:cs="Arial"/>
              </w:rPr>
            </w:pPr>
            <w:r w:rsidRPr="00BE50CC">
              <w:rPr>
                <w:rFonts w:ascii="Arial" w:hAnsi="Arial" w:cs="Arial"/>
              </w:rPr>
              <w:t>Elicit</w:t>
            </w:r>
          </w:p>
          <w:p w:rsidR="0023035A" w:rsidRPr="00BE50CC" w:rsidRDefault="0023035A" w:rsidP="00460E3B">
            <w:pPr>
              <w:rPr>
                <w:rFonts w:ascii="Arial" w:hAnsi="Arial" w:cs="Arial"/>
              </w:rPr>
            </w:pPr>
            <w:r w:rsidRPr="00BE50CC">
              <w:rPr>
                <w:rFonts w:ascii="Arial" w:hAnsi="Arial" w:cs="Arial"/>
              </w:rPr>
              <w:t>responses</w:t>
            </w:r>
          </w:p>
        </w:tc>
        <w:tc>
          <w:tcPr>
            <w:tcW w:w="1427" w:type="dxa"/>
          </w:tcPr>
          <w:p w:rsidR="0023035A" w:rsidRPr="00BE50CC" w:rsidRDefault="0023035A" w:rsidP="00460E3B">
            <w:pPr>
              <w:autoSpaceDE w:val="0"/>
              <w:autoSpaceDN w:val="0"/>
              <w:adjustRightInd w:val="0"/>
              <w:rPr>
                <w:rFonts w:ascii="Arial" w:hAnsi="Arial" w:cs="Arial"/>
              </w:rPr>
            </w:pPr>
            <w:r w:rsidRPr="00BE50CC">
              <w:rPr>
                <w:rFonts w:ascii="Arial" w:hAnsi="Arial" w:cs="Arial"/>
              </w:rPr>
              <w:t>Think,</w:t>
            </w:r>
          </w:p>
          <w:p w:rsidR="0023035A" w:rsidRPr="00BE50CC" w:rsidRDefault="0023035A" w:rsidP="00460E3B">
            <w:pPr>
              <w:autoSpaceDE w:val="0"/>
              <w:autoSpaceDN w:val="0"/>
              <w:adjustRightInd w:val="0"/>
              <w:rPr>
                <w:rFonts w:ascii="Arial" w:hAnsi="Arial" w:cs="Arial"/>
              </w:rPr>
            </w:pPr>
            <w:r w:rsidRPr="00BE50CC">
              <w:rPr>
                <w:rFonts w:ascii="Arial" w:hAnsi="Arial" w:cs="Arial"/>
              </w:rPr>
              <w:t>Respond,</w:t>
            </w:r>
          </w:p>
          <w:p w:rsidR="0023035A" w:rsidRPr="00BE50CC" w:rsidRDefault="0023035A" w:rsidP="00460E3B">
            <w:pPr>
              <w:rPr>
                <w:rFonts w:ascii="Arial" w:hAnsi="Arial" w:cs="Arial"/>
              </w:rPr>
            </w:pPr>
            <w:r w:rsidRPr="00BE50CC">
              <w:rPr>
                <w:rFonts w:ascii="Arial" w:hAnsi="Arial" w:cs="Arial"/>
              </w:rPr>
              <w:t>Identify</w:t>
            </w:r>
          </w:p>
        </w:tc>
        <w:tc>
          <w:tcPr>
            <w:tcW w:w="1415" w:type="dxa"/>
          </w:tcPr>
          <w:p w:rsidR="0023035A" w:rsidRPr="00BE50CC" w:rsidRDefault="0023035A" w:rsidP="00460E3B">
            <w:pPr>
              <w:autoSpaceDE w:val="0"/>
              <w:autoSpaceDN w:val="0"/>
              <w:adjustRightInd w:val="0"/>
              <w:rPr>
                <w:rFonts w:ascii="Arial" w:hAnsi="Arial" w:cs="Arial"/>
              </w:rPr>
            </w:pPr>
            <w:r w:rsidRPr="00BE50CC">
              <w:rPr>
                <w:rFonts w:ascii="Arial" w:hAnsi="Arial" w:cs="Arial"/>
              </w:rPr>
              <w:t>Remember,</w:t>
            </w:r>
          </w:p>
          <w:p w:rsidR="0023035A" w:rsidRPr="00BE50CC" w:rsidRDefault="0023035A" w:rsidP="00460E3B">
            <w:pPr>
              <w:rPr>
                <w:rFonts w:ascii="Arial" w:hAnsi="Arial" w:cs="Arial"/>
              </w:rPr>
            </w:pPr>
            <w:r w:rsidRPr="00BE50CC">
              <w:rPr>
                <w:rFonts w:ascii="Arial" w:hAnsi="Arial" w:cs="Arial"/>
              </w:rPr>
              <w:t>Understand</w:t>
            </w:r>
          </w:p>
        </w:tc>
        <w:tc>
          <w:tcPr>
            <w:tcW w:w="1562" w:type="dxa"/>
          </w:tcPr>
          <w:p w:rsidR="0023035A" w:rsidRPr="00BE50CC" w:rsidRDefault="0023035A" w:rsidP="00460E3B">
            <w:pPr>
              <w:autoSpaceDE w:val="0"/>
              <w:autoSpaceDN w:val="0"/>
              <w:adjustRightInd w:val="0"/>
              <w:rPr>
                <w:rFonts w:ascii="Arial" w:hAnsi="Arial" w:cs="Arial"/>
              </w:rPr>
            </w:pPr>
            <w:r w:rsidRPr="00BE50CC">
              <w:rPr>
                <w:rFonts w:ascii="Arial" w:hAnsi="Arial" w:cs="Arial"/>
              </w:rPr>
              <w:t>Intrapersonal,</w:t>
            </w:r>
          </w:p>
          <w:p w:rsidR="0023035A" w:rsidRPr="00BE50CC" w:rsidRDefault="0023035A" w:rsidP="00460E3B">
            <w:pPr>
              <w:rPr>
                <w:rFonts w:ascii="Arial" w:hAnsi="Arial" w:cs="Arial"/>
              </w:rPr>
            </w:pPr>
            <w:r w:rsidRPr="00BE50CC">
              <w:rPr>
                <w:rFonts w:ascii="Arial" w:hAnsi="Arial" w:cs="Arial"/>
              </w:rPr>
              <w:t>interpersonal</w:t>
            </w:r>
          </w:p>
        </w:tc>
      </w:tr>
      <w:tr w:rsidR="0023035A" w:rsidRPr="00BE50CC" w:rsidTr="008C16BE">
        <w:tc>
          <w:tcPr>
            <w:tcW w:w="847" w:type="dxa"/>
          </w:tcPr>
          <w:p w:rsidR="0023035A" w:rsidRPr="00BE50CC" w:rsidRDefault="00D7625F" w:rsidP="00B912F3">
            <w:pPr>
              <w:rPr>
                <w:rFonts w:ascii="Arial" w:hAnsi="Arial" w:cs="Arial"/>
              </w:rPr>
            </w:pPr>
            <w:r w:rsidRPr="00BE50CC">
              <w:rPr>
                <w:rFonts w:ascii="Arial" w:hAnsi="Arial" w:cs="Arial"/>
              </w:rPr>
              <w:t>20</w:t>
            </w:r>
          </w:p>
        </w:tc>
        <w:tc>
          <w:tcPr>
            <w:tcW w:w="1471" w:type="dxa"/>
          </w:tcPr>
          <w:p w:rsidR="0023035A" w:rsidRPr="00BE50CC" w:rsidRDefault="00D7625F" w:rsidP="00B912F3">
            <w:pPr>
              <w:rPr>
                <w:rFonts w:ascii="Arial" w:hAnsi="Arial" w:cs="Arial"/>
              </w:rPr>
            </w:pPr>
            <w:r w:rsidRPr="00BE50CC">
              <w:rPr>
                <w:rFonts w:ascii="Arial" w:hAnsi="Arial" w:cs="Arial"/>
              </w:rPr>
              <w:t>Basic components of OO</w:t>
            </w:r>
          </w:p>
        </w:tc>
        <w:tc>
          <w:tcPr>
            <w:tcW w:w="1534" w:type="dxa"/>
          </w:tcPr>
          <w:p w:rsidR="0023035A" w:rsidRPr="00BE50CC" w:rsidRDefault="0023035A" w:rsidP="00460E3B">
            <w:pPr>
              <w:autoSpaceDE w:val="0"/>
              <w:autoSpaceDN w:val="0"/>
              <w:adjustRightInd w:val="0"/>
              <w:rPr>
                <w:rFonts w:ascii="Arial" w:hAnsi="Arial" w:cs="Arial"/>
              </w:rPr>
            </w:pPr>
            <w:r w:rsidRPr="00BE50CC">
              <w:rPr>
                <w:rFonts w:ascii="Arial" w:hAnsi="Arial" w:cs="Arial"/>
              </w:rPr>
              <w:t>Reference to</w:t>
            </w:r>
          </w:p>
          <w:p w:rsidR="0023035A" w:rsidRPr="00BE50CC" w:rsidRDefault="0023035A" w:rsidP="00460E3B">
            <w:pPr>
              <w:autoSpaceDE w:val="0"/>
              <w:autoSpaceDN w:val="0"/>
              <w:adjustRightInd w:val="0"/>
              <w:rPr>
                <w:rFonts w:ascii="Arial" w:hAnsi="Arial" w:cs="Arial"/>
              </w:rPr>
            </w:pPr>
            <w:r w:rsidRPr="00BE50CC">
              <w:rPr>
                <w:rFonts w:ascii="Arial" w:hAnsi="Arial" w:cs="Arial"/>
              </w:rPr>
              <w:t>Reading</w:t>
            </w:r>
          </w:p>
          <w:p w:rsidR="0023035A" w:rsidRPr="00BE50CC" w:rsidRDefault="0023035A" w:rsidP="00460E3B">
            <w:pPr>
              <w:autoSpaceDE w:val="0"/>
              <w:autoSpaceDN w:val="0"/>
              <w:adjustRightInd w:val="0"/>
              <w:rPr>
                <w:rFonts w:ascii="Arial" w:hAnsi="Arial" w:cs="Arial"/>
              </w:rPr>
            </w:pPr>
            <w:r w:rsidRPr="00BE50CC">
              <w:rPr>
                <w:rFonts w:ascii="Arial" w:hAnsi="Arial" w:cs="Arial"/>
              </w:rPr>
              <w:t>Material and</w:t>
            </w:r>
          </w:p>
          <w:p w:rsidR="0023035A" w:rsidRPr="00BE50CC" w:rsidRDefault="0023035A" w:rsidP="00460E3B">
            <w:pPr>
              <w:rPr>
                <w:rFonts w:ascii="Arial" w:hAnsi="Arial" w:cs="Arial"/>
              </w:rPr>
            </w:pPr>
            <w:r w:rsidRPr="00BE50CC">
              <w:rPr>
                <w:rFonts w:ascii="Arial" w:hAnsi="Arial" w:cs="Arial"/>
              </w:rPr>
              <w:t>Slides</w:t>
            </w:r>
          </w:p>
        </w:tc>
        <w:tc>
          <w:tcPr>
            <w:tcW w:w="1320" w:type="dxa"/>
          </w:tcPr>
          <w:p w:rsidR="0023035A" w:rsidRPr="00BE50CC" w:rsidRDefault="0023035A" w:rsidP="00460E3B">
            <w:pPr>
              <w:autoSpaceDE w:val="0"/>
              <w:autoSpaceDN w:val="0"/>
              <w:adjustRightInd w:val="0"/>
              <w:rPr>
                <w:rFonts w:ascii="Arial" w:hAnsi="Arial" w:cs="Arial"/>
              </w:rPr>
            </w:pPr>
            <w:r w:rsidRPr="00BE50CC">
              <w:rPr>
                <w:rFonts w:ascii="Arial" w:hAnsi="Arial" w:cs="Arial"/>
              </w:rPr>
              <w:t>Facilitate,</w:t>
            </w:r>
          </w:p>
          <w:p w:rsidR="0023035A" w:rsidRPr="00BE50CC" w:rsidRDefault="0023035A" w:rsidP="00460E3B">
            <w:pPr>
              <w:autoSpaceDE w:val="0"/>
              <w:autoSpaceDN w:val="0"/>
              <w:adjustRightInd w:val="0"/>
              <w:rPr>
                <w:rFonts w:ascii="Arial" w:hAnsi="Arial" w:cs="Arial"/>
              </w:rPr>
            </w:pPr>
            <w:r w:rsidRPr="00BE50CC">
              <w:rPr>
                <w:rFonts w:ascii="Arial" w:hAnsi="Arial" w:cs="Arial"/>
              </w:rPr>
              <w:t>Elicit</w:t>
            </w:r>
          </w:p>
          <w:p w:rsidR="0023035A" w:rsidRPr="00BE50CC" w:rsidRDefault="0023035A" w:rsidP="00460E3B">
            <w:pPr>
              <w:rPr>
                <w:rFonts w:ascii="Arial" w:hAnsi="Arial" w:cs="Arial"/>
              </w:rPr>
            </w:pPr>
            <w:r w:rsidRPr="00BE50CC">
              <w:rPr>
                <w:rFonts w:ascii="Arial" w:hAnsi="Arial" w:cs="Arial"/>
              </w:rPr>
              <w:t>responses</w:t>
            </w:r>
          </w:p>
        </w:tc>
        <w:tc>
          <w:tcPr>
            <w:tcW w:w="1427" w:type="dxa"/>
          </w:tcPr>
          <w:p w:rsidR="0023035A" w:rsidRPr="00BE50CC" w:rsidRDefault="0023035A" w:rsidP="00460E3B">
            <w:pPr>
              <w:autoSpaceDE w:val="0"/>
              <w:autoSpaceDN w:val="0"/>
              <w:adjustRightInd w:val="0"/>
              <w:rPr>
                <w:rFonts w:ascii="Arial" w:hAnsi="Arial" w:cs="Arial"/>
              </w:rPr>
            </w:pPr>
            <w:r w:rsidRPr="00BE50CC">
              <w:rPr>
                <w:rFonts w:ascii="Arial" w:hAnsi="Arial" w:cs="Arial"/>
              </w:rPr>
              <w:t>Think,</w:t>
            </w:r>
          </w:p>
          <w:p w:rsidR="0023035A" w:rsidRPr="00BE50CC" w:rsidRDefault="0023035A" w:rsidP="00460E3B">
            <w:pPr>
              <w:autoSpaceDE w:val="0"/>
              <w:autoSpaceDN w:val="0"/>
              <w:adjustRightInd w:val="0"/>
              <w:rPr>
                <w:rFonts w:ascii="Arial" w:hAnsi="Arial" w:cs="Arial"/>
              </w:rPr>
            </w:pPr>
            <w:r w:rsidRPr="00BE50CC">
              <w:rPr>
                <w:rFonts w:ascii="Arial" w:hAnsi="Arial" w:cs="Arial"/>
              </w:rPr>
              <w:t>Respond,</w:t>
            </w:r>
          </w:p>
          <w:p w:rsidR="0023035A" w:rsidRPr="00BE50CC" w:rsidRDefault="0023035A" w:rsidP="00460E3B">
            <w:pPr>
              <w:rPr>
                <w:rFonts w:ascii="Arial" w:hAnsi="Arial" w:cs="Arial"/>
              </w:rPr>
            </w:pPr>
            <w:r w:rsidRPr="00BE50CC">
              <w:rPr>
                <w:rFonts w:ascii="Arial" w:hAnsi="Arial" w:cs="Arial"/>
              </w:rPr>
              <w:t>Identify</w:t>
            </w:r>
          </w:p>
        </w:tc>
        <w:tc>
          <w:tcPr>
            <w:tcW w:w="1415" w:type="dxa"/>
          </w:tcPr>
          <w:p w:rsidR="0023035A" w:rsidRPr="00BE50CC" w:rsidRDefault="0023035A" w:rsidP="00460E3B">
            <w:pPr>
              <w:autoSpaceDE w:val="0"/>
              <w:autoSpaceDN w:val="0"/>
              <w:adjustRightInd w:val="0"/>
              <w:rPr>
                <w:rFonts w:ascii="Arial" w:hAnsi="Arial" w:cs="Arial"/>
              </w:rPr>
            </w:pPr>
            <w:r w:rsidRPr="00BE50CC">
              <w:rPr>
                <w:rFonts w:ascii="Arial" w:hAnsi="Arial" w:cs="Arial"/>
              </w:rPr>
              <w:t>Remember,</w:t>
            </w:r>
          </w:p>
          <w:p w:rsidR="0023035A" w:rsidRPr="00BE50CC" w:rsidRDefault="0023035A" w:rsidP="00460E3B">
            <w:pPr>
              <w:rPr>
                <w:rFonts w:ascii="Arial" w:hAnsi="Arial" w:cs="Arial"/>
              </w:rPr>
            </w:pPr>
            <w:r w:rsidRPr="00BE50CC">
              <w:rPr>
                <w:rFonts w:ascii="Arial" w:hAnsi="Arial" w:cs="Arial"/>
              </w:rPr>
              <w:t>Understand</w:t>
            </w:r>
          </w:p>
        </w:tc>
        <w:tc>
          <w:tcPr>
            <w:tcW w:w="1562" w:type="dxa"/>
          </w:tcPr>
          <w:p w:rsidR="0023035A" w:rsidRPr="00BE50CC" w:rsidRDefault="0023035A" w:rsidP="00460E3B">
            <w:pPr>
              <w:autoSpaceDE w:val="0"/>
              <w:autoSpaceDN w:val="0"/>
              <w:adjustRightInd w:val="0"/>
              <w:rPr>
                <w:rFonts w:ascii="Arial" w:hAnsi="Arial" w:cs="Arial"/>
              </w:rPr>
            </w:pPr>
            <w:r w:rsidRPr="00BE50CC">
              <w:rPr>
                <w:rFonts w:ascii="Arial" w:hAnsi="Arial" w:cs="Arial"/>
              </w:rPr>
              <w:t>Intrapersonal,</w:t>
            </w:r>
          </w:p>
          <w:p w:rsidR="0023035A" w:rsidRPr="00BE50CC" w:rsidRDefault="0023035A" w:rsidP="00460E3B">
            <w:pPr>
              <w:rPr>
                <w:rFonts w:ascii="Arial" w:hAnsi="Arial" w:cs="Arial"/>
              </w:rPr>
            </w:pPr>
            <w:r w:rsidRPr="00BE50CC">
              <w:rPr>
                <w:rFonts w:ascii="Arial" w:hAnsi="Arial" w:cs="Arial"/>
              </w:rPr>
              <w:t>interpersonal</w:t>
            </w:r>
          </w:p>
        </w:tc>
      </w:tr>
      <w:tr w:rsidR="0023035A" w:rsidRPr="00BE50CC" w:rsidTr="008C16BE">
        <w:tc>
          <w:tcPr>
            <w:tcW w:w="847" w:type="dxa"/>
          </w:tcPr>
          <w:p w:rsidR="0023035A" w:rsidRPr="00BE50CC" w:rsidRDefault="00D7625F" w:rsidP="00B912F3">
            <w:pPr>
              <w:rPr>
                <w:rFonts w:ascii="Arial" w:hAnsi="Arial" w:cs="Arial"/>
              </w:rPr>
            </w:pPr>
            <w:r w:rsidRPr="00BE50CC">
              <w:rPr>
                <w:rFonts w:ascii="Arial" w:hAnsi="Arial" w:cs="Arial"/>
              </w:rPr>
              <w:t>15</w:t>
            </w:r>
          </w:p>
        </w:tc>
        <w:tc>
          <w:tcPr>
            <w:tcW w:w="1471" w:type="dxa"/>
          </w:tcPr>
          <w:p w:rsidR="0023035A" w:rsidRPr="00BE50CC" w:rsidRDefault="00D7625F" w:rsidP="00B912F3">
            <w:pPr>
              <w:rPr>
                <w:rFonts w:ascii="Arial" w:hAnsi="Arial" w:cs="Arial"/>
              </w:rPr>
            </w:pPr>
            <w:r w:rsidRPr="00BE50CC">
              <w:rPr>
                <w:rFonts w:ascii="Arial" w:hAnsi="Arial" w:cs="Arial"/>
              </w:rPr>
              <w:t>Bank Example</w:t>
            </w:r>
          </w:p>
        </w:tc>
        <w:tc>
          <w:tcPr>
            <w:tcW w:w="1534" w:type="dxa"/>
          </w:tcPr>
          <w:p w:rsidR="0023035A" w:rsidRPr="00BE50CC" w:rsidRDefault="0023035A" w:rsidP="00460E3B">
            <w:pPr>
              <w:autoSpaceDE w:val="0"/>
              <w:autoSpaceDN w:val="0"/>
              <w:adjustRightInd w:val="0"/>
              <w:rPr>
                <w:rFonts w:ascii="Arial" w:hAnsi="Arial" w:cs="Arial"/>
              </w:rPr>
            </w:pPr>
            <w:r w:rsidRPr="00BE50CC">
              <w:rPr>
                <w:rFonts w:ascii="Arial" w:hAnsi="Arial" w:cs="Arial"/>
              </w:rPr>
              <w:t>Reference to</w:t>
            </w:r>
          </w:p>
          <w:p w:rsidR="0023035A" w:rsidRPr="00BE50CC" w:rsidRDefault="0023035A" w:rsidP="00460E3B">
            <w:pPr>
              <w:autoSpaceDE w:val="0"/>
              <w:autoSpaceDN w:val="0"/>
              <w:adjustRightInd w:val="0"/>
              <w:rPr>
                <w:rFonts w:ascii="Arial" w:hAnsi="Arial" w:cs="Arial"/>
              </w:rPr>
            </w:pPr>
            <w:r w:rsidRPr="00BE50CC">
              <w:rPr>
                <w:rFonts w:ascii="Arial" w:hAnsi="Arial" w:cs="Arial"/>
              </w:rPr>
              <w:t>Reading</w:t>
            </w:r>
          </w:p>
          <w:p w:rsidR="0023035A" w:rsidRPr="00BE50CC" w:rsidRDefault="0023035A" w:rsidP="00460E3B">
            <w:pPr>
              <w:autoSpaceDE w:val="0"/>
              <w:autoSpaceDN w:val="0"/>
              <w:adjustRightInd w:val="0"/>
              <w:rPr>
                <w:rFonts w:ascii="Arial" w:hAnsi="Arial" w:cs="Arial"/>
              </w:rPr>
            </w:pPr>
            <w:r w:rsidRPr="00BE50CC">
              <w:rPr>
                <w:rFonts w:ascii="Arial" w:hAnsi="Arial" w:cs="Arial"/>
              </w:rPr>
              <w:t>Material and</w:t>
            </w:r>
          </w:p>
          <w:p w:rsidR="0023035A" w:rsidRPr="00BE50CC" w:rsidRDefault="0023035A" w:rsidP="00460E3B">
            <w:pPr>
              <w:rPr>
                <w:rFonts w:ascii="Arial" w:hAnsi="Arial" w:cs="Arial"/>
              </w:rPr>
            </w:pPr>
            <w:r w:rsidRPr="00BE50CC">
              <w:rPr>
                <w:rFonts w:ascii="Arial" w:hAnsi="Arial" w:cs="Arial"/>
              </w:rPr>
              <w:t>Slides</w:t>
            </w:r>
          </w:p>
        </w:tc>
        <w:tc>
          <w:tcPr>
            <w:tcW w:w="1320" w:type="dxa"/>
          </w:tcPr>
          <w:p w:rsidR="0023035A" w:rsidRPr="00BE50CC" w:rsidRDefault="0023035A" w:rsidP="00460E3B">
            <w:pPr>
              <w:autoSpaceDE w:val="0"/>
              <w:autoSpaceDN w:val="0"/>
              <w:adjustRightInd w:val="0"/>
              <w:rPr>
                <w:rFonts w:ascii="Arial" w:hAnsi="Arial" w:cs="Arial"/>
              </w:rPr>
            </w:pPr>
            <w:r w:rsidRPr="00BE50CC">
              <w:rPr>
                <w:rFonts w:ascii="Arial" w:hAnsi="Arial" w:cs="Arial"/>
              </w:rPr>
              <w:t>Facilitate,</w:t>
            </w:r>
          </w:p>
          <w:p w:rsidR="0023035A" w:rsidRPr="00BE50CC" w:rsidRDefault="0023035A" w:rsidP="00460E3B">
            <w:pPr>
              <w:autoSpaceDE w:val="0"/>
              <w:autoSpaceDN w:val="0"/>
              <w:adjustRightInd w:val="0"/>
              <w:rPr>
                <w:rFonts w:ascii="Arial" w:hAnsi="Arial" w:cs="Arial"/>
              </w:rPr>
            </w:pPr>
            <w:r w:rsidRPr="00BE50CC">
              <w:rPr>
                <w:rFonts w:ascii="Arial" w:hAnsi="Arial" w:cs="Arial"/>
              </w:rPr>
              <w:t>Elicit</w:t>
            </w:r>
          </w:p>
          <w:p w:rsidR="0023035A" w:rsidRPr="00BE50CC" w:rsidRDefault="0023035A" w:rsidP="00460E3B">
            <w:pPr>
              <w:rPr>
                <w:rFonts w:ascii="Arial" w:hAnsi="Arial" w:cs="Arial"/>
              </w:rPr>
            </w:pPr>
            <w:r w:rsidRPr="00BE50CC">
              <w:rPr>
                <w:rFonts w:ascii="Arial" w:hAnsi="Arial" w:cs="Arial"/>
              </w:rPr>
              <w:t>responses</w:t>
            </w:r>
          </w:p>
        </w:tc>
        <w:tc>
          <w:tcPr>
            <w:tcW w:w="1427" w:type="dxa"/>
          </w:tcPr>
          <w:p w:rsidR="0023035A" w:rsidRPr="00BE50CC" w:rsidRDefault="0023035A" w:rsidP="00460E3B">
            <w:pPr>
              <w:autoSpaceDE w:val="0"/>
              <w:autoSpaceDN w:val="0"/>
              <w:adjustRightInd w:val="0"/>
              <w:rPr>
                <w:rFonts w:ascii="Arial" w:hAnsi="Arial" w:cs="Arial"/>
              </w:rPr>
            </w:pPr>
            <w:r w:rsidRPr="00BE50CC">
              <w:rPr>
                <w:rFonts w:ascii="Arial" w:hAnsi="Arial" w:cs="Arial"/>
              </w:rPr>
              <w:t>Think,</w:t>
            </w:r>
          </w:p>
          <w:p w:rsidR="0023035A" w:rsidRPr="00BE50CC" w:rsidRDefault="0023035A" w:rsidP="00460E3B">
            <w:pPr>
              <w:autoSpaceDE w:val="0"/>
              <w:autoSpaceDN w:val="0"/>
              <w:adjustRightInd w:val="0"/>
              <w:rPr>
                <w:rFonts w:ascii="Arial" w:hAnsi="Arial" w:cs="Arial"/>
              </w:rPr>
            </w:pPr>
            <w:r w:rsidRPr="00BE50CC">
              <w:rPr>
                <w:rFonts w:ascii="Arial" w:hAnsi="Arial" w:cs="Arial"/>
              </w:rPr>
              <w:t>Respond,</w:t>
            </w:r>
          </w:p>
          <w:p w:rsidR="0023035A" w:rsidRPr="00BE50CC" w:rsidRDefault="0023035A" w:rsidP="00460E3B">
            <w:pPr>
              <w:rPr>
                <w:rFonts w:ascii="Arial" w:hAnsi="Arial" w:cs="Arial"/>
              </w:rPr>
            </w:pPr>
            <w:r w:rsidRPr="00BE50CC">
              <w:rPr>
                <w:rFonts w:ascii="Arial" w:hAnsi="Arial" w:cs="Arial"/>
              </w:rPr>
              <w:t>Identify</w:t>
            </w:r>
          </w:p>
        </w:tc>
        <w:tc>
          <w:tcPr>
            <w:tcW w:w="1415" w:type="dxa"/>
          </w:tcPr>
          <w:p w:rsidR="0023035A" w:rsidRPr="00BE50CC" w:rsidRDefault="0023035A" w:rsidP="00460E3B">
            <w:pPr>
              <w:autoSpaceDE w:val="0"/>
              <w:autoSpaceDN w:val="0"/>
              <w:adjustRightInd w:val="0"/>
              <w:rPr>
                <w:rFonts w:ascii="Arial" w:hAnsi="Arial" w:cs="Arial"/>
              </w:rPr>
            </w:pPr>
            <w:r w:rsidRPr="00BE50CC">
              <w:rPr>
                <w:rFonts w:ascii="Arial" w:hAnsi="Arial" w:cs="Arial"/>
              </w:rPr>
              <w:t>Remember,</w:t>
            </w:r>
          </w:p>
          <w:p w:rsidR="0023035A" w:rsidRPr="00BE50CC" w:rsidRDefault="0023035A" w:rsidP="00460E3B">
            <w:pPr>
              <w:rPr>
                <w:rFonts w:ascii="Arial" w:hAnsi="Arial" w:cs="Arial"/>
              </w:rPr>
            </w:pPr>
            <w:r w:rsidRPr="00BE50CC">
              <w:rPr>
                <w:rFonts w:ascii="Arial" w:hAnsi="Arial" w:cs="Arial"/>
              </w:rPr>
              <w:t>Understand</w:t>
            </w:r>
          </w:p>
        </w:tc>
        <w:tc>
          <w:tcPr>
            <w:tcW w:w="1562" w:type="dxa"/>
          </w:tcPr>
          <w:p w:rsidR="0023035A" w:rsidRPr="00BE50CC" w:rsidRDefault="0023035A" w:rsidP="00460E3B">
            <w:pPr>
              <w:autoSpaceDE w:val="0"/>
              <w:autoSpaceDN w:val="0"/>
              <w:adjustRightInd w:val="0"/>
              <w:rPr>
                <w:rFonts w:ascii="Arial" w:hAnsi="Arial" w:cs="Arial"/>
              </w:rPr>
            </w:pPr>
            <w:r w:rsidRPr="00BE50CC">
              <w:rPr>
                <w:rFonts w:ascii="Arial" w:hAnsi="Arial" w:cs="Arial"/>
              </w:rPr>
              <w:t>Intrapersonal,</w:t>
            </w:r>
          </w:p>
          <w:p w:rsidR="0023035A" w:rsidRPr="00BE50CC" w:rsidRDefault="0023035A" w:rsidP="00460E3B">
            <w:pPr>
              <w:rPr>
                <w:rFonts w:ascii="Arial" w:hAnsi="Arial" w:cs="Arial"/>
              </w:rPr>
            </w:pPr>
            <w:r w:rsidRPr="00BE50CC">
              <w:rPr>
                <w:rFonts w:ascii="Arial" w:hAnsi="Arial" w:cs="Arial"/>
              </w:rPr>
              <w:t>interpersonal</w:t>
            </w:r>
          </w:p>
        </w:tc>
      </w:tr>
      <w:tr w:rsidR="0023035A" w:rsidRPr="00BE50CC" w:rsidTr="008C16BE">
        <w:tc>
          <w:tcPr>
            <w:tcW w:w="847" w:type="dxa"/>
          </w:tcPr>
          <w:p w:rsidR="0023035A" w:rsidRPr="00BE50CC" w:rsidRDefault="00D7625F" w:rsidP="00B912F3">
            <w:pPr>
              <w:rPr>
                <w:rFonts w:ascii="Arial" w:hAnsi="Arial" w:cs="Arial"/>
              </w:rPr>
            </w:pPr>
            <w:r w:rsidRPr="00BE50CC">
              <w:rPr>
                <w:rFonts w:ascii="Arial" w:hAnsi="Arial" w:cs="Arial"/>
              </w:rPr>
              <w:t>20</w:t>
            </w:r>
          </w:p>
        </w:tc>
        <w:tc>
          <w:tcPr>
            <w:tcW w:w="1471" w:type="dxa"/>
          </w:tcPr>
          <w:p w:rsidR="0023035A" w:rsidRPr="00BE50CC" w:rsidRDefault="0023035A" w:rsidP="00B912F3">
            <w:pPr>
              <w:rPr>
                <w:rFonts w:ascii="Arial" w:hAnsi="Arial" w:cs="Arial"/>
              </w:rPr>
            </w:pPr>
            <w:r w:rsidRPr="00BE50CC">
              <w:rPr>
                <w:rFonts w:ascii="Arial" w:hAnsi="Arial" w:cs="Arial"/>
              </w:rPr>
              <w:t xml:space="preserve">Guided Classroom </w:t>
            </w:r>
          </w:p>
          <w:p w:rsidR="0023035A" w:rsidRPr="00BE50CC" w:rsidRDefault="0023035A" w:rsidP="00B912F3">
            <w:pPr>
              <w:rPr>
                <w:rFonts w:ascii="Arial" w:hAnsi="Arial" w:cs="Arial"/>
              </w:rPr>
            </w:pPr>
            <w:r w:rsidRPr="00BE50CC">
              <w:rPr>
                <w:rFonts w:ascii="Arial" w:hAnsi="Arial" w:cs="Arial"/>
              </w:rPr>
              <w:t>Activities</w:t>
            </w:r>
          </w:p>
        </w:tc>
        <w:tc>
          <w:tcPr>
            <w:tcW w:w="1534" w:type="dxa"/>
          </w:tcPr>
          <w:p w:rsidR="0023035A" w:rsidRPr="00BE50CC" w:rsidRDefault="008C16BE" w:rsidP="00B912F3">
            <w:pPr>
              <w:rPr>
                <w:rFonts w:ascii="Arial" w:hAnsi="Arial" w:cs="Arial"/>
              </w:rPr>
            </w:pPr>
            <w:r w:rsidRPr="00BE50CC">
              <w:rPr>
                <w:rFonts w:ascii="Arial" w:hAnsi="Arial" w:cs="Arial"/>
              </w:rPr>
              <w:t>Group Activities</w:t>
            </w:r>
          </w:p>
        </w:tc>
        <w:tc>
          <w:tcPr>
            <w:tcW w:w="1320" w:type="dxa"/>
          </w:tcPr>
          <w:p w:rsidR="008C16BE" w:rsidRPr="00BE50CC" w:rsidRDefault="008C16BE" w:rsidP="008C16BE">
            <w:pPr>
              <w:autoSpaceDE w:val="0"/>
              <w:autoSpaceDN w:val="0"/>
              <w:adjustRightInd w:val="0"/>
              <w:rPr>
                <w:rFonts w:ascii="Arial" w:hAnsi="Arial" w:cs="Arial"/>
              </w:rPr>
            </w:pPr>
            <w:r w:rsidRPr="00BE50CC">
              <w:rPr>
                <w:rFonts w:ascii="Arial" w:hAnsi="Arial" w:cs="Arial"/>
              </w:rPr>
              <w:t>Facilitate</w:t>
            </w:r>
          </w:p>
          <w:p w:rsidR="0023035A" w:rsidRPr="00BE50CC" w:rsidRDefault="0023035A" w:rsidP="00B912F3">
            <w:pPr>
              <w:rPr>
                <w:rFonts w:ascii="Arial" w:hAnsi="Arial" w:cs="Arial"/>
              </w:rPr>
            </w:pPr>
          </w:p>
        </w:tc>
        <w:tc>
          <w:tcPr>
            <w:tcW w:w="1427" w:type="dxa"/>
          </w:tcPr>
          <w:p w:rsidR="0023035A" w:rsidRPr="00BE50CC" w:rsidRDefault="008C16BE" w:rsidP="00B912F3">
            <w:pPr>
              <w:rPr>
                <w:rFonts w:ascii="Arial" w:hAnsi="Arial" w:cs="Arial"/>
              </w:rPr>
            </w:pPr>
            <w:r w:rsidRPr="00BE50CC">
              <w:rPr>
                <w:rFonts w:ascii="Arial" w:hAnsi="Arial" w:cs="Arial"/>
              </w:rPr>
              <w:t>Work on guided activities</w:t>
            </w:r>
          </w:p>
        </w:tc>
        <w:tc>
          <w:tcPr>
            <w:tcW w:w="1415" w:type="dxa"/>
          </w:tcPr>
          <w:p w:rsidR="008C16BE" w:rsidRPr="00BE50CC" w:rsidRDefault="008C16BE" w:rsidP="008C16BE">
            <w:pPr>
              <w:autoSpaceDE w:val="0"/>
              <w:autoSpaceDN w:val="0"/>
              <w:adjustRightInd w:val="0"/>
              <w:rPr>
                <w:rFonts w:ascii="Arial" w:hAnsi="Arial" w:cs="Arial"/>
              </w:rPr>
            </w:pPr>
            <w:r w:rsidRPr="00BE50CC">
              <w:rPr>
                <w:rFonts w:ascii="Arial" w:hAnsi="Arial" w:cs="Arial"/>
              </w:rPr>
              <w:t>Remember,</w:t>
            </w:r>
          </w:p>
          <w:p w:rsidR="0023035A" w:rsidRPr="00BE50CC" w:rsidRDefault="008C16BE" w:rsidP="008C16BE">
            <w:pPr>
              <w:rPr>
                <w:rFonts w:ascii="Arial" w:hAnsi="Arial" w:cs="Arial"/>
              </w:rPr>
            </w:pPr>
            <w:r w:rsidRPr="00BE50CC">
              <w:rPr>
                <w:rFonts w:ascii="Arial" w:hAnsi="Arial" w:cs="Arial"/>
              </w:rPr>
              <w:t>Understand,</w:t>
            </w:r>
          </w:p>
          <w:p w:rsidR="008C16BE" w:rsidRPr="00BE50CC" w:rsidRDefault="008C16BE" w:rsidP="008C16BE">
            <w:pPr>
              <w:rPr>
                <w:rFonts w:ascii="Arial" w:hAnsi="Arial" w:cs="Arial"/>
              </w:rPr>
            </w:pPr>
            <w:r w:rsidRPr="00BE50CC">
              <w:rPr>
                <w:rFonts w:ascii="Arial" w:hAnsi="Arial" w:cs="Arial"/>
              </w:rPr>
              <w:t>Coding</w:t>
            </w:r>
          </w:p>
        </w:tc>
        <w:tc>
          <w:tcPr>
            <w:tcW w:w="1562" w:type="dxa"/>
          </w:tcPr>
          <w:p w:rsidR="00D70773" w:rsidRPr="00BE50CC" w:rsidRDefault="00D70773" w:rsidP="00D70773">
            <w:pPr>
              <w:autoSpaceDE w:val="0"/>
              <w:autoSpaceDN w:val="0"/>
              <w:adjustRightInd w:val="0"/>
              <w:rPr>
                <w:rFonts w:ascii="Arial" w:hAnsi="Arial" w:cs="Arial"/>
              </w:rPr>
            </w:pPr>
            <w:r w:rsidRPr="00BE50CC">
              <w:rPr>
                <w:rFonts w:ascii="Arial" w:hAnsi="Arial" w:cs="Arial"/>
              </w:rPr>
              <w:t>Intrapersonal,</w:t>
            </w:r>
          </w:p>
          <w:p w:rsidR="0023035A" w:rsidRPr="00BE50CC" w:rsidRDefault="00D70773" w:rsidP="00D70773">
            <w:pPr>
              <w:rPr>
                <w:rFonts w:ascii="Arial" w:hAnsi="Arial" w:cs="Arial"/>
              </w:rPr>
            </w:pPr>
            <w:r w:rsidRPr="00BE50CC">
              <w:rPr>
                <w:rFonts w:ascii="Arial" w:hAnsi="Arial" w:cs="Arial"/>
              </w:rPr>
              <w:t>interpersonal</w:t>
            </w:r>
          </w:p>
        </w:tc>
      </w:tr>
      <w:tr w:rsidR="0023035A" w:rsidRPr="00BE50CC" w:rsidTr="008C16BE">
        <w:tc>
          <w:tcPr>
            <w:tcW w:w="847" w:type="dxa"/>
          </w:tcPr>
          <w:p w:rsidR="0023035A" w:rsidRPr="00BE50CC" w:rsidRDefault="00D7625F" w:rsidP="00B912F3">
            <w:pPr>
              <w:rPr>
                <w:rFonts w:ascii="Arial" w:hAnsi="Arial" w:cs="Arial"/>
              </w:rPr>
            </w:pPr>
            <w:r w:rsidRPr="00BE50CC">
              <w:rPr>
                <w:rFonts w:ascii="Arial" w:hAnsi="Arial" w:cs="Arial"/>
              </w:rPr>
              <w:t>05</w:t>
            </w:r>
          </w:p>
        </w:tc>
        <w:tc>
          <w:tcPr>
            <w:tcW w:w="1471" w:type="dxa"/>
          </w:tcPr>
          <w:p w:rsidR="0023035A" w:rsidRPr="00BE50CC" w:rsidRDefault="0023035A" w:rsidP="00460E3B">
            <w:pPr>
              <w:rPr>
                <w:rFonts w:ascii="Arial" w:hAnsi="Arial" w:cs="Arial"/>
              </w:rPr>
            </w:pPr>
            <w:r w:rsidRPr="00BE50CC">
              <w:rPr>
                <w:rFonts w:ascii="Arial" w:hAnsi="Arial" w:cs="Arial"/>
              </w:rPr>
              <w:t>Conclusion</w:t>
            </w:r>
          </w:p>
        </w:tc>
        <w:tc>
          <w:tcPr>
            <w:tcW w:w="1534" w:type="dxa"/>
          </w:tcPr>
          <w:p w:rsidR="0023035A" w:rsidRPr="00BE50CC" w:rsidRDefault="0023035A" w:rsidP="00460E3B">
            <w:pPr>
              <w:rPr>
                <w:rFonts w:ascii="Arial" w:hAnsi="Arial" w:cs="Arial"/>
              </w:rPr>
            </w:pPr>
            <w:r w:rsidRPr="00BE50CC">
              <w:rPr>
                <w:rFonts w:ascii="Arial" w:hAnsi="Arial" w:cs="Arial"/>
              </w:rPr>
              <w:t>Discussion</w:t>
            </w:r>
          </w:p>
        </w:tc>
        <w:tc>
          <w:tcPr>
            <w:tcW w:w="1320" w:type="dxa"/>
          </w:tcPr>
          <w:p w:rsidR="0023035A" w:rsidRPr="00BE50CC" w:rsidRDefault="0023035A" w:rsidP="0023035A">
            <w:pPr>
              <w:autoSpaceDE w:val="0"/>
              <w:autoSpaceDN w:val="0"/>
              <w:adjustRightInd w:val="0"/>
              <w:rPr>
                <w:rFonts w:ascii="Arial" w:hAnsi="Arial" w:cs="Arial"/>
              </w:rPr>
            </w:pPr>
            <w:r w:rsidRPr="00BE50CC">
              <w:rPr>
                <w:rFonts w:ascii="Arial" w:hAnsi="Arial" w:cs="Arial"/>
              </w:rPr>
              <w:t>Question,</w:t>
            </w:r>
          </w:p>
          <w:p w:rsidR="0023035A" w:rsidRPr="00BE50CC" w:rsidRDefault="0023035A" w:rsidP="0023035A">
            <w:pPr>
              <w:autoSpaceDE w:val="0"/>
              <w:autoSpaceDN w:val="0"/>
              <w:adjustRightInd w:val="0"/>
              <w:rPr>
                <w:rFonts w:ascii="Arial" w:hAnsi="Arial" w:cs="Arial"/>
              </w:rPr>
            </w:pPr>
            <w:r w:rsidRPr="00BE50CC">
              <w:rPr>
                <w:rFonts w:ascii="Arial" w:hAnsi="Arial" w:cs="Arial"/>
              </w:rPr>
              <w:t>Facilitate,</w:t>
            </w:r>
          </w:p>
          <w:p w:rsidR="0023035A" w:rsidRPr="00BE50CC" w:rsidRDefault="0023035A" w:rsidP="0023035A">
            <w:pPr>
              <w:rPr>
                <w:rFonts w:ascii="Arial" w:hAnsi="Arial" w:cs="Arial"/>
              </w:rPr>
            </w:pPr>
            <w:r w:rsidRPr="00BE50CC">
              <w:rPr>
                <w:rFonts w:ascii="Arial" w:hAnsi="Arial" w:cs="Arial"/>
              </w:rPr>
              <w:t>Guides</w:t>
            </w:r>
          </w:p>
        </w:tc>
        <w:tc>
          <w:tcPr>
            <w:tcW w:w="1427" w:type="dxa"/>
          </w:tcPr>
          <w:p w:rsidR="0023035A" w:rsidRPr="00BE50CC" w:rsidRDefault="0023035A" w:rsidP="0023035A">
            <w:pPr>
              <w:autoSpaceDE w:val="0"/>
              <w:autoSpaceDN w:val="0"/>
              <w:adjustRightInd w:val="0"/>
              <w:rPr>
                <w:rFonts w:ascii="Arial" w:hAnsi="Arial" w:cs="Arial"/>
              </w:rPr>
            </w:pPr>
            <w:r w:rsidRPr="00BE50CC">
              <w:rPr>
                <w:rFonts w:ascii="Arial" w:hAnsi="Arial" w:cs="Arial"/>
              </w:rPr>
              <w:t>Participates,</w:t>
            </w:r>
          </w:p>
          <w:p w:rsidR="0023035A" w:rsidRPr="00BE50CC" w:rsidRDefault="0023035A" w:rsidP="0023035A">
            <w:pPr>
              <w:autoSpaceDE w:val="0"/>
              <w:autoSpaceDN w:val="0"/>
              <w:adjustRightInd w:val="0"/>
              <w:rPr>
                <w:rFonts w:ascii="Arial" w:hAnsi="Arial" w:cs="Arial"/>
              </w:rPr>
            </w:pPr>
            <w:r w:rsidRPr="00BE50CC">
              <w:rPr>
                <w:rFonts w:ascii="Arial" w:hAnsi="Arial" w:cs="Arial"/>
              </w:rPr>
              <w:t>Recollect</w:t>
            </w:r>
          </w:p>
          <w:p w:rsidR="0023035A" w:rsidRPr="00BE50CC" w:rsidRDefault="0023035A" w:rsidP="0023035A">
            <w:pPr>
              <w:rPr>
                <w:rFonts w:ascii="Arial" w:hAnsi="Arial" w:cs="Arial"/>
              </w:rPr>
            </w:pPr>
            <w:r w:rsidRPr="00BE50CC">
              <w:rPr>
                <w:rFonts w:ascii="Arial" w:hAnsi="Arial" w:cs="Arial"/>
              </w:rPr>
              <w:t>concepts</w:t>
            </w:r>
          </w:p>
        </w:tc>
        <w:tc>
          <w:tcPr>
            <w:tcW w:w="1415" w:type="dxa"/>
          </w:tcPr>
          <w:p w:rsidR="0023035A" w:rsidRPr="00BE50CC" w:rsidRDefault="0023035A" w:rsidP="00B912F3">
            <w:pPr>
              <w:rPr>
                <w:rFonts w:ascii="Arial" w:hAnsi="Arial" w:cs="Arial"/>
              </w:rPr>
            </w:pPr>
            <w:r w:rsidRPr="00BE50CC">
              <w:rPr>
                <w:rFonts w:ascii="Arial" w:hAnsi="Arial" w:cs="Arial"/>
              </w:rPr>
              <w:t>Remember</w:t>
            </w:r>
          </w:p>
        </w:tc>
        <w:tc>
          <w:tcPr>
            <w:tcW w:w="1562" w:type="dxa"/>
          </w:tcPr>
          <w:p w:rsidR="0023035A" w:rsidRPr="00BE50CC" w:rsidRDefault="0023035A" w:rsidP="0023035A">
            <w:pPr>
              <w:autoSpaceDE w:val="0"/>
              <w:autoSpaceDN w:val="0"/>
              <w:adjustRightInd w:val="0"/>
              <w:rPr>
                <w:rFonts w:ascii="Arial" w:hAnsi="Arial" w:cs="Arial"/>
              </w:rPr>
            </w:pPr>
            <w:r w:rsidRPr="00BE50CC">
              <w:rPr>
                <w:rFonts w:ascii="Arial" w:hAnsi="Arial" w:cs="Arial"/>
              </w:rPr>
              <w:t>Intrapersonal,</w:t>
            </w:r>
          </w:p>
          <w:p w:rsidR="0023035A" w:rsidRPr="00BE50CC" w:rsidRDefault="0023035A" w:rsidP="0023035A">
            <w:pPr>
              <w:rPr>
                <w:rFonts w:ascii="Arial" w:hAnsi="Arial" w:cs="Arial"/>
              </w:rPr>
            </w:pPr>
            <w:r w:rsidRPr="00BE50CC">
              <w:rPr>
                <w:rFonts w:ascii="Arial" w:hAnsi="Arial" w:cs="Arial"/>
              </w:rPr>
              <w:t>interpersonal</w:t>
            </w:r>
          </w:p>
        </w:tc>
      </w:tr>
    </w:tbl>
    <w:p w:rsidR="00B912F3" w:rsidRPr="00BE50CC" w:rsidRDefault="00B912F3" w:rsidP="00B912F3">
      <w:pPr>
        <w:rPr>
          <w:rFonts w:ascii="Arial" w:hAnsi="Arial" w:cs="Arial"/>
        </w:rPr>
      </w:pPr>
    </w:p>
    <w:p w:rsidR="00431D3B" w:rsidRPr="00BE50CC" w:rsidRDefault="00431D3B" w:rsidP="00B912F3">
      <w:pPr>
        <w:rPr>
          <w:rFonts w:ascii="Arial" w:hAnsi="Arial" w:cs="Arial"/>
          <w:sz w:val="29"/>
          <w:szCs w:val="29"/>
        </w:rPr>
      </w:pPr>
      <w:r w:rsidRPr="00BE50CC">
        <w:rPr>
          <w:rFonts w:ascii="Arial" w:hAnsi="Arial" w:cs="Arial"/>
          <w:sz w:val="29"/>
          <w:szCs w:val="29"/>
        </w:rPr>
        <w:t xml:space="preserve">2 </w:t>
      </w:r>
      <w:r w:rsidR="00635781" w:rsidRPr="00BE50CC">
        <w:rPr>
          <w:rFonts w:ascii="Arial" w:hAnsi="Arial" w:cs="Arial"/>
          <w:sz w:val="29"/>
          <w:szCs w:val="29"/>
        </w:rPr>
        <w:t>Objectives</w:t>
      </w:r>
    </w:p>
    <w:p w:rsidR="00734366" w:rsidRPr="00BE50CC" w:rsidRDefault="004C2953" w:rsidP="00635781">
      <w:pPr>
        <w:pStyle w:val="ListParagraph"/>
        <w:numPr>
          <w:ilvl w:val="0"/>
          <w:numId w:val="1"/>
        </w:numPr>
        <w:rPr>
          <w:rFonts w:ascii="Arial" w:hAnsi="Arial" w:cs="Arial"/>
          <w:sz w:val="24"/>
          <w:szCs w:val="24"/>
        </w:rPr>
      </w:pPr>
      <w:r w:rsidRPr="00BE50CC">
        <w:rPr>
          <w:rFonts w:ascii="Arial" w:hAnsi="Arial" w:cs="Arial"/>
          <w:sz w:val="24"/>
          <w:szCs w:val="24"/>
        </w:rPr>
        <w:t>Explain various concepts of OOPs</w:t>
      </w:r>
    </w:p>
    <w:p w:rsidR="00635781" w:rsidRPr="00BE50CC" w:rsidRDefault="00635781" w:rsidP="00635781">
      <w:pPr>
        <w:pStyle w:val="ListParagraph"/>
        <w:numPr>
          <w:ilvl w:val="0"/>
          <w:numId w:val="1"/>
        </w:numPr>
        <w:rPr>
          <w:rFonts w:ascii="Arial" w:hAnsi="Arial" w:cs="Arial"/>
          <w:sz w:val="24"/>
          <w:szCs w:val="24"/>
        </w:rPr>
      </w:pPr>
      <w:r w:rsidRPr="00BE50CC">
        <w:rPr>
          <w:rFonts w:ascii="Arial" w:hAnsi="Arial" w:cs="Arial"/>
          <w:sz w:val="24"/>
          <w:szCs w:val="24"/>
        </w:rPr>
        <w:lastRenderedPageBreak/>
        <w:t>Relate Object-Oriented approach to the process of understanding and analyzing complex systems in the real world.</w:t>
      </w:r>
    </w:p>
    <w:p w:rsidR="00431D3B" w:rsidRPr="00BE50CC" w:rsidRDefault="00431D3B" w:rsidP="00431D3B">
      <w:pPr>
        <w:autoSpaceDE w:val="0"/>
        <w:autoSpaceDN w:val="0"/>
        <w:adjustRightInd w:val="0"/>
        <w:spacing w:after="0" w:line="240" w:lineRule="auto"/>
        <w:rPr>
          <w:rFonts w:ascii="Arial" w:hAnsi="Arial" w:cs="Arial"/>
          <w:sz w:val="29"/>
          <w:szCs w:val="29"/>
        </w:rPr>
      </w:pPr>
    </w:p>
    <w:p w:rsidR="00431D3B" w:rsidRPr="00BE50CC" w:rsidRDefault="00431D3B" w:rsidP="00431D3B">
      <w:pPr>
        <w:autoSpaceDE w:val="0"/>
        <w:autoSpaceDN w:val="0"/>
        <w:adjustRightInd w:val="0"/>
        <w:spacing w:after="0" w:line="240" w:lineRule="auto"/>
        <w:rPr>
          <w:rFonts w:ascii="Arial" w:hAnsi="Arial" w:cs="Arial"/>
          <w:sz w:val="29"/>
          <w:szCs w:val="29"/>
        </w:rPr>
      </w:pPr>
      <w:r w:rsidRPr="00BE50CC">
        <w:rPr>
          <w:rFonts w:ascii="Arial" w:hAnsi="Arial" w:cs="Arial"/>
          <w:sz w:val="29"/>
          <w:szCs w:val="29"/>
        </w:rPr>
        <w:t>3 Materials Needed</w:t>
      </w:r>
    </w:p>
    <w:p w:rsidR="00431D3B" w:rsidRPr="00BE50CC" w:rsidRDefault="00431D3B" w:rsidP="00431D3B">
      <w:pPr>
        <w:pStyle w:val="ListParagraph"/>
        <w:numPr>
          <w:ilvl w:val="0"/>
          <w:numId w:val="1"/>
        </w:numPr>
        <w:autoSpaceDE w:val="0"/>
        <w:autoSpaceDN w:val="0"/>
        <w:adjustRightInd w:val="0"/>
        <w:spacing w:after="0" w:line="240" w:lineRule="auto"/>
        <w:rPr>
          <w:rFonts w:ascii="Arial" w:hAnsi="Arial" w:cs="Arial"/>
        </w:rPr>
      </w:pPr>
      <w:r w:rsidRPr="00BE50CC">
        <w:rPr>
          <w:rFonts w:ascii="Arial" w:hAnsi="Arial" w:cs="Arial"/>
        </w:rPr>
        <w:t>Slides</w:t>
      </w:r>
    </w:p>
    <w:p w:rsidR="00431D3B" w:rsidRPr="00BE50CC" w:rsidRDefault="00431D3B" w:rsidP="00431D3B">
      <w:pPr>
        <w:autoSpaceDE w:val="0"/>
        <w:autoSpaceDN w:val="0"/>
        <w:adjustRightInd w:val="0"/>
        <w:spacing w:after="0" w:line="240" w:lineRule="auto"/>
        <w:rPr>
          <w:rFonts w:ascii="Arial" w:hAnsi="Arial" w:cs="Arial"/>
          <w:sz w:val="29"/>
          <w:szCs w:val="29"/>
        </w:rPr>
      </w:pPr>
    </w:p>
    <w:p w:rsidR="00431D3B" w:rsidRPr="00BE50CC" w:rsidRDefault="00431D3B" w:rsidP="00E4062F">
      <w:pPr>
        <w:pStyle w:val="ListParagraph"/>
        <w:numPr>
          <w:ilvl w:val="0"/>
          <w:numId w:val="2"/>
        </w:numPr>
        <w:autoSpaceDE w:val="0"/>
        <w:autoSpaceDN w:val="0"/>
        <w:adjustRightInd w:val="0"/>
        <w:spacing w:after="0" w:line="240" w:lineRule="auto"/>
        <w:rPr>
          <w:rFonts w:ascii="Arial" w:hAnsi="Arial" w:cs="Arial"/>
          <w:sz w:val="29"/>
          <w:szCs w:val="29"/>
        </w:rPr>
      </w:pPr>
      <w:r w:rsidRPr="00BE50CC">
        <w:rPr>
          <w:rFonts w:ascii="Arial" w:hAnsi="Arial" w:cs="Arial"/>
          <w:sz w:val="29"/>
          <w:szCs w:val="29"/>
        </w:rPr>
        <w:t>Presentation Description</w:t>
      </w:r>
    </w:p>
    <w:p w:rsidR="00E4062F" w:rsidRPr="00BE50CC" w:rsidRDefault="00E4062F" w:rsidP="00431D3B">
      <w:pPr>
        <w:autoSpaceDE w:val="0"/>
        <w:autoSpaceDN w:val="0"/>
        <w:adjustRightInd w:val="0"/>
        <w:spacing w:after="0" w:line="240" w:lineRule="auto"/>
        <w:rPr>
          <w:rFonts w:ascii="Arial" w:hAnsi="Arial" w:cs="Arial"/>
          <w:sz w:val="29"/>
          <w:szCs w:val="29"/>
        </w:rPr>
      </w:pPr>
    </w:p>
    <w:p w:rsidR="00E4062F" w:rsidRPr="00BE50CC" w:rsidRDefault="00431D3B" w:rsidP="00FC71A3">
      <w:pPr>
        <w:autoSpaceDE w:val="0"/>
        <w:autoSpaceDN w:val="0"/>
        <w:adjustRightInd w:val="0"/>
        <w:spacing w:after="0" w:line="240" w:lineRule="auto"/>
        <w:rPr>
          <w:rFonts w:ascii="Arial" w:hAnsi="Arial" w:cs="Arial"/>
        </w:rPr>
      </w:pPr>
      <w:r w:rsidRPr="00BE50CC">
        <w:rPr>
          <w:rFonts w:ascii="Arial" w:hAnsi="Arial" w:cs="Arial"/>
        </w:rPr>
        <w:t xml:space="preserve">The Facilitator is expected to follow the Presentation Slides as a guideline for the </w:t>
      </w:r>
      <w:r w:rsidR="00E4062F" w:rsidRPr="00BE50CC">
        <w:rPr>
          <w:rFonts w:ascii="Arial" w:hAnsi="Arial" w:cs="Arial"/>
        </w:rPr>
        <w:t>fl</w:t>
      </w:r>
      <w:r w:rsidRPr="00BE50CC">
        <w:rPr>
          <w:rFonts w:ascii="Arial" w:hAnsi="Arial" w:cs="Arial"/>
        </w:rPr>
        <w:t>ow of the</w:t>
      </w:r>
      <w:r w:rsidR="00E4062F" w:rsidRPr="00BE50CC">
        <w:rPr>
          <w:rFonts w:ascii="Arial" w:hAnsi="Arial" w:cs="Arial"/>
        </w:rPr>
        <w:t xml:space="preserve"> </w:t>
      </w:r>
      <w:r w:rsidRPr="00BE50CC">
        <w:rPr>
          <w:rFonts w:ascii="Arial" w:hAnsi="Arial" w:cs="Arial"/>
        </w:rPr>
        <w:t xml:space="preserve">session. </w:t>
      </w:r>
    </w:p>
    <w:p w:rsidR="00E4062F" w:rsidRPr="00BE50CC" w:rsidRDefault="00E4062F" w:rsidP="00D67E84">
      <w:pPr>
        <w:pStyle w:val="ListParagraph"/>
        <w:rPr>
          <w:rFonts w:ascii="Arial" w:hAnsi="Arial" w:cs="Arial"/>
        </w:rPr>
      </w:pPr>
    </w:p>
    <w:p w:rsidR="00402756" w:rsidRPr="00BE50CC" w:rsidRDefault="00402756" w:rsidP="00402756">
      <w:pPr>
        <w:pStyle w:val="ListParagraph"/>
        <w:numPr>
          <w:ilvl w:val="0"/>
          <w:numId w:val="2"/>
        </w:numPr>
        <w:autoSpaceDE w:val="0"/>
        <w:autoSpaceDN w:val="0"/>
        <w:adjustRightInd w:val="0"/>
        <w:spacing w:after="0" w:line="240" w:lineRule="auto"/>
        <w:rPr>
          <w:rFonts w:ascii="Arial" w:hAnsi="Arial" w:cs="Arial"/>
          <w:sz w:val="29"/>
          <w:szCs w:val="29"/>
        </w:rPr>
      </w:pPr>
      <w:r w:rsidRPr="00BE50CC">
        <w:rPr>
          <w:rFonts w:ascii="Arial" w:hAnsi="Arial" w:cs="Arial"/>
          <w:sz w:val="29"/>
          <w:szCs w:val="29"/>
        </w:rPr>
        <w:t>Guided classroom activities</w:t>
      </w:r>
    </w:p>
    <w:p w:rsidR="00402756" w:rsidRPr="00BE50CC" w:rsidRDefault="00402756" w:rsidP="00402756">
      <w:pPr>
        <w:pStyle w:val="ListParagraph"/>
        <w:autoSpaceDE w:val="0"/>
        <w:autoSpaceDN w:val="0"/>
        <w:adjustRightInd w:val="0"/>
        <w:spacing w:after="0" w:line="240" w:lineRule="auto"/>
        <w:ind w:left="360"/>
        <w:rPr>
          <w:rFonts w:ascii="Arial" w:hAnsi="Arial" w:cs="Arial"/>
          <w:sz w:val="29"/>
          <w:szCs w:val="29"/>
        </w:rPr>
      </w:pPr>
    </w:p>
    <w:p w:rsidR="00C532A3" w:rsidRPr="00BE50CC" w:rsidRDefault="00C545AE" w:rsidP="00C532A3">
      <w:pPr>
        <w:pStyle w:val="DefaultLTNotizen"/>
        <w:rPr>
          <w:rFonts w:ascii="Arial" w:hAnsi="Arial" w:cs="Arial"/>
          <w:b w:val="0"/>
          <w:bCs w:val="0"/>
        </w:rPr>
      </w:pPr>
      <w:r>
        <w:rPr>
          <w:rFonts w:ascii="Arial" w:hAnsi="Arial" w:cs="Arial"/>
          <w:b w:val="0"/>
          <w:bCs w:val="0"/>
        </w:rPr>
        <w:t xml:space="preserve">  </w:t>
      </w:r>
      <w:r w:rsidR="00C532A3" w:rsidRPr="00BE50CC">
        <w:rPr>
          <w:rFonts w:ascii="Arial" w:hAnsi="Arial" w:cs="Arial"/>
          <w:b w:val="0"/>
          <w:bCs w:val="0"/>
        </w:rPr>
        <w:t xml:space="preserve">The goal of this activity is to become familiar with object-oriented concepts, including </w:t>
      </w:r>
      <w:r>
        <w:rPr>
          <w:rFonts w:ascii="Arial" w:hAnsi="Arial" w:cs="Arial"/>
          <w:b w:val="0"/>
          <w:bCs w:val="0"/>
        </w:rPr>
        <w:t xml:space="preserve">    </w:t>
      </w:r>
      <w:r w:rsidR="00C532A3" w:rsidRPr="00BE50CC">
        <w:rPr>
          <w:rFonts w:ascii="Arial" w:hAnsi="Arial" w:cs="Arial"/>
          <w:b w:val="0"/>
          <w:bCs w:val="0"/>
        </w:rPr>
        <w:t>classes, methods, and attributes. You also learn how to read a UML class model.</w:t>
      </w:r>
    </w:p>
    <w:p w:rsidR="00C532A3" w:rsidRPr="00BE50CC" w:rsidRDefault="00C532A3" w:rsidP="00C532A3">
      <w:pPr>
        <w:pStyle w:val="DefaultLTNotizen"/>
        <w:spacing w:before="75"/>
        <w:ind w:left="180"/>
        <w:rPr>
          <w:rFonts w:ascii="Arial" w:hAnsi="Arial" w:cs="Arial"/>
          <w:b w:val="0"/>
          <w:bCs w:val="0"/>
        </w:rPr>
      </w:pPr>
      <w:r w:rsidRPr="00BE50CC">
        <w:rPr>
          <w:rFonts w:ascii="Arial" w:eastAsia="Arial" w:hAnsi="Arial" w:cs="Arial"/>
          <w:b w:val="0"/>
          <w:bCs w:val="0"/>
        </w:rPr>
        <w:t xml:space="preserve">A description of the business rules </w:t>
      </w:r>
      <w:r w:rsidRPr="00BE50CC">
        <w:rPr>
          <w:rFonts w:ascii="Arial" w:hAnsi="Arial" w:cs="Arial"/>
          <w:b w:val="0"/>
          <w:bCs w:val="0"/>
        </w:rPr>
        <w:t>contains information to enable you to determine the classes, methods, attributes, and associations that make up objects in the system. At the end of the assignment, you will have created a design model that includes the major classes in the business. The aim is to create a simple UML class model to show these objects.</w:t>
      </w:r>
    </w:p>
    <w:p w:rsidR="00C532A3" w:rsidRPr="00BE50CC" w:rsidRDefault="00C532A3" w:rsidP="00C532A3">
      <w:pPr>
        <w:pStyle w:val="DefaultLTNotizen"/>
        <w:spacing w:before="75"/>
        <w:ind w:left="180"/>
        <w:rPr>
          <w:rFonts w:ascii="Arial" w:hAnsi="Arial" w:cs="Arial"/>
          <w:b w:val="0"/>
          <w:bCs w:val="0"/>
        </w:rPr>
      </w:pPr>
      <w:r w:rsidRPr="00BE50CC">
        <w:rPr>
          <w:rFonts w:ascii="Arial" w:eastAsia="Arial" w:hAnsi="Arial" w:cs="Arial"/>
          <w:b w:val="0"/>
          <w:bCs w:val="0"/>
        </w:rPr>
        <w:t xml:space="preserve">Note that a model is a representation of something, and is subject to </w:t>
      </w:r>
      <w:r w:rsidRPr="00BE50CC">
        <w:rPr>
          <w:rFonts w:ascii="Arial" w:hAnsi="Arial" w:cs="Arial"/>
          <w:b w:val="0"/>
          <w:bCs w:val="0"/>
        </w:rPr>
        <w:t>interpretation. Remember that no model is basically wrong—but some models are more usable than others.</w:t>
      </w:r>
    </w:p>
    <w:p w:rsidR="00C532A3" w:rsidRPr="00BE50CC" w:rsidRDefault="00C532A3" w:rsidP="00C532A3">
      <w:pPr>
        <w:pStyle w:val="DefaultLTNotizen"/>
        <w:spacing w:before="75"/>
        <w:ind w:left="180"/>
        <w:rPr>
          <w:rFonts w:ascii="Arial" w:eastAsia="Arial" w:hAnsi="Arial" w:cs="Arial"/>
          <w:b w:val="0"/>
          <w:bCs w:val="0"/>
        </w:rPr>
      </w:pPr>
      <w:r w:rsidRPr="00BE50CC">
        <w:rPr>
          <w:rFonts w:ascii="Arial" w:eastAsia="Arial" w:hAnsi="Arial" w:cs="Arial"/>
          <w:b w:val="0"/>
          <w:bCs w:val="0"/>
        </w:rPr>
        <w:t>Description of the Order Entry Area of the Business</w:t>
      </w:r>
    </w:p>
    <w:p w:rsidR="00C532A3" w:rsidRPr="00BE50CC" w:rsidRDefault="00C532A3" w:rsidP="00C532A3">
      <w:pPr>
        <w:pStyle w:val="DefaultLTNotizen"/>
        <w:spacing w:before="75"/>
        <w:ind w:left="180"/>
        <w:rPr>
          <w:rFonts w:ascii="Arial" w:hAnsi="Arial" w:cs="Arial"/>
          <w:b w:val="0"/>
          <w:bCs w:val="0"/>
        </w:rPr>
      </w:pPr>
      <w:r w:rsidRPr="00BE50CC">
        <w:rPr>
          <w:rFonts w:ascii="Arial" w:eastAsia="Arial" w:hAnsi="Arial" w:cs="Arial"/>
          <w:b w:val="0"/>
          <w:bCs w:val="0"/>
        </w:rPr>
        <w:t xml:space="preserve">The Order Entry component of the business is now becoming automated. In </w:t>
      </w:r>
      <w:r w:rsidRPr="00BE50CC">
        <w:rPr>
          <w:rFonts w:ascii="Arial" w:hAnsi="Arial" w:cs="Arial"/>
          <w:b w:val="0"/>
          <w:bCs w:val="0"/>
        </w:rPr>
        <w:t>most respects, the process of ordering products is rather simple. The customers select the items that they want from a list of products. Your customers must be included in your system.You keep information about your customers such as name, address, and telephone number. You also assign a unique customer ID to each new customer. For customers that are companies, you track a contact person and provide for a discount on company purchases. You identify individual customers by their license number.</w:t>
      </w:r>
    </w:p>
    <w:p w:rsidR="00C532A3" w:rsidRPr="00BE50CC" w:rsidRDefault="00C532A3" w:rsidP="00C532A3">
      <w:pPr>
        <w:pStyle w:val="DefaultLTNotizen"/>
        <w:spacing w:before="75"/>
        <w:ind w:left="180"/>
        <w:rPr>
          <w:rFonts w:ascii="Arial" w:hAnsi="Arial" w:cs="Arial"/>
          <w:b w:val="0"/>
          <w:bCs w:val="0"/>
        </w:rPr>
      </w:pPr>
      <w:r w:rsidRPr="00BE50CC">
        <w:rPr>
          <w:rFonts w:ascii="Arial" w:eastAsia="Arial" w:hAnsi="Arial" w:cs="Arial"/>
          <w:b w:val="0"/>
          <w:bCs w:val="0"/>
        </w:rPr>
        <w:t xml:space="preserve">The order is not very complicated. Each order has a unique number that you </w:t>
      </w:r>
      <w:r w:rsidRPr="00BE50CC">
        <w:rPr>
          <w:rFonts w:ascii="Arial" w:hAnsi="Arial" w:cs="Arial"/>
          <w:b w:val="0"/>
          <w:bCs w:val="0"/>
        </w:rPr>
        <w:t>can use to keep track of it and has information such as the customer who is responsible for the order, the order date, shipping mode (air or ground), and an order status. Each order can have multiple line items. You currently limit your customers to 10 items per order. Each item on an order has the product being purchased, the price, quantity, and the product category. A product category can be a composite category consisting of additional categories, or a leaf category.</w:t>
      </w:r>
    </w:p>
    <w:p w:rsidR="00C532A3" w:rsidRPr="00BE50CC" w:rsidRDefault="00C532A3" w:rsidP="00C532A3">
      <w:pPr>
        <w:pStyle w:val="DefaultLTNotizen"/>
        <w:spacing w:before="75"/>
        <w:ind w:left="180"/>
        <w:rPr>
          <w:rFonts w:ascii="Arial" w:hAnsi="Arial" w:cs="Arial"/>
          <w:b w:val="0"/>
          <w:bCs w:val="0"/>
        </w:rPr>
      </w:pPr>
      <w:r w:rsidRPr="00BE50CC">
        <w:rPr>
          <w:rFonts w:ascii="Arial" w:eastAsia="Arial" w:hAnsi="Arial" w:cs="Arial"/>
          <w:b w:val="0"/>
          <w:bCs w:val="0"/>
        </w:rPr>
        <w:t xml:space="preserve">You track many things about your products, and the key things include the </w:t>
      </w:r>
      <w:r w:rsidRPr="00BE50CC">
        <w:rPr>
          <w:rFonts w:ascii="Arial" w:hAnsi="Arial" w:cs="Arial"/>
          <w:b w:val="0"/>
          <w:bCs w:val="0"/>
        </w:rPr>
        <w:t xml:space="preserve">name, description, and list price. Additionally, you want to include a warranty period, the supplier who distributes the product, a catalog URL to reference it on the Web, and a weight classification that is used when you calculate shipping costs. It is important for </w:t>
      </w:r>
      <w:r w:rsidRPr="00BE50CC">
        <w:rPr>
          <w:rFonts w:ascii="Arial" w:hAnsi="Arial" w:cs="Arial"/>
          <w:b w:val="0"/>
          <w:bCs w:val="0"/>
        </w:rPr>
        <w:lastRenderedPageBreak/>
        <w:t>you to also track information about the products that are available, and where they are located. You have many warehouses to hold all your products.</w:t>
      </w:r>
    </w:p>
    <w:p w:rsidR="00C532A3" w:rsidRPr="00BE50CC" w:rsidRDefault="00C532A3" w:rsidP="00C532A3">
      <w:pPr>
        <w:pStyle w:val="DefaultLTNotizen"/>
        <w:spacing w:before="75"/>
        <w:ind w:left="180"/>
        <w:rPr>
          <w:rFonts w:ascii="Arial" w:eastAsia="Arial" w:hAnsi="Arial" w:cs="Arial"/>
          <w:b w:val="0"/>
          <w:bCs w:val="0"/>
        </w:rPr>
      </w:pPr>
      <w:r w:rsidRPr="00BE50CC">
        <w:rPr>
          <w:rFonts w:ascii="Arial" w:eastAsia="Arial" w:hAnsi="Arial" w:cs="Arial"/>
          <w:b w:val="0"/>
          <w:bCs w:val="0"/>
        </w:rPr>
        <w:t>Understanding Object-Oriented Principles</w:t>
      </w:r>
    </w:p>
    <w:p w:rsidR="00C532A3" w:rsidRPr="00BE50CC" w:rsidRDefault="00C532A3" w:rsidP="00C532A3">
      <w:pPr>
        <w:pStyle w:val="DefaultLTNotizen"/>
        <w:ind w:left="720" w:hanging="360"/>
        <w:rPr>
          <w:rFonts w:ascii="Arial" w:eastAsia="Arial" w:hAnsi="Arial" w:cs="Arial"/>
          <w:b w:val="0"/>
          <w:bCs w:val="0"/>
        </w:rPr>
      </w:pPr>
      <w:r w:rsidRPr="00BE50CC">
        <w:rPr>
          <w:rFonts w:ascii="Arial" w:eastAsia="Arial" w:hAnsi="Arial" w:cs="Arial"/>
          <w:b w:val="0"/>
          <w:bCs w:val="0"/>
        </w:rPr>
        <w:t>1.</w:t>
      </w:r>
      <w:r w:rsidRPr="00BE50CC">
        <w:rPr>
          <w:rFonts w:ascii="Arial" w:hAnsi="Arial" w:cs="Arial"/>
          <w:b w:val="0"/>
          <w:bCs w:val="0"/>
        </w:rPr>
        <w:tab/>
      </w:r>
      <w:r w:rsidRPr="00BE50CC">
        <w:rPr>
          <w:rFonts w:ascii="Arial" w:eastAsia="Arial" w:hAnsi="Arial" w:cs="Arial"/>
          <w:b w:val="0"/>
          <w:bCs w:val="0"/>
        </w:rPr>
        <w:t>Identifying Business Classes, Attributes, and Methods</w:t>
      </w:r>
    </w:p>
    <w:p w:rsidR="00C532A3" w:rsidRPr="00BE50CC" w:rsidRDefault="00C532A3" w:rsidP="00C532A3">
      <w:pPr>
        <w:pStyle w:val="DefaultLTNotizen"/>
        <w:ind w:left="720" w:hanging="360"/>
        <w:rPr>
          <w:rFonts w:ascii="Arial" w:hAnsi="Arial" w:cs="Arial"/>
          <w:b w:val="0"/>
          <w:bCs w:val="0"/>
        </w:rPr>
      </w:pPr>
      <w:r w:rsidRPr="00BE50CC">
        <w:rPr>
          <w:rFonts w:ascii="Arial" w:eastAsia="Arial" w:hAnsi="Arial" w:cs="Arial"/>
          <w:b w:val="0"/>
          <w:bCs w:val="0"/>
        </w:rPr>
        <w:t>2.</w:t>
      </w:r>
      <w:r w:rsidRPr="00BE50CC">
        <w:rPr>
          <w:rFonts w:ascii="Arial" w:hAnsi="Arial" w:cs="Arial"/>
          <w:b w:val="0"/>
          <w:bCs w:val="0"/>
        </w:rPr>
        <w:tab/>
        <w:t>Identify some of the classes in the Order Entry business, limiting yourself to three. The process of identifying a class is to look for nouns that classify a group of things from the business description. Some nouns will describe the attributes of a class. Write a simple sentence or two describing each class to make sure that it is of interest to the business.</w:t>
      </w:r>
    </w:p>
    <w:p w:rsidR="00C532A3" w:rsidRPr="00BE50CC" w:rsidRDefault="00C532A3" w:rsidP="00C532A3">
      <w:pPr>
        <w:pStyle w:val="DefaultLTNotizen"/>
        <w:ind w:left="720" w:hanging="360"/>
        <w:rPr>
          <w:rFonts w:ascii="Arial" w:hAnsi="Arial" w:cs="Arial"/>
          <w:b w:val="0"/>
          <w:bCs w:val="0"/>
        </w:rPr>
      </w:pPr>
      <w:r w:rsidRPr="00BE50CC">
        <w:rPr>
          <w:rFonts w:ascii="Arial" w:eastAsia="Arial" w:hAnsi="Arial" w:cs="Arial"/>
          <w:b w:val="0"/>
          <w:bCs w:val="0"/>
        </w:rPr>
        <w:t>3.</w:t>
      </w:r>
      <w:r w:rsidRPr="00BE50CC">
        <w:rPr>
          <w:rFonts w:ascii="Arial" w:hAnsi="Arial" w:cs="Arial"/>
          <w:b w:val="0"/>
          <w:bCs w:val="0"/>
        </w:rPr>
        <w:tab/>
        <w:t>Identify a few attributes for each of the new classes. Remember that attributes may be other classes.</w:t>
      </w:r>
    </w:p>
    <w:p w:rsidR="00C532A3" w:rsidRPr="00BE50CC" w:rsidRDefault="00C532A3" w:rsidP="00C532A3">
      <w:pPr>
        <w:pStyle w:val="DefaultLTNotizen"/>
        <w:ind w:left="720" w:hanging="360"/>
        <w:rPr>
          <w:rFonts w:ascii="Arial" w:hAnsi="Arial" w:cs="Arial"/>
          <w:b w:val="0"/>
          <w:bCs w:val="0"/>
        </w:rPr>
      </w:pPr>
      <w:r w:rsidRPr="00BE50CC">
        <w:rPr>
          <w:rFonts w:ascii="Arial" w:eastAsia="Arial" w:hAnsi="Arial" w:cs="Arial"/>
          <w:b w:val="0"/>
          <w:bCs w:val="0"/>
        </w:rPr>
        <w:t>4.</w:t>
      </w:r>
      <w:r w:rsidRPr="00BE50CC">
        <w:rPr>
          <w:rFonts w:ascii="Arial" w:hAnsi="Arial" w:cs="Arial"/>
          <w:b w:val="0"/>
          <w:bCs w:val="0"/>
        </w:rPr>
        <w:tab/>
        <w:t>Define some behaviors (methods or operations) for each of the classes that you have discovered.</w:t>
      </w:r>
    </w:p>
    <w:p w:rsidR="00C532A3" w:rsidRPr="00BE50CC" w:rsidRDefault="00C532A3" w:rsidP="00C532A3">
      <w:pPr>
        <w:pStyle w:val="DefaultLTNotizen"/>
        <w:ind w:left="720" w:hanging="360"/>
        <w:rPr>
          <w:rFonts w:ascii="Arial" w:hAnsi="Arial" w:cs="Arial"/>
          <w:b w:val="0"/>
          <w:bCs w:val="0"/>
        </w:rPr>
      </w:pPr>
      <w:r w:rsidRPr="00BE50CC">
        <w:rPr>
          <w:rFonts w:ascii="Arial" w:eastAsia="Arial" w:hAnsi="Arial" w:cs="Arial"/>
          <w:b w:val="0"/>
          <w:bCs w:val="0"/>
        </w:rPr>
        <w:t>5.</w:t>
      </w:r>
      <w:r w:rsidRPr="00BE50CC">
        <w:rPr>
          <w:rFonts w:ascii="Arial" w:hAnsi="Arial" w:cs="Arial"/>
          <w:b w:val="0"/>
          <w:bCs w:val="0"/>
        </w:rPr>
        <w:tab/>
        <w:t>Look for classes that can inherit structure (attributes) and behavior (methods) from other classes. Modify your definitions to reflect the inheritance model.</w:t>
      </w:r>
    </w:p>
    <w:p w:rsidR="00C532A3" w:rsidRPr="00BE50CC" w:rsidRDefault="00C532A3" w:rsidP="00402756">
      <w:pPr>
        <w:pStyle w:val="ListParagraph"/>
        <w:autoSpaceDE w:val="0"/>
        <w:autoSpaceDN w:val="0"/>
        <w:adjustRightInd w:val="0"/>
        <w:spacing w:after="0" w:line="240" w:lineRule="auto"/>
        <w:ind w:left="360"/>
        <w:rPr>
          <w:rFonts w:ascii="Arial" w:hAnsi="Arial" w:cs="Arial"/>
          <w:sz w:val="29"/>
          <w:szCs w:val="29"/>
        </w:rPr>
      </w:pPr>
    </w:p>
    <w:p w:rsidR="00402756" w:rsidRPr="00BE50CC" w:rsidRDefault="00402756" w:rsidP="00D67E84">
      <w:pPr>
        <w:pStyle w:val="ListParagraph"/>
        <w:rPr>
          <w:rFonts w:ascii="Arial" w:hAnsi="Arial" w:cs="Arial"/>
        </w:rPr>
      </w:pPr>
    </w:p>
    <w:sectPr w:rsidR="00402756" w:rsidRPr="00BE50CC"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ejaVu Sans">
    <w:altName w:val="Arial Unicode MS"/>
    <w:charset w:val="00"/>
    <w:family w:val="swiss"/>
    <w:pitch w:val="variable"/>
    <w:sig w:usb0="E7002EFF" w:usb1="D200FDFF" w:usb2="0A24602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8A53FDE"/>
    <w:multiLevelType w:val="hybridMultilevel"/>
    <w:tmpl w:val="B7D29A18"/>
    <w:lvl w:ilvl="0" w:tplc="176A8372">
      <w:start w:val="1"/>
      <w:numFmt w:val="bullet"/>
      <w:lvlText w:val="•"/>
      <w:lvlJc w:val="left"/>
      <w:pPr>
        <w:tabs>
          <w:tab w:val="num" w:pos="720"/>
        </w:tabs>
        <w:ind w:left="720" w:hanging="360"/>
      </w:pPr>
      <w:rPr>
        <w:rFonts w:ascii="Arial" w:hAnsi="Arial" w:hint="default"/>
      </w:rPr>
    </w:lvl>
    <w:lvl w:ilvl="1" w:tplc="182EEAD4" w:tentative="1">
      <w:start w:val="1"/>
      <w:numFmt w:val="bullet"/>
      <w:lvlText w:val="•"/>
      <w:lvlJc w:val="left"/>
      <w:pPr>
        <w:tabs>
          <w:tab w:val="num" w:pos="1440"/>
        </w:tabs>
        <w:ind w:left="1440" w:hanging="360"/>
      </w:pPr>
      <w:rPr>
        <w:rFonts w:ascii="Arial" w:hAnsi="Arial" w:hint="default"/>
      </w:rPr>
    </w:lvl>
    <w:lvl w:ilvl="2" w:tplc="6396E8A6" w:tentative="1">
      <w:start w:val="1"/>
      <w:numFmt w:val="bullet"/>
      <w:lvlText w:val="•"/>
      <w:lvlJc w:val="left"/>
      <w:pPr>
        <w:tabs>
          <w:tab w:val="num" w:pos="2160"/>
        </w:tabs>
        <w:ind w:left="2160" w:hanging="360"/>
      </w:pPr>
      <w:rPr>
        <w:rFonts w:ascii="Arial" w:hAnsi="Arial" w:hint="default"/>
      </w:rPr>
    </w:lvl>
    <w:lvl w:ilvl="3" w:tplc="EDD8FC0E" w:tentative="1">
      <w:start w:val="1"/>
      <w:numFmt w:val="bullet"/>
      <w:lvlText w:val="•"/>
      <w:lvlJc w:val="left"/>
      <w:pPr>
        <w:tabs>
          <w:tab w:val="num" w:pos="2880"/>
        </w:tabs>
        <w:ind w:left="2880" w:hanging="360"/>
      </w:pPr>
      <w:rPr>
        <w:rFonts w:ascii="Arial" w:hAnsi="Arial" w:hint="default"/>
      </w:rPr>
    </w:lvl>
    <w:lvl w:ilvl="4" w:tplc="372864F8" w:tentative="1">
      <w:start w:val="1"/>
      <w:numFmt w:val="bullet"/>
      <w:lvlText w:val="•"/>
      <w:lvlJc w:val="left"/>
      <w:pPr>
        <w:tabs>
          <w:tab w:val="num" w:pos="3600"/>
        </w:tabs>
        <w:ind w:left="3600" w:hanging="360"/>
      </w:pPr>
      <w:rPr>
        <w:rFonts w:ascii="Arial" w:hAnsi="Arial" w:hint="default"/>
      </w:rPr>
    </w:lvl>
    <w:lvl w:ilvl="5" w:tplc="00A4CB74" w:tentative="1">
      <w:start w:val="1"/>
      <w:numFmt w:val="bullet"/>
      <w:lvlText w:val="•"/>
      <w:lvlJc w:val="left"/>
      <w:pPr>
        <w:tabs>
          <w:tab w:val="num" w:pos="4320"/>
        </w:tabs>
        <w:ind w:left="4320" w:hanging="360"/>
      </w:pPr>
      <w:rPr>
        <w:rFonts w:ascii="Arial" w:hAnsi="Arial" w:hint="default"/>
      </w:rPr>
    </w:lvl>
    <w:lvl w:ilvl="6" w:tplc="97340BCA" w:tentative="1">
      <w:start w:val="1"/>
      <w:numFmt w:val="bullet"/>
      <w:lvlText w:val="•"/>
      <w:lvlJc w:val="left"/>
      <w:pPr>
        <w:tabs>
          <w:tab w:val="num" w:pos="5040"/>
        </w:tabs>
        <w:ind w:left="5040" w:hanging="360"/>
      </w:pPr>
      <w:rPr>
        <w:rFonts w:ascii="Arial" w:hAnsi="Arial" w:hint="default"/>
      </w:rPr>
    </w:lvl>
    <w:lvl w:ilvl="7" w:tplc="B3A45226" w:tentative="1">
      <w:start w:val="1"/>
      <w:numFmt w:val="bullet"/>
      <w:lvlText w:val="•"/>
      <w:lvlJc w:val="left"/>
      <w:pPr>
        <w:tabs>
          <w:tab w:val="num" w:pos="5760"/>
        </w:tabs>
        <w:ind w:left="5760" w:hanging="360"/>
      </w:pPr>
      <w:rPr>
        <w:rFonts w:ascii="Arial" w:hAnsi="Arial" w:hint="default"/>
      </w:rPr>
    </w:lvl>
    <w:lvl w:ilvl="8" w:tplc="FA4A952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B912F3"/>
    <w:rsid w:val="00044106"/>
    <w:rsid w:val="0023035A"/>
    <w:rsid w:val="00264E98"/>
    <w:rsid w:val="003816DC"/>
    <w:rsid w:val="004005C1"/>
    <w:rsid w:val="00402756"/>
    <w:rsid w:val="00431D3B"/>
    <w:rsid w:val="004A2795"/>
    <w:rsid w:val="004A37B4"/>
    <w:rsid w:val="004C2953"/>
    <w:rsid w:val="004D7D16"/>
    <w:rsid w:val="00534600"/>
    <w:rsid w:val="00635781"/>
    <w:rsid w:val="006440AE"/>
    <w:rsid w:val="00734366"/>
    <w:rsid w:val="008C16BE"/>
    <w:rsid w:val="00903053"/>
    <w:rsid w:val="00AB6F90"/>
    <w:rsid w:val="00AF2332"/>
    <w:rsid w:val="00B912F3"/>
    <w:rsid w:val="00BE50CC"/>
    <w:rsid w:val="00C532A3"/>
    <w:rsid w:val="00C545AE"/>
    <w:rsid w:val="00C633B4"/>
    <w:rsid w:val="00CA77C9"/>
    <w:rsid w:val="00D12959"/>
    <w:rsid w:val="00D67E84"/>
    <w:rsid w:val="00D70773"/>
    <w:rsid w:val="00D7625F"/>
    <w:rsid w:val="00E4062F"/>
    <w:rsid w:val="00E816EC"/>
    <w:rsid w:val="00FC71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paragraph" w:customStyle="1" w:styleId="DefaultLTNotizen">
    <w:name w:val="Default~LT~Notizen"/>
    <w:rsid w:val="00C532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150" w:after="0" w:line="100" w:lineRule="atLeast"/>
    </w:pPr>
    <w:rPr>
      <w:rFonts w:ascii="DejaVu Sans" w:eastAsia="DejaVu Sans" w:hAnsi="DejaVu Sans" w:cs="DejaVu Sans"/>
      <w:b/>
      <w:bCs/>
      <w:color w:val="000000"/>
      <w:kern w:val="1"/>
      <w:sz w:val="24"/>
      <w:szCs w:val="24"/>
      <w:lang w:val="en-IN" w:eastAsia="hi-IN" w:bidi="hi-IN"/>
    </w:rPr>
  </w:style>
</w:styles>
</file>

<file path=word/webSettings.xml><?xml version="1.0" encoding="utf-8"?>
<w:webSettings xmlns:r="http://schemas.openxmlformats.org/officeDocument/2006/relationships" xmlns:w="http://schemas.openxmlformats.org/wordprocessingml/2006/main">
  <w:divs>
    <w:div w:id="460153667">
      <w:bodyDiv w:val="1"/>
      <w:marLeft w:val="0"/>
      <w:marRight w:val="0"/>
      <w:marTop w:val="0"/>
      <w:marBottom w:val="0"/>
      <w:divBdr>
        <w:top w:val="none" w:sz="0" w:space="0" w:color="auto"/>
        <w:left w:val="none" w:sz="0" w:space="0" w:color="auto"/>
        <w:bottom w:val="none" w:sz="0" w:space="0" w:color="auto"/>
        <w:right w:val="none" w:sz="0" w:space="0" w:color="auto"/>
      </w:divBdr>
      <w:divsChild>
        <w:div w:id="1567762195">
          <w:marLeft w:val="360"/>
          <w:marRight w:val="0"/>
          <w:marTop w:val="360"/>
          <w:marBottom w:val="0"/>
          <w:divBdr>
            <w:top w:val="none" w:sz="0" w:space="0" w:color="auto"/>
            <w:left w:val="none" w:sz="0" w:space="0" w:color="auto"/>
            <w:bottom w:val="none" w:sz="0" w:space="0" w:color="auto"/>
            <w:right w:val="none" w:sz="0" w:space="0" w:color="auto"/>
          </w:divBdr>
        </w:div>
        <w:div w:id="101074870">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HP</cp:lastModifiedBy>
  <cp:revision>24</cp:revision>
  <dcterms:created xsi:type="dcterms:W3CDTF">2015-08-24T03:38:00Z</dcterms:created>
  <dcterms:modified xsi:type="dcterms:W3CDTF">2015-09-21T14:04:00Z</dcterms:modified>
</cp:coreProperties>
</file>