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544BF1" w:rsidRDefault="00D67E84" w:rsidP="004A37B4">
      <w:pPr>
        <w:autoSpaceDE w:val="0"/>
        <w:autoSpaceDN w:val="0"/>
        <w:adjustRightInd w:val="0"/>
        <w:spacing w:after="0" w:line="240" w:lineRule="auto"/>
        <w:jc w:val="center"/>
        <w:rPr>
          <w:rFonts w:ascii="Arial" w:hAnsi="Arial" w:cs="Arial"/>
          <w:sz w:val="50"/>
          <w:szCs w:val="50"/>
        </w:rPr>
      </w:pPr>
      <w:r w:rsidRPr="00544BF1">
        <w:rPr>
          <w:rFonts w:ascii="Arial" w:hAnsi="Arial" w:cs="Arial"/>
          <w:sz w:val="50"/>
          <w:szCs w:val="50"/>
        </w:rPr>
        <w:t>Module: Java + UI + PHP</w:t>
      </w:r>
    </w:p>
    <w:p w:rsidR="00D67E84" w:rsidRPr="00544BF1" w:rsidRDefault="00D67E84" w:rsidP="004A37B4">
      <w:pPr>
        <w:autoSpaceDE w:val="0"/>
        <w:autoSpaceDN w:val="0"/>
        <w:adjustRightInd w:val="0"/>
        <w:spacing w:after="0" w:line="240" w:lineRule="auto"/>
        <w:jc w:val="center"/>
        <w:rPr>
          <w:rFonts w:ascii="Arial" w:hAnsi="Arial" w:cs="Arial"/>
          <w:sz w:val="50"/>
          <w:szCs w:val="50"/>
        </w:rPr>
      </w:pPr>
      <w:r w:rsidRPr="00544BF1">
        <w:rPr>
          <w:rFonts w:ascii="Arial" w:hAnsi="Arial" w:cs="Arial"/>
          <w:sz w:val="50"/>
          <w:szCs w:val="50"/>
        </w:rPr>
        <w:t>Course: Core Java</w:t>
      </w:r>
    </w:p>
    <w:p w:rsidR="00AF2332" w:rsidRPr="00544BF1" w:rsidRDefault="00AF2332" w:rsidP="002039D5">
      <w:pPr>
        <w:autoSpaceDE w:val="0"/>
        <w:autoSpaceDN w:val="0"/>
        <w:adjustRightInd w:val="0"/>
        <w:spacing w:after="0" w:line="240" w:lineRule="auto"/>
        <w:jc w:val="center"/>
        <w:rPr>
          <w:rFonts w:ascii="Arial" w:hAnsi="Arial" w:cs="Arial"/>
          <w:sz w:val="50"/>
          <w:szCs w:val="50"/>
        </w:rPr>
      </w:pPr>
      <w:r w:rsidRPr="00544BF1">
        <w:rPr>
          <w:rFonts w:ascii="Arial" w:hAnsi="Arial" w:cs="Arial"/>
          <w:sz w:val="50"/>
          <w:szCs w:val="50"/>
        </w:rPr>
        <w:t>Session</w:t>
      </w:r>
      <w:r w:rsidR="00903053" w:rsidRPr="00544BF1">
        <w:rPr>
          <w:rFonts w:ascii="Arial" w:hAnsi="Arial" w:cs="Arial"/>
          <w:sz w:val="50"/>
          <w:szCs w:val="50"/>
        </w:rPr>
        <w:t xml:space="preserve"> </w:t>
      </w:r>
      <w:r w:rsidR="002039D5" w:rsidRPr="00544BF1">
        <w:rPr>
          <w:rFonts w:ascii="Arial" w:hAnsi="Arial" w:cs="Arial"/>
          <w:sz w:val="50"/>
          <w:szCs w:val="50"/>
        </w:rPr>
        <w:t>8</w:t>
      </w:r>
      <w:r w:rsidR="00534600" w:rsidRPr="00544BF1">
        <w:rPr>
          <w:rFonts w:ascii="Arial" w:hAnsi="Arial" w:cs="Arial"/>
          <w:sz w:val="50"/>
          <w:szCs w:val="50"/>
        </w:rPr>
        <w:t>:</w:t>
      </w:r>
      <w:r w:rsidR="00B912F3" w:rsidRPr="00544BF1">
        <w:rPr>
          <w:rFonts w:ascii="Arial" w:hAnsi="Arial" w:cs="Arial"/>
          <w:sz w:val="50"/>
          <w:szCs w:val="50"/>
        </w:rPr>
        <w:t xml:space="preserve"> </w:t>
      </w:r>
      <w:r w:rsidR="002039D5" w:rsidRPr="00562536">
        <w:rPr>
          <w:rFonts w:ascii="Arial" w:hAnsi="Arial" w:cs="Arial"/>
          <w:sz w:val="50"/>
          <w:szCs w:val="50"/>
        </w:rPr>
        <w:t xml:space="preserve">Inheritance </w:t>
      </w:r>
      <w:r w:rsidR="002B5B43" w:rsidRPr="00562536">
        <w:rPr>
          <w:rFonts w:ascii="Arial" w:hAnsi="Arial" w:cs="Arial"/>
          <w:sz w:val="50"/>
          <w:szCs w:val="50"/>
        </w:rPr>
        <w:t>and</w:t>
      </w:r>
      <w:r w:rsidR="002039D5" w:rsidRPr="00544BF1">
        <w:rPr>
          <w:rFonts w:ascii="Arial" w:hAnsi="Arial" w:cs="Arial"/>
          <w:sz w:val="50"/>
          <w:szCs w:val="50"/>
        </w:rPr>
        <w:t xml:space="preserve"> Polymorphism</w:t>
      </w:r>
    </w:p>
    <w:p w:rsidR="00AB6F90" w:rsidRPr="00544BF1" w:rsidRDefault="00B912F3" w:rsidP="004A37B4">
      <w:pPr>
        <w:autoSpaceDE w:val="0"/>
        <w:autoSpaceDN w:val="0"/>
        <w:adjustRightInd w:val="0"/>
        <w:spacing w:after="0" w:line="240" w:lineRule="auto"/>
        <w:jc w:val="center"/>
        <w:rPr>
          <w:rFonts w:ascii="Arial" w:hAnsi="Arial" w:cs="Arial"/>
          <w:sz w:val="50"/>
          <w:szCs w:val="50"/>
        </w:rPr>
      </w:pPr>
      <w:r w:rsidRPr="00544BF1">
        <w:rPr>
          <w:rFonts w:ascii="Arial" w:hAnsi="Arial" w:cs="Arial"/>
          <w:sz w:val="50"/>
          <w:szCs w:val="50"/>
        </w:rPr>
        <w:t>Trainer Notes</w:t>
      </w:r>
    </w:p>
    <w:p w:rsidR="00B912F3" w:rsidRPr="00544BF1" w:rsidRDefault="00B912F3" w:rsidP="00B912F3">
      <w:pPr>
        <w:rPr>
          <w:rFonts w:ascii="Arial" w:hAnsi="Arial" w:cs="Arial"/>
          <w:sz w:val="50"/>
          <w:szCs w:val="50"/>
        </w:rPr>
      </w:pPr>
    </w:p>
    <w:p w:rsidR="00B912F3" w:rsidRPr="00544BF1" w:rsidRDefault="00B912F3" w:rsidP="00B912F3">
      <w:pPr>
        <w:rPr>
          <w:rFonts w:ascii="Arial" w:hAnsi="Arial" w:cs="Arial"/>
          <w:sz w:val="29"/>
          <w:szCs w:val="29"/>
        </w:rPr>
      </w:pPr>
      <w:r w:rsidRPr="00544BF1">
        <w:rPr>
          <w:rFonts w:ascii="Arial" w:hAnsi="Arial" w:cs="Arial"/>
          <w:sz w:val="29"/>
          <w:szCs w:val="29"/>
        </w:rPr>
        <w:t>1 Session Plan</w:t>
      </w:r>
    </w:p>
    <w:tbl>
      <w:tblPr>
        <w:tblStyle w:val="TableGrid"/>
        <w:tblW w:w="0" w:type="auto"/>
        <w:tblLook w:val="04A0"/>
      </w:tblPr>
      <w:tblGrid>
        <w:gridCol w:w="782"/>
        <w:gridCol w:w="1610"/>
        <w:gridCol w:w="1505"/>
        <w:gridCol w:w="1275"/>
        <w:gridCol w:w="1427"/>
        <w:gridCol w:w="1415"/>
        <w:gridCol w:w="1562"/>
      </w:tblGrid>
      <w:tr w:rsidR="00EB3809" w:rsidRPr="00544BF1" w:rsidTr="00E67947">
        <w:tc>
          <w:tcPr>
            <w:tcW w:w="837" w:type="dxa"/>
            <w:hideMark/>
          </w:tcPr>
          <w:p w:rsidR="00EB3809" w:rsidRPr="00544BF1" w:rsidRDefault="00EB3809">
            <w:pPr>
              <w:autoSpaceDE w:val="0"/>
              <w:autoSpaceDN w:val="0"/>
              <w:adjustRightInd w:val="0"/>
              <w:rPr>
                <w:rFonts w:ascii="Arial" w:hAnsi="Arial" w:cs="Arial"/>
              </w:rPr>
            </w:pPr>
            <w:r w:rsidRPr="00544BF1">
              <w:rPr>
                <w:rFonts w:ascii="Arial" w:hAnsi="Arial" w:cs="Arial"/>
              </w:rPr>
              <w:t>Time</w:t>
            </w:r>
          </w:p>
          <w:p w:rsidR="00EB3809" w:rsidRPr="00544BF1" w:rsidRDefault="00EB3809">
            <w:pPr>
              <w:rPr>
                <w:rFonts w:ascii="Arial" w:hAnsi="Arial" w:cs="Arial"/>
              </w:rPr>
            </w:pPr>
            <w:r w:rsidRPr="00544BF1">
              <w:rPr>
                <w:rFonts w:ascii="Arial" w:hAnsi="Arial" w:cs="Arial"/>
              </w:rPr>
              <w:t>(min)</w:t>
            </w:r>
          </w:p>
        </w:tc>
        <w:tc>
          <w:tcPr>
            <w:tcW w:w="1492" w:type="dxa"/>
            <w:hideMark/>
          </w:tcPr>
          <w:p w:rsidR="00EB3809" w:rsidRPr="00544BF1" w:rsidRDefault="00EB3809">
            <w:pPr>
              <w:rPr>
                <w:rFonts w:ascii="Arial" w:hAnsi="Arial" w:cs="Arial"/>
              </w:rPr>
            </w:pPr>
            <w:r w:rsidRPr="00544BF1">
              <w:rPr>
                <w:rFonts w:ascii="Arial" w:hAnsi="Arial" w:cs="Arial"/>
              </w:rPr>
              <w:t>Content</w:t>
            </w:r>
          </w:p>
        </w:tc>
        <w:tc>
          <w:tcPr>
            <w:tcW w:w="1530" w:type="dxa"/>
            <w:hideMark/>
          </w:tcPr>
          <w:p w:rsidR="00EB3809" w:rsidRPr="00544BF1" w:rsidRDefault="00EB3809">
            <w:pPr>
              <w:autoSpaceDE w:val="0"/>
              <w:autoSpaceDN w:val="0"/>
              <w:adjustRightInd w:val="0"/>
              <w:rPr>
                <w:rFonts w:ascii="Arial" w:hAnsi="Arial" w:cs="Arial"/>
              </w:rPr>
            </w:pPr>
            <w:r w:rsidRPr="00544BF1">
              <w:rPr>
                <w:rFonts w:ascii="Arial" w:hAnsi="Arial" w:cs="Arial"/>
              </w:rPr>
              <w:t>Methodology</w:t>
            </w:r>
          </w:p>
        </w:tc>
        <w:tc>
          <w:tcPr>
            <w:tcW w:w="1313" w:type="dxa"/>
            <w:hideMark/>
          </w:tcPr>
          <w:p w:rsidR="00EB3809" w:rsidRPr="00544BF1" w:rsidRDefault="00EB3809">
            <w:pPr>
              <w:autoSpaceDE w:val="0"/>
              <w:autoSpaceDN w:val="0"/>
              <w:adjustRightInd w:val="0"/>
              <w:rPr>
                <w:rFonts w:ascii="Arial" w:hAnsi="Arial" w:cs="Arial"/>
              </w:rPr>
            </w:pPr>
            <w:r w:rsidRPr="00544BF1">
              <w:rPr>
                <w:rFonts w:ascii="Arial" w:hAnsi="Arial" w:cs="Arial"/>
              </w:rPr>
              <w:t>Trainer</w:t>
            </w:r>
          </w:p>
          <w:p w:rsidR="00EB3809" w:rsidRPr="00544BF1" w:rsidRDefault="00EB3809">
            <w:pPr>
              <w:rPr>
                <w:rFonts w:ascii="Arial" w:hAnsi="Arial" w:cs="Arial"/>
              </w:rPr>
            </w:pPr>
            <w:r w:rsidRPr="00544BF1">
              <w:rPr>
                <w:rFonts w:ascii="Arial" w:hAnsi="Arial" w:cs="Arial"/>
              </w:rPr>
              <w:t>Approach</w:t>
            </w:r>
          </w:p>
        </w:tc>
        <w:tc>
          <w:tcPr>
            <w:tcW w:w="1427" w:type="dxa"/>
          </w:tcPr>
          <w:p w:rsidR="00EB3809" w:rsidRPr="00544BF1" w:rsidRDefault="00EB3809">
            <w:pPr>
              <w:autoSpaceDE w:val="0"/>
              <w:autoSpaceDN w:val="0"/>
              <w:adjustRightInd w:val="0"/>
              <w:rPr>
                <w:rFonts w:ascii="Arial" w:hAnsi="Arial" w:cs="Arial"/>
              </w:rPr>
            </w:pPr>
            <w:r w:rsidRPr="00544BF1">
              <w:rPr>
                <w:rFonts w:ascii="Arial" w:hAnsi="Arial" w:cs="Arial"/>
              </w:rPr>
              <w:t>Learner</w:t>
            </w:r>
          </w:p>
          <w:p w:rsidR="00EB3809" w:rsidRPr="00544BF1" w:rsidRDefault="00EB3809">
            <w:pPr>
              <w:autoSpaceDE w:val="0"/>
              <w:autoSpaceDN w:val="0"/>
              <w:adjustRightInd w:val="0"/>
              <w:rPr>
                <w:rFonts w:ascii="Arial" w:hAnsi="Arial" w:cs="Arial"/>
              </w:rPr>
            </w:pPr>
            <w:r w:rsidRPr="00544BF1">
              <w:rPr>
                <w:rFonts w:ascii="Arial" w:hAnsi="Arial" w:cs="Arial"/>
              </w:rPr>
              <w:t>Activity</w:t>
            </w:r>
          </w:p>
          <w:p w:rsidR="00EB3809" w:rsidRPr="00544BF1" w:rsidRDefault="00EB3809">
            <w:pPr>
              <w:rPr>
                <w:rFonts w:ascii="Arial" w:hAnsi="Arial" w:cs="Arial"/>
              </w:rPr>
            </w:pPr>
          </w:p>
        </w:tc>
        <w:tc>
          <w:tcPr>
            <w:tcW w:w="1415" w:type="dxa"/>
          </w:tcPr>
          <w:p w:rsidR="00EB3809" w:rsidRPr="00544BF1" w:rsidRDefault="00EB3809">
            <w:pPr>
              <w:autoSpaceDE w:val="0"/>
              <w:autoSpaceDN w:val="0"/>
              <w:adjustRightInd w:val="0"/>
              <w:rPr>
                <w:rFonts w:ascii="Arial" w:hAnsi="Arial" w:cs="Arial"/>
              </w:rPr>
            </w:pPr>
            <w:r w:rsidRPr="00544BF1">
              <w:rPr>
                <w:rFonts w:ascii="Arial" w:hAnsi="Arial" w:cs="Arial"/>
              </w:rPr>
              <w:t>Learning</w:t>
            </w:r>
          </w:p>
          <w:p w:rsidR="00EB3809" w:rsidRPr="00544BF1" w:rsidRDefault="00EB3809">
            <w:pPr>
              <w:autoSpaceDE w:val="0"/>
              <w:autoSpaceDN w:val="0"/>
              <w:adjustRightInd w:val="0"/>
              <w:rPr>
                <w:rFonts w:ascii="Arial" w:hAnsi="Arial" w:cs="Arial"/>
              </w:rPr>
            </w:pPr>
            <w:r w:rsidRPr="00544BF1">
              <w:rPr>
                <w:rFonts w:ascii="Arial" w:hAnsi="Arial" w:cs="Arial"/>
              </w:rPr>
              <w:t>Outcome</w:t>
            </w:r>
          </w:p>
          <w:p w:rsidR="00EB3809" w:rsidRPr="00544BF1" w:rsidRDefault="00EB3809">
            <w:pPr>
              <w:autoSpaceDE w:val="0"/>
              <w:autoSpaceDN w:val="0"/>
              <w:adjustRightInd w:val="0"/>
              <w:rPr>
                <w:rFonts w:ascii="Arial" w:hAnsi="Arial" w:cs="Arial"/>
              </w:rPr>
            </w:pPr>
            <w:r w:rsidRPr="00544BF1">
              <w:rPr>
                <w:rFonts w:ascii="Arial" w:hAnsi="Arial" w:cs="Arial"/>
              </w:rPr>
              <w:t>(Bloom's)</w:t>
            </w:r>
          </w:p>
          <w:p w:rsidR="00EB3809" w:rsidRPr="00544BF1" w:rsidRDefault="00EB3809">
            <w:pPr>
              <w:rPr>
                <w:rFonts w:ascii="Arial" w:hAnsi="Arial" w:cs="Arial"/>
              </w:rPr>
            </w:pPr>
          </w:p>
        </w:tc>
        <w:tc>
          <w:tcPr>
            <w:tcW w:w="1562" w:type="dxa"/>
            <w:hideMark/>
          </w:tcPr>
          <w:p w:rsidR="00EB3809" w:rsidRPr="00544BF1" w:rsidRDefault="00EB3809">
            <w:pPr>
              <w:autoSpaceDE w:val="0"/>
              <w:autoSpaceDN w:val="0"/>
              <w:adjustRightInd w:val="0"/>
              <w:rPr>
                <w:rFonts w:ascii="Arial" w:hAnsi="Arial" w:cs="Arial"/>
              </w:rPr>
            </w:pPr>
            <w:r w:rsidRPr="00544BF1">
              <w:rPr>
                <w:rFonts w:ascii="Arial" w:hAnsi="Arial" w:cs="Arial"/>
              </w:rPr>
              <w:t>Learning</w:t>
            </w:r>
          </w:p>
          <w:p w:rsidR="00EB3809" w:rsidRPr="00544BF1" w:rsidRDefault="00EB3809">
            <w:pPr>
              <w:autoSpaceDE w:val="0"/>
              <w:autoSpaceDN w:val="0"/>
              <w:adjustRightInd w:val="0"/>
              <w:rPr>
                <w:rFonts w:ascii="Arial" w:hAnsi="Arial" w:cs="Arial"/>
              </w:rPr>
            </w:pPr>
            <w:r w:rsidRPr="00544BF1">
              <w:rPr>
                <w:rFonts w:ascii="Arial" w:hAnsi="Arial" w:cs="Arial"/>
              </w:rPr>
              <w:t>Outcome</w:t>
            </w:r>
          </w:p>
          <w:p w:rsidR="00EB3809" w:rsidRPr="00544BF1" w:rsidRDefault="00EB3809">
            <w:pPr>
              <w:rPr>
                <w:rFonts w:ascii="Arial" w:hAnsi="Arial" w:cs="Arial"/>
              </w:rPr>
            </w:pPr>
            <w:r w:rsidRPr="00544BF1">
              <w:rPr>
                <w:rFonts w:ascii="Arial" w:hAnsi="Arial" w:cs="Arial"/>
              </w:rPr>
              <w:t>(Gardner's)</w:t>
            </w:r>
          </w:p>
        </w:tc>
      </w:tr>
      <w:tr w:rsidR="00EB3809" w:rsidRPr="00544BF1" w:rsidTr="00E67947">
        <w:tc>
          <w:tcPr>
            <w:tcW w:w="837" w:type="dxa"/>
          </w:tcPr>
          <w:p w:rsidR="00EB3809" w:rsidRPr="00544BF1" w:rsidRDefault="009B1931">
            <w:pPr>
              <w:rPr>
                <w:rFonts w:ascii="Arial" w:hAnsi="Arial" w:cs="Arial"/>
              </w:rPr>
            </w:pPr>
            <w:r w:rsidRPr="00544BF1">
              <w:rPr>
                <w:rFonts w:ascii="Arial" w:hAnsi="Arial" w:cs="Arial"/>
              </w:rPr>
              <w:t>15</w:t>
            </w:r>
          </w:p>
        </w:tc>
        <w:tc>
          <w:tcPr>
            <w:tcW w:w="1492" w:type="dxa"/>
          </w:tcPr>
          <w:p w:rsidR="00EB3809" w:rsidRPr="00544BF1" w:rsidRDefault="009B1931">
            <w:pPr>
              <w:rPr>
                <w:rFonts w:ascii="Arial" w:hAnsi="Arial" w:cs="Arial"/>
              </w:rPr>
            </w:pPr>
            <w:r w:rsidRPr="00544BF1">
              <w:rPr>
                <w:rFonts w:ascii="Arial" w:hAnsi="Arial" w:cs="Arial"/>
              </w:rPr>
              <w:t>Inheritance</w:t>
            </w:r>
          </w:p>
        </w:tc>
        <w:tc>
          <w:tcPr>
            <w:tcW w:w="1530" w:type="dxa"/>
            <w:hideMark/>
          </w:tcPr>
          <w:p w:rsidR="00EB3809" w:rsidRPr="00544BF1" w:rsidRDefault="00EB3809">
            <w:pPr>
              <w:autoSpaceDE w:val="0"/>
              <w:autoSpaceDN w:val="0"/>
              <w:adjustRightInd w:val="0"/>
              <w:rPr>
                <w:rFonts w:ascii="Arial" w:hAnsi="Arial" w:cs="Arial"/>
              </w:rPr>
            </w:pPr>
            <w:r w:rsidRPr="00544BF1">
              <w:rPr>
                <w:rFonts w:ascii="Arial" w:hAnsi="Arial" w:cs="Arial"/>
              </w:rPr>
              <w:t>Reference to</w:t>
            </w:r>
          </w:p>
          <w:p w:rsidR="00EB3809" w:rsidRPr="00544BF1" w:rsidRDefault="00EB3809">
            <w:pPr>
              <w:autoSpaceDE w:val="0"/>
              <w:autoSpaceDN w:val="0"/>
              <w:adjustRightInd w:val="0"/>
              <w:rPr>
                <w:rFonts w:ascii="Arial" w:hAnsi="Arial" w:cs="Arial"/>
              </w:rPr>
            </w:pPr>
            <w:r w:rsidRPr="00544BF1">
              <w:rPr>
                <w:rFonts w:ascii="Arial" w:hAnsi="Arial" w:cs="Arial"/>
              </w:rPr>
              <w:t>Reading</w:t>
            </w:r>
          </w:p>
          <w:p w:rsidR="00EB3809" w:rsidRPr="00544BF1" w:rsidRDefault="00EB3809">
            <w:pPr>
              <w:autoSpaceDE w:val="0"/>
              <w:autoSpaceDN w:val="0"/>
              <w:adjustRightInd w:val="0"/>
              <w:rPr>
                <w:rFonts w:ascii="Arial" w:hAnsi="Arial" w:cs="Arial"/>
              </w:rPr>
            </w:pPr>
            <w:r w:rsidRPr="00544BF1">
              <w:rPr>
                <w:rFonts w:ascii="Arial" w:hAnsi="Arial" w:cs="Arial"/>
              </w:rPr>
              <w:t>Material and</w:t>
            </w:r>
          </w:p>
          <w:p w:rsidR="00EB3809" w:rsidRPr="00544BF1" w:rsidRDefault="00EB3809">
            <w:pPr>
              <w:rPr>
                <w:rFonts w:ascii="Arial" w:hAnsi="Arial" w:cs="Arial"/>
              </w:rPr>
            </w:pPr>
            <w:r w:rsidRPr="00544BF1">
              <w:rPr>
                <w:rFonts w:ascii="Arial" w:hAnsi="Arial" w:cs="Arial"/>
              </w:rPr>
              <w:t>Slides</w:t>
            </w:r>
          </w:p>
        </w:tc>
        <w:tc>
          <w:tcPr>
            <w:tcW w:w="1313" w:type="dxa"/>
            <w:hideMark/>
          </w:tcPr>
          <w:p w:rsidR="00EB3809" w:rsidRPr="00544BF1" w:rsidRDefault="00EB3809">
            <w:pPr>
              <w:autoSpaceDE w:val="0"/>
              <w:autoSpaceDN w:val="0"/>
              <w:adjustRightInd w:val="0"/>
              <w:rPr>
                <w:rFonts w:ascii="Arial" w:hAnsi="Arial" w:cs="Arial"/>
              </w:rPr>
            </w:pPr>
            <w:r w:rsidRPr="00544BF1">
              <w:rPr>
                <w:rFonts w:ascii="Arial" w:hAnsi="Arial" w:cs="Arial"/>
              </w:rPr>
              <w:t>Facilitate,</w:t>
            </w:r>
          </w:p>
          <w:p w:rsidR="00EB3809" w:rsidRPr="00544BF1" w:rsidRDefault="00EB3809">
            <w:pPr>
              <w:autoSpaceDE w:val="0"/>
              <w:autoSpaceDN w:val="0"/>
              <w:adjustRightInd w:val="0"/>
              <w:rPr>
                <w:rFonts w:ascii="Arial" w:hAnsi="Arial" w:cs="Arial"/>
              </w:rPr>
            </w:pPr>
            <w:r w:rsidRPr="00544BF1">
              <w:rPr>
                <w:rFonts w:ascii="Arial" w:hAnsi="Arial" w:cs="Arial"/>
              </w:rPr>
              <w:t>Elicit</w:t>
            </w:r>
          </w:p>
          <w:p w:rsidR="00EB3809" w:rsidRPr="00544BF1" w:rsidRDefault="00EB3809">
            <w:pPr>
              <w:rPr>
                <w:rFonts w:ascii="Arial" w:hAnsi="Arial" w:cs="Arial"/>
              </w:rPr>
            </w:pPr>
            <w:r w:rsidRPr="00544BF1">
              <w:rPr>
                <w:rFonts w:ascii="Arial" w:hAnsi="Arial" w:cs="Arial"/>
              </w:rPr>
              <w:t>responses</w:t>
            </w:r>
          </w:p>
        </w:tc>
        <w:tc>
          <w:tcPr>
            <w:tcW w:w="1427" w:type="dxa"/>
            <w:hideMark/>
          </w:tcPr>
          <w:p w:rsidR="00EB3809" w:rsidRPr="00544BF1" w:rsidRDefault="00EB3809">
            <w:pPr>
              <w:autoSpaceDE w:val="0"/>
              <w:autoSpaceDN w:val="0"/>
              <w:adjustRightInd w:val="0"/>
              <w:rPr>
                <w:rFonts w:ascii="Arial" w:hAnsi="Arial" w:cs="Arial"/>
              </w:rPr>
            </w:pPr>
            <w:r w:rsidRPr="00544BF1">
              <w:rPr>
                <w:rFonts w:ascii="Arial" w:hAnsi="Arial" w:cs="Arial"/>
              </w:rPr>
              <w:t>Think,</w:t>
            </w:r>
          </w:p>
          <w:p w:rsidR="00EB3809" w:rsidRPr="00544BF1" w:rsidRDefault="00EB3809">
            <w:pPr>
              <w:autoSpaceDE w:val="0"/>
              <w:autoSpaceDN w:val="0"/>
              <w:adjustRightInd w:val="0"/>
              <w:rPr>
                <w:rFonts w:ascii="Arial" w:hAnsi="Arial" w:cs="Arial"/>
              </w:rPr>
            </w:pPr>
            <w:r w:rsidRPr="00544BF1">
              <w:rPr>
                <w:rFonts w:ascii="Arial" w:hAnsi="Arial" w:cs="Arial"/>
              </w:rPr>
              <w:t>Respond,</w:t>
            </w:r>
          </w:p>
          <w:p w:rsidR="00EB3809" w:rsidRPr="00544BF1" w:rsidRDefault="00EB3809">
            <w:pPr>
              <w:rPr>
                <w:rFonts w:ascii="Arial" w:hAnsi="Arial" w:cs="Arial"/>
              </w:rPr>
            </w:pPr>
            <w:r w:rsidRPr="00544BF1">
              <w:rPr>
                <w:rFonts w:ascii="Arial" w:hAnsi="Arial" w:cs="Arial"/>
              </w:rPr>
              <w:t>Identify</w:t>
            </w:r>
          </w:p>
        </w:tc>
        <w:tc>
          <w:tcPr>
            <w:tcW w:w="1415" w:type="dxa"/>
            <w:hideMark/>
          </w:tcPr>
          <w:p w:rsidR="00EB3809" w:rsidRPr="00544BF1" w:rsidRDefault="00EB3809">
            <w:pPr>
              <w:autoSpaceDE w:val="0"/>
              <w:autoSpaceDN w:val="0"/>
              <w:adjustRightInd w:val="0"/>
              <w:rPr>
                <w:rFonts w:ascii="Arial" w:hAnsi="Arial" w:cs="Arial"/>
              </w:rPr>
            </w:pPr>
            <w:r w:rsidRPr="00544BF1">
              <w:rPr>
                <w:rFonts w:ascii="Arial" w:hAnsi="Arial" w:cs="Arial"/>
              </w:rPr>
              <w:t>Remember,</w:t>
            </w:r>
          </w:p>
          <w:p w:rsidR="00EB3809" w:rsidRPr="00544BF1" w:rsidRDefault="00EB3809">
            <w:pPr>
              <w:rPr>
                <w:rFonts w:ascii="Arial" w:hAnsi="Arial" w:cs="Arial"/>
              </w:rPr>
            </w:pPr>
            <w:r w:rsidRPr="00544BF1">
              <w:rPr>
                <w:rFonts w:ascii="Arial" w:hAnsi="Arial" w:cs="Arial"/>
              </w:rPr>
              <w:t>Understand</w:t>
            </w:r>
          </w:p>
        </w:tc>
        <w:tc>
          <w:tcPr>
            <w:tcW w:w="1562" w:type="dxa"/>
            <w:hideMark/>
          </w:tcPr>
          <w:p w:rsidR="00EB3809" w:rsidRPr="00544BF1" w:rsidRDefault="00EB3809">
            <w:pPr>
              <w:autoSpaceDE w:val="0"/>
              <w:autoSpaceDN w:val="0"/>
              <w:adjustRightInd w:val="0"/>
              <w:rPr>
                <w:rFonts w:ascii="Arial" w:hAnsi="Arial" w:cs="Arial"/>
              </w:rPr>
            </w:pPr>
            <w:r w:rsidRPr="00544BF1">
              <w:rPr>
                <w:rFonts w:ascii="Arial" w:hAnsi="Arial" w:cs="Arial"/>
              </w:rPr>
              <w:t>Intrapersonal,</w:t>
            </w:r>
          </w:p>
          <w:p w:rsidR="00EB3809" w:rsidRPr="00544BF1" w:rsidRDefault="00EB3809">
            <w:pPr>
              <w:rPr>
                <w:rFonts w:ascii="Arial" w:hAnsi="Arial" w:cs="Arial"/>
              </w:rPr>
            </w:pPr>
            <w:r w:rsidRPr="00544BF1">
              <w:rPr>
                <w:rFonts w:ascii="Arial" w:hAnsi="Arial" w:cs="Arial"/>
              </w:rPr>
              <w:t>interpersonal</w:t>
            </w:r>
          </w:p>
        </w:tc>
      </w:tr>
      <w:tr w:rsidR="00EB3809" w:rsidRPr="00544BF1" w:rsidTr="00E67947">
        <w:tc>
          <w:tcPr>
            <w:tcW w:w="837" w:type="dxa"/>
          </w:tcPr>
          <w:p w:rsidR="00EB3809" w:rsidRPr="00544BF1" w:rsidRDefault="009B1931">
            <w:pPr>
              <w:rPr>
                <w:rFonts w:ascii="Arial" w:hAnsi="Arial" w:cs="Arial"/>
              </w:rPr>
            </w:pPr>
            <w:r w:rsidRPr="00544BF1">
              <w:rPr>
                <w:rFonts w:ascii="Arial" w:hAnsi="Arial" w:cs="Arial"/>
              </w:rPr>
              <w:t>15</w:t>
            </w:r>
          </w:p>
        </w:tc>
        <w:tc>
          <w:tcPr>
            <w:tcW w:w="1492" w:type="dxa"/>
          </w:tcPr>
          <w:p w:rsidR="00EB3809" w:rsidRPr="00544BF1" w:rsidRDefault="009B1931">
            <w:pPr>
              <w:rPr>
                <w:rFonts w:ascii="Arial" w:hAnsi="Arial" w:cs="Arial"/>
              </w:rPr>
            </w:pPr>
            <w:r w:rsidRPr="00544BF1">
              <w:rPr>
                <w:rFonts w:ascii="Arial" w:hAnsi="Arial" w:cs="Arial"/>
              </w:rPr>
              <w:t>Inheritance demo</w:t>
            </w:r>
          </w:p>
        </w:tc>
        <w:tc>
          <w:tcPr>
            <w:tcW w:w="1530" w:type="dxa"/>
            <w:hideMark/>
          </w:tcPr>
          <w:p w:rsidR="00EB3809" w:rsidRPr="00544BF1" w:rsidRDefault="00EB3809">
            <w:pPr>
              <w:autoSpaceDE w:val="0"/>
              <w:autoSpaceDN w:val="0"/>
              <w:adjustRightInd w:val="0"/>
              <w:rPr>
                <w:rFonts w:ascii="Arial" w:hAnsi="Arial" w:cs="Arial"/>
              </w:rPr>
            </w:pPr>
            <w:r w:rsidRPr="00544BF1">
              <w:rPr>
                <w:rFonts w:ascii="Arial" w:hAnsi="Arial" w:cs="Arial"/>
              </w:rPr>
              <w:t>Reference to</w:t>
            </w:r>
          </w:p>
          <w:p w:rsidR="00EB3809" w:rsidRPr="00544BF1" w:rsidRDefault="00EB3809">
            <w:pPr>
              <w:autoSpaceDE w:val="0"/>
              <w:autoSpaceDN w:val="0"/>
              <w:adjustRightInd w:val="0"/>
              <w:rPr>
                <w:rFonts w:ascii="Arial" w:hAnsi="Arial" w:cs="Arial"/>
              </w:rPr>
            </w:pPr>
            <w:r w:rsidRPr="00544BF1">
              <w:rPr>
                <w:rFonts w:ascii="Arial" w:hAnsi="Arial" w:cs="Arial"/>
              </w:rPr>
              <w:t>Reading</w:t>
            </w:r>
          </w:p>
          <w:p w:rsidR="00EB3809" w:rsidRPr="00544BF1" w:rsidRDefault="00EB3809">
            <w:pPr>
              <w:autoSpaceDE w:val="0"/>
              <w:autoSpaceDN w:val="0"/>
              <w:adjustRightInd w:val="0"/>
              <w:rPr>
                <w:rFonts w:ascii="Arial" w:hAnsi="Arial" w:cs="Arial"/>
              </w:rPr>
            </w:pPr>
            <w:r w:rsidRPr="00544BF1">
              <w:rPr>
                <w:rFonts w:ascii="Arial" w:hAnsi="Arial" w:cs="Arial"/>
              </w:rPr>
              <w:t>Material and</w:t>
            </w:r>
          </w:p>
          <w:p w:rsidR="00EB3809" w:rsidRPr="00544BF1" w:rsidRDefault="00EB3809">
            <w:pPr>
              <w:rPr>
                <w:rFonts w:ascii="Arial" w:hAnsi="Arial" w:cs="Arial"/>
              </w:rPr>
            </w:pPr>
            <w:r w:rsidRPr="00544BF1">
              <w:rPr>
                <w:rFonts w:ascii="Arial" w:hAnsi="Arial" w:cs="Arial"/>
              </w:rPr>
              <w:t>Slides</w:t>
            </w:r>
          </w:p>
        </w:tc>
        <w:tc>
          <w:tcPr>
            <w:tcW w:w="1313" w:type="dxa"/>
            <w:hideMark/>
          </w:tcPr>
          <w:p w:rsidR="00EB3809" w:rsidRPr="00544BF1" w:rsidRDefault="00EB3809">
            <w:pPr>
              <w:autoSpaceDE w:val="0"/>
              <w:autoSpaceDN w:val="0"/>
              <w:adjustRightInd w:val="0"/>
              <w:rPr>
                <w:rFonts w:ascii="Arial" w:hAnsi="Arial" w:cs="Arial"/>
              </w:rPr>
            </w:pPr>
            <w:r w:rsidRPr="00544BF1">
              <w:rPr>
                <w:rFonts w:ascii="Arial" w:hAnsi="Arial" w:cs="Arial"/>
              </w:rPr>
              <w:t>Facilitate,</w:t>
            </w:r>
          </w:p>
          <w:p w:rsidR="00EB3809" w:rsidRPr="00544BF1" w:rsidRDefault="00EB3809">
            <w:pPr>
              <w:autoSpaceDE w:val="0"/>
              <w:autoSpaceDN w:val="0"/>
              <w:adjustRightInd w:val="0"/>
              <w:rPr>
                <w:rFonts w:ascii="Arial" w:hAnsi="Arial" w:cs="Arial"/>
              </w:rPr>
            </w:pPr>
            <w:r w:rsidRPr="00544BF1">
              <w:rPr>
                <w:rFonts w:ascii="Arial" w:hAnsi="Arial" w:cs="Arial"/>
              </w:rPr>
              <w:t>Elicit</w:t>
            </w:r>
          </w:p>
          <w:p w:rsidR="00EB3809" w:rsidRPr="00544BF1" w:rsidRDefault="00EB3809">
            <w:pPr>
              <w:rPr>
                <w:rFonts w:ascii="Arial" w:hAnsi="Arial" w:cs="Arial"/>
              </w:rPr>
            </w:pPr>
            <w:r w:rsidRPr="00544BF1">
              <w:rPr>
                <w:rFonts w:ascii="Arial" w:hAnsi="Arial" w:cs="Arial"/>
              </w:rPr>
              <w:t>responses</w:t>
            </w:r>
          </w:p>
        </w:tc>
        <w:tc>
          <w:tcPr>
            <w:tcW w:w="1427" w:type="dxa"/>
            <w:hideMark/>
          </w:tcPr>
          <w:p w:rsidR="00EB3809" w:rsidRPr="00544BF1" w:rsidRDefault="00EB3809">
            <w:pPr>
              <w:autoSpaceDE w:val="0"/>
              <w:autoSpaceDN w:val="0"/>
              <w:adjustRightInd w:val="0"/>
              <w:rPr>
                <w:rFonts w:ascii="Arial" w:hAnsi="Arial" w:cs="Arial"/>
              </w:rPr>
            </w:pPr>
            <w:r w:rsidRPr="00544BF1">
              <w:rPr>
                <w:rFonts w:ascii="Arial" w:hAnsi="Arial" w:cs="Arial"/>
              </w:rPr>
              <w:t>Think,</w:t>
            </w:r>
          </w:p>
          <w:p w:rsidR="00EB3809" w:rsidRPr="00544BF1" w:rsidRDefault="00EB3809">
            <w:pPr>
              <w:autoSpaceDE w:val="0"/>
              <w:autoSpaceDN w:val="0"/>
              <w:adjustRightInd w:val="0"/>
              <w:rPr>
                <w:rFonts w:ascii="Arial" w:hAnsi="Arial" w:cs="Arial"/>
              </w:rPr>
            </w:pPr>
            <w:r w:rsidRPr="00544BF1">
              <w:rPr>
                <w:rFonts w:ascii="Arial" w:hAnsi="Arial" w:cs="Arial"/>
              </w:rPr>
              <w:t>Respond,</w:t>
            </w:r>
          </w:p>
          <w:p w:rsidR="00EB3809" w:rsidRPr="00544BF1" w:rsidRDefault="00EB3809">
            <w:pPr>
              <w:rPr>
                <w:rFonts w:ascii="Arial" w:hAnsi="Arial" w:cs="Arial"/>
              </w:rPr>
            </w:pPr>
            <w:r w:rsidRPr="00544BF1">
              <w:rPr>
                <w:rFonts w:ascii="Arial" w:hAnsi="Arial" w:cs="Arial"/>
              </w:rPr>
              <w:t>Identify</w:t>
            </w:r>
          </w:p>
        </w:tc>
        <w:tc>
          <w:tcPr>
            <w:tcW w:w="1415" w:type="dxa"/>
            <w:hideMark/>
          </w:tcPr>
          <w:p w:rsidR="00EB3809" w:rsidRPr="00544BF1" w:rsidRDefault="00EB3809">
            <w:pPr>
              <w:autoSpaceDE w:val="0"/>
              <w:autoSpaceDN w:val="0"/>
              <w:adjustRightInd w:val="0"/>
              <w:rPr>
                <w:rFonts w:ascii="Arial" w:hAnsi="Arial" w:cs="Arial"/>
              </w:rPr>
            </w:pPr>
            <w:r w:rsidRPr="00544BF1">
              <w:rPr>
                <w:rFonts w:ascii="Arial" w:hAnsi="Arial" w:cs="Arial"/>
              </w:rPr>
              <w:t>Remember,</w:t>
            </w:r>
          </w:p>
          <w:p w:rsidR="00EB3809" w:rsidRPr="00544BF1" w:rsidRDefault="00EB3809">
            <w:pPr>
              <w:rPr>
                <w:rFonts w:ascii="Arial" w:hAnsi="Arial" w:cs="Arial"/>
              </w:rPr>
            </w:pPr>
            <w:r w:rsidRPr="00544BF1">
              <w:rPr>
                <w:rFonts w:ascii="Arial" w:hAnsi="Arial" w:cs="Arial"/>
              </w:rPr>
              <w:t>Understand</w:t>
            </w:r>
          </w:p>
        </w:tc>
        <w:tc>
          <w:tcPr>
            <w:tcW w:w="1562" w:type="dxa"/>
            <w:hideMark/>
          </w:tcPr>
          <w:p w:rsidR="00EB3809" w:rsidRPr="00544BF1" w:rsidRDefault="00EB3809">
            <w:pPr>
              <w:autoSpaceDE w:val="0"/>
              <w:autoSpaceDN w:val="0"/>
              <w:adjustRightInd w:val="0"/>
              <w:rPr>
                <w:rFonts w:ascii="Arial" w:hAnsi="Arial" w:cs="Arial"/>
              </w:rPr>
            </w:pPr>
            <w:r w:rsidRPr="00544BF1">
              <w:rPr>
                <w:rFonts w:ascii="Arial" w:hAnsi="Arial" w:cs="Arial"/>
              </w:rPr>
              <w:t>Intrapersonal,</w:t>
            </w:r>
          </w:p>
          <w:p w:rsidR="00EB3809" w:rsidRPr="00544BF1" w:rsidRDefault="00EB3809">
            <w:pPr>
              <w:rPr>
                <w:rFonts w:ascii="Arial" w:hAnsi="Arial" w:cs="Arial"/>
              </w:rPr>
            </w:pPr>
            <w:r w:rsidRPr="00544BF1">
              <w:rPr>
                <w:rFonts w:ascii="Arial" w:hAnsi="Arial" w:cs="Arial"/>
              </w:rPr>
              <w:t>interpersonal</w:t>
            </w:r>
          </w:p>
        </w:tc>
      </w:tr>
      <w:tr w:rsidR="00EB3809" w:rsidRPr="00544BF1" w:rsidTr="00E67947">
        <w:tc>
          <w:tcPr>
            <w:tcW w:w="837" w:type="dxa"/>
          </w:tcPr>
          <w:p w:rsidR="00EB3809" w:rsidRPr="00544BF1" w:rsidRDefault="009B1931">
            <w:pPr>
              <w:rPr>
                <w:rFonts w:ascii="Arial" w:hAnsi="Arial" w:cs="Arial"/>
              </w:rPr>
            </w:pPr>
            <w:r w:rsidRPr="00544BF1">
              <w:rPr>
                <w:rFonts w:ascii="Arial" w:hAnsi="Arial" w:cs="Arial"/>
              </w:rPr>
              <w:t>15</w:t>
            </w:r>
          </w:p>
        </w:tc>
        <w:tc>
          <w:tcPr>
            <w:tcW w:w="1492" w:type="dxa"/>
          </w:tcPr>
          <w:p w:rsidR="00EB3809" w:rsidRPr="00544BF1" w:rsidRDefault="009B1931">
            <w:pPr>
              <w:rPr>
                <w:rFonts w:ascii="Arial" w:hAnsi="Arial" w:cs="Arial"/>
              </w:rPr>
            </w:pPr>
            <w:r w:rsidRPr="00544BF1">
              <w:rPr>
                <w:rFonts w:ascii="Arial" w:hAnsi="Arial" w:cs="Arial"/>
              </w:rPr>
              <w:t>Polymorphism</w:t>
            </w:r>
          </w:p>
        </w:tc>
        <w:tc>
          <w:tcPr>
            <w:tcW w:w="1530" w:type="dxa"/>
            <w:hideMark/>
          </w:tcPr>
          <w:p w:rsidR="00EB3809" w:rsidRPr="00544BF1" w:rsidRDefault="00EB3809">
            <w:pPr>
              <w:autoSpaceDE w:val="0"/>
              <w:autoSpaceDN w:val="0"/>
              <w:adjustRightInd w:val="0"/>
              <w:rPr>
                <w:rFonts w:ascii="Arial" w:hAnsi="Arial" w:cs="Arial"/>
              </w:rPr>
            </w:pPr>
            <w:r w:rsidRPr="00544BF1">
              <w:rPr>
                <w:rFonts w:ascii="Arial" w:hAnsi="Arial" w:cs="Arial"/>
              </w:rPr>
              <w:t>Reference to</w:t>
            </w:r>
          </w:p>
          <w:p w:rsidR="00EB3809" w:rsidRPr="00544BF1" w:rsidRDefault="00EB3809">
            <w:pPr>
              <w:autoSpaceDE w:val="0"/>
              <w:autoSpaceDN w:val="0"/>
              <w:adjustRightInd w:val="0"/>
              <w:rPr>
                <w:rFonts w:ascii="Arial" w:hAnsi="Arial" w:cs="Arial"/>
              </w:rPr>
            </w:pPr>
            <w:r w:rsidRPr="00544BF1">
              <w:rPr>
                <w:rFonts w:ascii="Arial" w:hAnsi="Arial" w:cs="Arial"/>
              </w:rPr>
              <w:t>Reading</w:t>
            </w:r>
          </w:p>
          <w:p w:rsidR="00EB3809" w:rsidRPr="00544BF1" w:rsidRDefault="00EB3809">
            <w:pPr>
              <w:autoSpaceDE w:val="0"/>
              <w:autoSpaceDN w:val="0"/>
              <w:adjustRightInd w:val="0"/>
              <w:rPr>
                <w:rFonts w:ascii="Arial" w:hAnsi="Arial" w:cs="Arial"/>
              </w:rPr>
            </w:pPr>
            <w:r w:rsidRPr="00544BF1">
              <w:rPr>
                <w:rFonts w:ascii="Arial" w:hAnsi="Arial" w:cs="Arial"/>
              </w:rPr>
              <w:t>Material and</w:t>
            </w:r>
          </w:p>
          <w:p w:rsidR="00EB3809" w:rsidRPr="00544BF1" w:rsidRDefault="00EB3809">
            <w:pPr>
              <w:rPr>
                <w:rFonts w:ascii="Arial" w:hAnsi="Arial" w:cs="Arial"/>
              </w:rPr>
            </w:pPr>
            <w:r w:rsidRPr="00544BF1">
              <w:rPr>
                <w:rFonts w:ascii="Arial" w:hAnsi="Arial" w:cs="Arial"/>
              </w:rPr>
              <w:t>Slides</w:t>
            </w:r>
          </w:p>
        </w:tc>
        <w:tc>
          <w:tcPr>
            <w:tcW w:w="1313" w:type="dxa"/>
            <w:hideMark/>
          </w:tcPr>
          <w:p w:rsidR="00EB3809" w:rsidRPr="00544BF1" w:rsidRDefault="00EB3809">
            <w:pPr>
              <w:autoSpaceDE w:val="0"/>
              <w:autoSpaceDN w:val="0"/>
              <w:adjustRightInd w:val="0"/>
              <w:rPr>
                <w:rFonts w:ascii="Arial" w:hAnsi="Arial" w:cs="Arial"/>
              </w:rPr>
            </w:pPr>
            <w:r w:rsidRPr="00544BF1">
              <w:rPr>
                <w:rFonts w:ascii="Arial" w:hAnsi="Arial" w:cs="Arial"/>
              </w:rPr>
              <w:t>Facilitate,</w:t>
            </w:r>
          </w:p>
          <w:p w:rsidR="00EB3809" w:rsidRPr="00544BF1" w:rsidRDefault="00EB3809">
            <w:pPr>
              <w:autoSpaceDE w:val="0"/>
              <w:autoSpaceDN w:val="0"/>
              <w:adjustRightInd w:val="0"/>
              <w:rPr>
                <w:rFonts w:ascii="Arial" w:hAnsi="Arial" w:cs="Arial"/>
              </w:rPr>
            </w:pPr>
            <w:r w:rsidRPr="00544BF1">
              <w:rPr>
                <w:rFonts w:ascii="Arial" w:hAnsi="Arial" w:cs="Arial"/>
              </w:rPr>
              <w:t>Elicit</w:t>
            </w:r>
          </w:p>
          <w:p w:rsidR="00EB3809" w:rsidRPr="00544BF1" w:rsidRDefault="00EB3809">
            <w:pPr>
              <w:rPr>
                <w:rFonts w:ascii="Arial" w:hAnsi="Arial" w:cs="Arial"/>
              </w:rPr>
            </w:pPr>
            <w:r w:rsidRPr="00544BF1">
              <w:rPr>
                <w:rFonts w:ascii="Arial" w:hAnsi="Arial" w:cs="Arial"/>
              </w:rPr>
              <w:t>responses</w:t>
            </w:r>
          </w:p>
        </w:tc>
        <w:tc>
          <w:tcPr>
            <w:tcW w:w="1427" w:type="dxa"/>
            <w:hideMark/>
          </w:tcPr>
          <w:p w:rsidR="00EB3809" w:rsidRPr="00544BF1" w:rsidRDefault="00EB3809">
            <w:pPr>
              <w:autoSpaceDE w:val="0"/>
              <w:autoSpaceDN w:val="0"/>
              <w:adjustRightInd w:val="0"/>
              <w:rPr>
                <w:rFonts w:ascii="Arial" w:hAnsi="Arial" w:cs="Arial"/>
              </w:rPr>
            </w:pPr>
            <w:r w:rsidRPr="00544BF1">
              <w:rPr>
                <w:rFonts w:ascii="Arial" w:hAnsi="Arial" w:cs="Arial"/>
              </w:rPr>
              <w:t>Think,</w:t>
            </w:r>
          </w:p>
          <w:p w:rsidR="00EB3809" w:rsidRPr="00544BF1" w:rsidRDefault="00EB3809">
            <w:pPr>
              <w:autoSpaceDE w:val="0"/>
              <w:autoSpaceDN w:val="0"/>
              <w:adjustRightInd w:val="0"/>
              <w:rPr>
                <w:rFonts w:ascii="Arial" w:hAnsi="Arial" w:cs="Arial"/>
              </w:rPr>
            </w:pPr>
            <w:r w:rsidRPr="00544BF1">
              <w:rPr>
                <w:rFonts w:ascii="Arial" w:hAnsi="Arial" w:cs="Arial"/>
              </w:rPr>
              <w:t>Respond,</w:t>
            </w:r>
          </w:p>
          <w:p w:rsidR="00EB3809" w:rsidRPr="00544BF1" w:rsidRDefault="00EB3809">
            <w:pPr>
              <w:rPr>
                <w:rFonts w:ascii="Arial" w:hAnsi="Arial" w:cs="Arial"/>
              </w:rPr>
            </w:pPr>
            <w:r w:rsidRPr="00544BF1">
              <w:rPr>
                <w:rFonts w:ascii="Arial" w:hAnsi="Arial" w:cs="Arial"/>
              </w:rPr>
              <w:t>Identify</w:t>
            </w:r>
          </w:p>
        </w:tc>
        <w:tc>
          <w:tcPr>
            <w:tcW w:w="1415" w:type="dxa"/>
            <w:hideMark/>
          </w:tcPr>
          <w:p w:rsidR="00EB3809" w:rsidRPr="00544BF1" w:rsidRDefault="00EB3809">
            <w:pPr>
              <w:autoSpaceDE w:val="0"/>
              <w:autoSpaceDN w:val="0"/>
              <w:adjustRightInd w:val="0"/>
              <w:rPr>
                <w:rFonts w:ascii="Arial" w:hAnsi="Arial" w:cs="Arial"/>
              </w:rPr>
            </w:pPr>
            <w:r w:rsidRPr="00544BF1">
              <w:rPr>
                <w:rFonts w:ascii="Arial" w:hAnsi="Arial" w:cs="Arial"/>
              </w:rPr>
              <w:t>Remember,</w:t>
            </w:r>
          </w:p>
          <w:p w:rsidR="00EB3809" w:rsidRPr="00544BF1" w:rsidRDefault="00EB3809">
            <w:pPr>
              <w:rPr>
                <w:rFonts w:ascii="Arial" w:hAnsi="Arial" w:cs="Arial"/>
              </w:rPr>
            </w:pPr>
            <w:r w:rsidRPr="00544BF1">
              <w:rPr>
                <w:rFonts w:ascii="Arial" w:hAnsi="Arial" w:cs="Arial"/>
              </w:rPr>
              <w:t>Understand</w:t>
            </w:r>
          </w:p>
        </w:tc>
        <w:tc>
          <w:tcPr>
            <w:tcW w:w="1562" w:type="dxa"/>
            <w:hideMark/>
          </w:tcPr>
          <w:p w:rsidR="00EB3809" w:rsidRPr="00544BF1" w:rsidRDefault="00EB3809">
            <w:pPr>
              <w:autoSpaceDE w:val="0"/>
              <w:autoSpaceDN w:val="0"/>
              <w:adjustRightInd w:val="0"/>
              <w:rPr>
                <w:rFonts w:ascii="Arial" w:hAnsi="Arial" w:cs="Arial"/>
              </w:rPr>
            </w:pPr>
            <w:r w:rsidRPr="00544BF1">
              <w:rPr>
                <w:rFonts w:ascii="Arial" w:hAnsi="Arial" w:cs="Arial"/>
              </w:rPr>
              <w:t>Intrapersonal,</w:t>
            </w:r>
          </w:p>
          <w:p w:rsidR="00EB3809" w:rsidRPr="00544BF1" w:rsidRDefault="00EB3809">
            <w:pPr>
              <w:rPr>
                <w:rFonts w:ascii="Arial" w:hAnsi="Arial" w:cs="Arial"/>
              </w:rPr>
            </w:pPr>
            <w:r w:rsidRPr="00544BF1">
              <w:rPr>
                <w:rFonts w:ascii="Arial" w:hAnsi="Arial" w:cs="Arial"/>
              </w:rPr>
              <w:t>interpersonal</w:t>
            </w:r>
          </w:p>
        </w:tc>
      </w:tr>
      <w:tr w:rsidR="00EB3809" w:rsidRPr="00544BF1" w:rsidTr="00E67947">
        <w:tc>
          <w:tcPr>
            <w:tcW w:w="837" w:type="dxa"/>
          </w:tcPr>
          <w:p w:rsidR="00EB3809" w:rsidRPr="00544BF1" w:rsidRDefault="009B1931">
            <w:pPr>
              <w:rPr>
                <w:rFonts w:ascii="Arial" w:hAnsi="Arial" w:cs="Arial"/>
              </w:rPr>
            </w:pPr>
            <w:r w:rsidRPr="00544BF1">
              <w:rPr>
                <w:rFonts w:ascii="Arial" w:hAnsi="Arial" w:cs="Arial"/>
              </w:rPr>
              <w:t>15</w:t>
            </w:r>
          </w:p>
        </w:tc>
        <w:tc>
          <w:tcPr>
            <w:tcW w:w="1492" w:type="dxa"/>
          </w:tcPr>
          <w:p w:rsidR="00EB3809" w:rsidRPr="00544BF1" w:rsidRDefault="009B1931" w:rsidP="00260FC0">
            <w:pPr>
              <w:jc w:val="both"/>
              <w:rPr>
                <w:rFonts w:ascii="Arial" w:hAnsi="Arial" w:cs="Arial"/>
              </w:rPr>
            </w:pPr>
            <w:r w:rsidRPr="00544BF1">
              <w:rPr>
                <w:rFonts w:ascii="Arial" w:hAnsi="Arial" w:cs="Arial"/>
              </w:rPr>
              <w:t>Polymorphism demo</w:t>
            </w:r>
          </w:p>
        </w:tc>
        <w:tc>
          <w:tcPr>
            <w:tcW w:w="1530" w:type="dxa"/>
            <w:hideMark/>
          </w:tcPr>
          <w:p w:rsidR="00EB3809" w:rsidRPr="00544BF1" w:rsidRDefault="00EB3809">
            <w:pPr>
              <w:autoSpaceDE w:val="0"/>
              <w:autoSpaceDN w:val="0"/>
              <w:adjustRightInd w:val="0"/>
              <w:rPr>
                <w:rFonts w:ascii="Arial" w:hAnsi="Arial" w:cs="Arial"/>
              </w:rPr>
            </w:pPr>
            <w:r w:rsidRPr="00544BF1">
              <w:rPr>
                <w:rFonts w:ascii="Arial" w:hAnsi="Arial" w:cs="Arial"/>
              </w:rPr>
              <w:t>Reference to</w:t>
            </w:r>
          </w:p>
          <w:p w:rsidR="00EB3809" w:rsidRPr="00544BF1" w:rsidRDefault="00EB3809">
            <w:pPr>
              <w:autoSpaceDE w:val="0"/>
              <w:autoSpaceDN w:val="0"/>
              <w:adjustRightInd w:val="0"/>
              <w:rPr>
                <w:rFonts w:ascii="Arial" w:hAnsi="Arial" w:cs="Arial"/>
              </w:rPr>
            </w:pPr>
            <w:r w:rsidRPr="00544BF1">
              <w:rPr>
                <w:rFonts w:ascii="Arial" w:hAnsi="Arial" w:cs="Arial"/>
              </w:rPr>
              <w:t>Reading</w:t>
            </w:r>
          </w:p>
          <w:p w:rsidR="00EB3809" w:rsidRPr="00544BF1" w:rsidRDefault="00EB3809">
            <w:pPr>
              <w:autoSpaceDE w:val="0"/>
              <w:autoSpaceDN w:val="0"/>
              <w:adjustRightInd w:val="0"/>
              <w:rPr>
                <w:rFonts w:ascii="Arial" w:hAnsi="Arial" w:cs="Arial"/>
              </w:rPr>
            </w:pPr>
            <w:r w:rsidRPr="00544BF1">
              <w:rPr>
                <w:rFonts w:ascii="Arial" w:hAnsi="Arial" w:cs="Arial"/>
              </w:rPr>
              <w:t>Material and</w:t>
            </w:r>
          </w:p>
          <w:p w:rsidR="00EB3809" w:rsidRPr="00544BF1" w:rsidRDefault="00EB3809">
            <w:pPr>
              <w:rPr>
                <w:rFonts w:ascii="Arial" w:hAnsi="Arial" w:cs="Arial"/>
              </w:rPr>
            </w:pPr>
            <w:r w:rsidRPr="00544BF1">
              <w:rPr>
                <w:rFonts w:ascii="Arial" w:hAnsi="Arial" w:cs="Arial"/>
              </w:rPr>
              <w:t>Slides</w:t>
            </w:r>
          </w:p>
        </w:tc>
        <w:tc>
          <w:tcPr>
            <w:tcW w:w="1313" w:type="dxa"/>
            <w:hideMark/>
          </w:tcPr>
          <w:p w:rsidR="00EB3809" w:rsidRPr="00544BF1" w:rsidRDefault="00EB3809">
            <w:pPr>
              <w:autoSpaceDE w:val="0"/>
              <w:autoSpaceDN w:val="0"/>
              <w:adjustRightInd w:val="0"/>
              <w:rPr>
                <w:rFonts w:ascii="Arial" w:hAnsi="Arial" w:cs="Arial"/>
              </w:rPr>
            </w:pPr>
            <w:r w:rsidRPr="00544BF1">
              <w:rPr>
                <w:rFonts w:ascii="Arial" w:hAnsi="Arial" w:cs="Arial"/>
              </w:rPr>
              <w:t>Facilitate,</w:t>
            </w:r>
          </w:p>
          <w:p w:rsidR="00EB3809" w:rsidRPr="00544BF1" w:rsidRDefault="00EB3809">
            <w:pPr>
              <w:autoSpaceDE w:val="0"/>
              <w:autoSpaceDN w:val="0"/>
              <w:adjustRightInd w:val="0"/>
              <w:rPr>
                <w:rFonts w:ascii="Arial" w:hAnsi="Arial" w:cs="Arial"/>
              </w:rPr>
            </w:pPr>
            <w:r w:rsidRPr="00544BF1">
              <w:rPr>
                <w:rFonts w:ascii="Arial" w:hAnsi="Arial" w:cs="Arial"/>
              </w:rPr>
              <w:t>Elicit</w:t>
            </w:r>
          </w:p>
          <w:p w:rsidR="00EB3809" w:rsidRPr="00544BF1" w:rsidRDefault="00EB3809">
            <w:pPr>
              <w:rPr>
                <w:rFonts w:ascii="Arial" w:hAnsi="Arial" w:cs="Arial"/>
              </w:rPr>
            </w:pPr>
            <w:r w:rsidRPr="00544BF1">
              <w:rPr>
                <w:rFonts w:ascii="Arial" w:hAnsi="Arial" w:cs="Arial"/>
              </w:rPr>
              <w:t>responses</w:t>
            </w:r>
          </w:p>
        </w:tc>
        <w:tc>
          <w:tcPr>
            <w:tcW w:w="1427" w:type="dxa"/>
            <w:hideMark/>
          </w:tcPr>
          <w:p w:rsidR="00EB3809" w:rsidRPr="00544BF1" w:rsidRDefault="00EB3809">
            <w:pPr>
              <w:autoSpaceDE w:val="0"/>
              <w:autoSpaceDN w:val="0"/>
              <w:adjustRightInd w:val="0"/>
              <w:rPr>
                <w:rFonts w:ascii="Arial" w:hAnsi="Arial" w:cs="Arial"/>
              </w:rPr>
            </w:pPr>
            <w:r w:rsidRPr="00544BF1">
              <w:rPr>
                <w:rFonts w:ascii="Arial" w:hAnsi="Arial" w:cs="Arial"/>
              </w:rPr>
              <w:t>Think,</w:t>
            </w:r>
          </w:p>
          <w:p w:rsidR="00EB3809" w:rsidRPr="00544BF1" w:rsidRDefault="00EB3809">
            <w:pPr>
              <w:autoSpaceDE w:val="0"/>
              <w:autoSpaceDN w:val="0"/>
              <w:adjustRightInd w:val="0"/>
              <w:rPr>
                <w:rFonts w:ascii="Arial" w:hAnsi="Arial" w:cs="Arial"/>
              </w:rPr>
            </w:pPr>
            <w:r w:rsidRPr="00544BF1">
              <w:rPr>
                <w:rFonts w:ascii="Arial" w:hAnsi="Arial" w:cs="Arial"/>
              </w:rPr>
              <w:t>Respond,</w:t>
            </w:r>
          </w:p>
          <w:p w:rsidR="00EB3809" w:rsidRPr="00544BF1" w:rsidRDefault="00EB3809">
            <w:pPr>
              <w:rPr>
                <w:rFonts w:ascii="Arial" w:hAnsi="Arial" w:cs="Arial"/>
              </w:rPr>
            </w:pPr>
            <w:r w:rsidRPr="00544BF1">
              <w:rPr>
                <w:rFonts w:ascii="Arial" w:hAnsi="Arial" w:cs="Arial"/>
              </w:rPr>
              <w:t>Identify</w:t>
            </w:r>
          </w:p>
        </w:tc>
        <w:tc>
          <w:tcPr>
            <w:tcW w:w="1415" w:type="dxa"/>
            <w:hideMark/>
          </w:tcPr>
          <w:p w:rsidR="00EB3809" w:rsidRPr="00544BF1" w:rsidRDefault="00EB3809">
            <w:pPr>
              <w:autoSpaceDE w:val="0"/>
              <w:autoSpaceDN w:val="0"/>
              <w:adjustRightInd w:val="0"/>
              <w:rPr>
                <w:rFonts w:ascii="Arial" w:hAnsi="Arial" w:cs="Arial"/>
              </w:rPr>
            </w:pPr>
            <w:r w:rsidRPr="00544BF1">
              <w:rPr>
                <w:rFonts w:ascii="Arial" w:hAnsi="Arial" w:cs="Arial"/>
              </w:rPr>
              <w:t>Remember,</w:t>
            </w:r>
          </w:p>
          <w:p w:rsidR="00EB3809" w:rsidRPr="00544BF1" w:rsidRDefault="00EB3809">
            <w:pPr>
              <w:rPr>
                <w:rFonts w:ascii="Arial" w:hAnsi="Arial" w:cs="Arial"/>
              </w:rPr>
            </w:pPr>
            <w:r w:rsidRPr="00544BF1">
              <w:rPr>
                <w:rFonts w:ascii="Arial" w:hAnsi="Arial" w:cs="Arial"/>
              </w:rPr>
              <w:t>Understand</w:t>
            </w:r>
          </w:p>
        </w:tc>
        <w:tc>
          <w:tcPr>
            <w:tcW w:w="1562" w:type="dxa"/>
            <w:hideMark/>
          </w:tcPr>
          <w:p w:rsidR="00EB3809" w:rsidRPr="00544BF1" w:rsidRDefault="00EB3809">
            <w:pPr>
              <w:autoSpaceDE w:val="0"/>
              <w:autoSpaceDN w:val="0"/>
              <w:adjustRightInd w:val="0"/>
              <w:rPr>
                <w:rFonts w:ascii="Arial" w:hAnsi="Arial" w:cs="Arial"/>
              </w:rPr>
            </w:pPr>
            <w:r w:rsidRPr="00544BF1">
              <w:rPr>
                <w:rFonts w:ascii="Arial" w:hAnsi="Arial" w:cs="Arial"/>
              </w:rPr>
              <w:t>Intrapersonal,</w:t>
            </w:r>
          </w:p>
          <w:p w:rsidR="00EB3809" w:rsidRPr="00544BF1" w:rsidRDefault="00EB3809">
            <w:pPr>
              <w:rPr>
                <w:rFonts w:ascii="Arial" w:hAnsi="Arial" w:cs="Arial"/>
              </w:rPr>
            </w:pPr>
            <w:r w:rsidRPr="00544BF1">
              <w:rPr>
                <w:rFonts w:ascii="Arial" w:hAnsi="Arial" w:cs="Arial"/>
              </w:rPr>
              <w:t>interpersonal</w:t>
            </w:r>
          </w:p>
        </w:tc>
      </w:tr>
      <w:tr w:rsidR="00EB3809" w:rsidRPr="00544BF1" w:rsidTr="00E67947">
        <w:tc>
          <w:tcPr>
            <w:tcW w:w="837" w:type="dxa"/>
          </w:tcPr>
          <w:p w:rsidR="00EB3809" w:rsidRPr="00544BF1" w:rsidRDefault="009B1931">
            <w:pPr>
              <w:rPr>
                <w:rFonts w:ascii="Arial" w:hAnsi="Arial" w:cs="Arial"/>
              </w:rPr>
            </w:pPr>
            <w:r w:rsidRPr="00544BF1">
              <w:rPr>
                <w:rFonts w:ascii="Arial" w:hAnsi="Arial" w:cs="Arial"/>
              </w:rPr>
              <w:t>25</w:t>
            </w:r>
          </w:p>
        </w:tc>
        <w:tc>
          <w:tcPr>
            <w:tcW w:w="1492" w:type="dxa"/>
            <w:hideMark/>
          </w:tcPr>
          <w:p w:rsidR="00EB3809" w:rsidRPr="00544BF1" w:rsidRDefault="00EB3809">
            <w:pPr>
              <w:rPr>
                <w:rFonts w:ascii="Arial" w:hAnsi="Arial" w:cs="Arial"/>
              </w:rPr>
            </w:pPr>
            <w:r w:rsidRPr="00544BF1">
              <w:rPr>
                <w:rFonts w:ascii="Arial" w:hAnsi="Arial" w:cs="Arial"/>
              </w:rPr>
              <w:t xml:space="preserve">Guided Classroom </w:t>
            </w:r>
          </w:p>
          <w:p w:rsidR="00EB3809" w:rsidRPr="00544BF1" w:rsidRDefault="00EB3809">
            <w:pPr>
              <w:rPr>
                <w:rFonts w:ascii="Arial" w:hAnsi="Arial" w:cs="Arial"/>
              </w:rPr>
            </w:pPr>
            <w:r w:rsidRPr="00544BF1">
              <w:rPr>
                <w:rFonts w:ascii="Arial" w:hAnsi="Arial" w:cs="Arial"/>
              </w:rPr>
              <w:t>Activities</w:t>
            </w:r>
          </w:p>
        </w:tc>
        <w:tc>
          <w:tcPr>
            <w:tcW w:w="1530" w:type="dxa"/>
            <w:hideMark/>
          </w:tcPr>
          <w:p w:rsidR="00EB3809" w:rsidRPr="00544BF1" w:rsidRDefault="00EB3809">
            <w:pPr>
              <w:rPr>
                <w:rFonts w:ascii="Arial" w:hAnsi="Arial" w:cs="Arial"/>
              </w:rPr>
            </w:pPr>
            <w:r w:rsidRPr="00544BF1">
              <w:rPr>
                <w:rFonts w:ascii="Arial" w:hAnsi="Arial" w:cs="Arial"/>
              </w:rPr>
              <w:t>Group Activities</w:t>
            </w:r>
          </w:p>
        </w:tc>
        <w:tc>
          <w:tcPr>
            <w:tcW w:w="1313" w:type="dxa"/>
          </w:tcPr>
          <w:p w:rsidR="00EB3809" w:rsidRPr="00544BF1" w:rsidRDefault="00EB3809">
            <w:pPr>
              <w:autoSpaceDE w:val="0"/>
              <w:autoSpaceDN w:val="0"/>
              <w:adjustRightInd w:val="0"/>
              <w:rPr>
                <w:rFonts w:ascii="Arial" w:hAnsi="Arial" w:cs="Arial"/>
              </w:rPr>
            </w:pPr>
            <w:r w:rsidRPr="00544BF1">
              <w:rPr>
                <w:rFonts w:ascii="Arial" w:hAnsi="Arial" w:cs="Arial"/>
              </w:rPr>
              <w:t>Facilitate</w:t>
            </w:r>
          </w:p>
          <w:p w:rsidR="00EB3809" w:rsidRPr="00544BF1" w:rsidRDefault="00EB3809">
            <w:pPr>
              <w:rPr>
                <w:rFonts w:ascii="Arial" w:hAnsi="Arial" w:cs="Arial"/>
              </w:rPr>
            </w:pPr>
          </w:p>
        </w:tc>
        <w:tc>
          <w:tcPr>
            <w:tcW w:w="1427" w:type="dxa"/>
            <w:hideMark/>
          </w:tcPr>
          <w:p w:rsidR="00EB3809" w:rsidRPr="00544BF1" w:rsidRDefault="00EB3809">
            <w:pPr>
              <w:rPr>
                <w:rFonts w:ascii="Arial" w:hAnsi="Arial" w:cs="Arial"/>
              </w:rPr>
            </w:pPr>
            <w:r w:rsidRPr="00544BF1">
              <w:rPr>
                <w:rFonts w:ascii="Arial" w:hAnsi="Arial" w:cs="Arial"/>
              </w:rPr>
              <w:t>Work on guided activities</w:t>
            </w:r>
          </w:p>
        </w:tc>
        <w:tc>
          <w:tcPr>
            <w:tcW w:w="1415" w:type="dxa"/>
            <w:hideMark/>
          </w:tcPr>
          <w:p w:rsidR="00EB3809" w:rsidRPr="00544BF1" w:rsidRDefault="00EB3809">
            <w:pPr>
              <w:autoSpaceDE w:val="0"/>
              <w:autoSpaceDN w:val="0"/>
              <w:adjustRightInd w:val="0"/>
              <w:rPr>
                <w:rFonts w:ascii="Arial" w:hAnsi="Arial" w:cs="Arial"/>
              </w:rPr>
            </w:pPr>
            <w:r w:rsidRPr="00544BF1">
              <w:rPr>
                <w:rFonts w:ascii="Arial" w:hAnsi="Arial" w:cs="Arial"/>
              </w:rPr>
              <w:t>Remember,</w:t>
            </w:r>
          </w:p>
          <w:p w:rsidR="00EB3809" w:rsidRPr="00544BF1" w:rsidRDefault="00EB3809">
            <w:pPr>
              <w:rPr>
                <w:rFonts w:ascii="Arial" w:hAnsi="Arial" w:cs="Arial"/>
              </w:rPr>
            </w:pPr>
            <w:r w:rsidRPr="00544BF1">
              <w:rPr>
                <w:rFonts w:ascii="Arial" w:hAnsi="Arial" w:cs="Arial"/>
              </w:rPr>
              <w:t>Understand,</w:t>
            </w:r>
          </w:p>
          <w:p w:rsidR="00EB3809" w:rsidRPr="00544BF1" w:rsidRDefault="00EB3809">
            <w:pPr>
              <w:rPr>
                <w:rFonts w:ascii="Arial" w:hAnsi="Arial" w:cs="Arial"/>
              </w:rPr>
            </w:pPr>
            <w:r w:rsidRPr="00544BF1">
              <w:rPr>
                <w:rFonts w:ascii="Arial" w:hAnsi="Arial" w:cs="Arial"/>
              </w:rPr>
              <w:t>Coding</w:t>
            </w:r>
          </w:p>
        </w:tc>
        <w:tc>
          <w:tcPr>
            <w:tcW w:w="1562" w:type="dxa"/>
            <w:hideMark/>
          </w:tcPr>
          <w:p w:rsidR="00EB3809" w:rsidRPr="00544BF1" w:rsidRDefault="00EB3809">
            <w:pPr>
              <w:autoSpaceDE w:val="0"/>
              <w:autoSpaceDN w:val="0"/>
              <w:adjustRightInd w:val="0"/>
              <w:rPr>
                <w:rFonts w:ascii="Arial" w:hAnsi="Arial" w:cs="Arial"/>
              </w:rPr>
            </w:pPr>
            <w:r w:rsidRPr="00544BF1">
              <w:rPr>
                <w:rFonts w:ascii="Arial" w:hAnsi="Arial" w:cs="Arial"/>
              </w:rPr>
              <w:t>Intrapersonal,</w:t>
            </w:r>
          </w:p>
          <w:p w:rsidR="00EB3809" w:rsidRPr="00544BF1" w:rsidRDefault="00EB3809">
            <w:pPr>
              <w:rPr>
                <w:rFonts w:ascii="Arial" w:hAnsi="Arial" w:cs="Arial"/>
              </w:rPr>
            </w:pPr>
            <w:r w:rsidRPr="00544BF1">
              <w:rPr>
                <w:rFonts w:ascii="Arial" w:hAnsi="Arial" w:cs="Arial"/>
              </w:rPr>
              <w:t>interpersonal</w:t>
            </w:r>
          </w:p>
        </w:tc>
      </w:tr>
      <w:tr w:rsidR="00EB3809" w:rsidRPr="00544BF1" w:rsidTr="00E67947">
        <w:tc>
          <w:tcPr>
            <w:tcW w:w="837" w:type="dxa"/>
            <w:hideMark/>
          </w:tcPr>
          <w:p w:rsidR="00EB3809" w:rsidRPr="00544BF1" w:rsidRDefault="009B1931">
            <w:pPr>
              <w:rPr>
                <w:rFonts w:ascii="Arial" w:hAnsi="Arial" w:cs="Arial"/>
              </w:rPr>
            </w:pPr>
            <w:r w:rsidRPr="00544BF1">
              <w:rPr>
                <w:rFonts w:ascii="Arial" w:hAnsi="Arial" w:cs="Arial"/>
              </w:rPr>
              <w:t>05</w:t>
            </w:r>
          </w:p>
        </w:tc>
        <w:tc>
          <w:tcPr>
            <w:tcW w:w="1492" w:type="dxa"/>
            <w:hideMark/>
          </w:tcPr>
          <w:p w:rsidR="00EB3809" w:rsidRPr="00544BF1" w:rsidRDefault="00EB3809">
            <w:pPr>
              <w:rPr>
                <w:rFonts w:ascii="Arial" w:hAnsi="Arial" w:cs="Arial"/>
              </w:rPr>
            </w:pPr>
            <w:r w:rsidRPr="00544BF1">
              <w:rPr>
                <w:rFonts w:ascii="Arial" w:hAnsi="Arial" w:cs="Arial"/>
              </w:rPr>
              <w:t>Conclusion</w:t>
            </w:r>
          </w:p>
        </w:tc>
        <w:tc>
          <w:tcPr>
            <w:tcW w:w="1530" w:type="dxa"/>
            <w:hideMark/>
          </w:tcPr>
          <w:p w:rsidR="00EB3809" w:rsidRPr="00544BF1" w:rsidRDefault="00EB3809">
            <w:pPr>
              <w:rPr>
                <w:rFonts w:ascii="Arial" w:hAnsi="Arial" w:cs="Arial"/>
              </w:rPr>
            </w:pPr>
            <w:r w:rsidRPr="00544BF1">
              <w:rPr>
                <w:rFonts w:ascii="Arial" w:hAnsi="Arial" w:cs="Arial"/>
              </w:rPr>
              <w:t>Discussion</w:t>
            </w:r>
          </w:p>
        </w:tc>
        <w:tc>
          <w:tcPr>
            <w:tcW w:w="1313" w:type="dxa"/>
            <w:hideMark/>
          </w:tcPr>
          <w:p w:rsidR="00EB3809" w:rsidRPr="00544BF1" w:rsidRDefault="00EB3809">
            <w:pPr>
              <w:autoSpaceDE w:val="0"/>
              <w:autoSpaceDN w:val="0"/>
              <w:adjustRightInd w:val="0"/>
              <w:rPr>
                <w:rFonts w:ascii="Arial" w:hAnsi="Arial" w:cs="Arial"/>
              </w:rPr>
            </w:pPr>
            <w:r w:rsidRPr="00544BF1">
              <w:rPr>
                <w:rFonts w:ascii="Arial" w:hAnsi="Arial" w:cs="Arial"/>
              </w:rPr>
              <w:t>Question,</w:t>
            </w:r>
          </w:p>
          <w:p w:rsidR="00EB3809" w:rsidRPr="00544BF1" w:rsidRDefault="00EB3809">
            <w:pPr>
              <w:autoSpaceDE w:val="0"/>
              <w:autoSpaceDN w:val="0"/>
              <w:adjustRightInd w:val="0"/>
              <w:rPr>
                <w:rFonts w:ascii="Arial" w:hAnsi="Arial" w:cs="Arial"/>
              </w:rPr>
            </w:pPr>
            <w:r w:rsidRPr="00544BF1">
              <w:rPr>
                <w:rFonts w:ascii="Arial" w:hAnsi="Arial" w:cs="Arial"/>
              </w:rPr>
              <w:t>Facilitate,</w:t>
            </w:r>
          </w:p>
          <w:p w:rsidR="00EB3809" w:rsidRPr="00544BF1" w:rsidRDefault="00EB3809">
            <w:pPr>
              <w:rPr>
                <w:rFonts w:ascii="Arial" w:hAnsi="Arial" w:cs="Arial"/>
              </w:rPr>
            </w:pPr>
            <w:r w:rsidRPr="00544BF1">
              <w:rPr>
                <w:rFonts w:ascii="Arial" w:hAnsi="Arial" w:cs="Arial"/>
              </w:rPr>
              <w:t>Guides</w:t>
            </w:r>
          </w:p>
        </w:tc>
        <w:tc>
          <w:tcPr>
            <w:tcW w:w="1427" w:type="dxa"/>
            <w:hideMark/>
          </w:tcPr>
          <w:p w:rsidR="00EB3809" w:rsidRPr="00544BF1" w:rsidRDefault="00EB3809">
            <w:pPr>
              <w:autoSpaceDE w:val="0"/>
              <w:autoSpaceDN w:val="0"/>
              <w:adjustRightInd w:val="0"/>
              <w:rPr>
                <w:rFonts w:ascii="Arial" w:hAnsi="Arial" w:cs="Arial"/>
              </w:rPr>
            </w:pPr>
            <w:r w:rsidRPr="00544BF1">
              <w:rPr>
                <w:rFonts w:ascii="Arial" w:hAnsi="Arial" w:cs="Arial"/>
              </w:rPr>
              <w:t>Participates,</w:t>
            </w:r>
          </w:p>
          <w:p w:rsidR="00EB3809" w:rsidRPr="00544BF1" w:rsidRDefault="00EB3809">
            <w:pPr>
              <w:autoSpaceDE w:val="0"/>
              <w:autoSpaceDN w:val="0"/>
              <w:adjustRightInd w:val="0"/>
              <w:rPr>
                <w:rFonts w:ascii="Arial" w:hAnsi="Arial" w:cs="Arial"/>
              </w:rPr>
            </w:pPr>
            <w:r w:rsidRPr="00544BF1">
              <w:rPr>
                <w:rFonts w:ascii="Arial" w:hAnsi="Arial" w:cs="Arial"/>
              </w:rPr>
              <w:t>Recollect</w:t>
            </w:r>
          </w:p>
          <w:p w:rsidR="00EB3809" w:rsidRPr="00544BF1" w:rsidRDefault="00EB3809">
            <w:pPr>
              <w:rPr>
                <w:rFonts w:ascii="Arial" w:hAnsi="Arial" w:cs="Arial"/>
              </w:rPr>
            </w:pPr>
            <w:r w:rsidRPr="00544BF1">
              <w:rPr>
                <w:rFonts w:ascii="Arial" w:hAnsi="Arial" w:cs="Arial"/>
              </w:rPr>
              <w:t>concepts</w:t>
            </w:r>
          </w:p>
        </w:tc>
        <w:tc>
          <w:tcPr>
            <w:tcW w:w="1415" w:type="dxa"/>
            <w:hideMark/>
          </w:tcPr>
          <w:p w:rsidR="00EB3809" w:rsidRPr="00544BF1" w:rsidRDefault="00EB3809">
            <w:pPr>
              <w:rPr>
                <w:rFonts w:ascii="Arial" w:hAnsi="Arial" w:cs="Arial"/>
              </w:rPr>
            </w:pPr>
            <w:r w:rsidRPr="00544BF1">
              <w:rPr>
                <w:rFonts w:ascii="Arial" w:hAnsi="Arial" w:cs="Arial"/>
              </w:rPr>
              <w:t>Remember</w:t>
            </w:r>
          </w:p>
        </w:tc>
        <w:tc>
          <w:tcPr>
            <w:tcW w:w="1562" w:type="dxa"/>
            <w:hideMark/>
          </w:tcPr>
          <w:p w:rsidR="00EB3809" w:rsidRPr="00544BF1" w:rsidRDefault="00EB3809">
            <w:pPr>
              <w:autoSpaceDE w:val="0"/>
              <w:autoSpaceDN w:val="0"/>
              <w:adjustRightInd w:val="0"/>
              <w:rPr>
                <w:rFonts w:ascii="Arial" w:hAnsi="Arial" w:cs="Arial"/>
              </w:rPr>
            </w:pPr>
            <w:r w:rsidRPr="00544BF1">
              <w:rPr>
                <w:rFonts w:ascii="Arial" w:hAnsi="Arial" w:cs="Arial"/>
              </w:rPr>
              <w:t>Intrapersonal,</w:t>
            </w:r>
          </w:p>
          <w:p w:rsidR="00EB3809" w:rsidRPr="00544BF1" w:rsidRDefault="00EB3809">
            <w:pPr>
              <w:rPr>
                <w:rFonts w:ascii="Arial" w:hAnsi="Arial" w:cs="Arial"/>
              </w:rPr>
            </w:pPr>
            <w:r w:rsidRPr="00544BF1">
              <w:rPr>
                <w:rFonts w:ascii="Arial" w:hAnsi="Arial" w:cs="Arial"/>
              </w:rPr>
              <w:t>interpersonal</w:t>
            </w:r>
          </w:p>
        </w:tc>
      </w:tr>
    </w:tbl>
    <w:p w:rsidR="00B912F3" w:rsidRPr="00544BF1" w:rsidRDefault="00B912F3" w:rsidP="00B912F3">
      <w:pPr>
        <w:rPr>
          <w:rFonts w:ascii="Arial" w:hAnsi="Arial" w:cs="Arial"/>
        </w:rPr>
      </w:pPr>
    </w:p>
    <w:p w:rsidR="00431D3B" w:rsidRPr="00544BF1" w:rsidRDefault="00431D3B" w:rsidP="00B912F3">
      <w:pPr>
        <w:rPr>
          <w:rFonts w:ascii="Arial" w:hAnsi="Arial" w:cs="Arial"/>
          <w:sz w:val="29"/>
          <w:szCs w:val="29"/>
        </w:rPr>
      </w:pPr>
      <w:r w:rsidRPr="00544BF1">
        <w:rPr>
          <w:rFonts w:ascii="Arial" w:hAnsi="Arial" w:cs="Arial"/>
          <w:sz w:val="29"/>
          <w:szCs w:val="29"/>
        </w:rPr>
        <w:t>2 Objective</w:t>
      </w:r>
      <w:r w:rsidR="00615D82" w:rsidRPr="00544BF1">
        <w:rPr>
          <w:rFonts w:ascii="Arial" w:hAnsi="Arial" w:cs="Arial"/>
          <w:sz w:val="29"/>
          <w:szCs w:val="29"/>
        </w:rPr>
        <w:t>s</w:t>
      </w:r>
    </w:p>
    <w:p w:rsidR="005203DE" w:rsidRPr="00544BF1" w:rsidRDefault="00197D82" w:rsidP="00C75FED">
      <w:pPr>
        <w:pStyle w:val="ListParagraph"/>
        <w:numPr>
          <w:ilvl w:val="0"/>
          <w:numId w:val="1"/>
        </w:numPr>
        <w:autoSpaceDE w:val="0"/>
        <w:autoSpaceDN w:val="0"/>
        <w:adjustRightInd w:val="0"/>
        <w:spacing w:after="0" w:line="240" w:lineRule="auto"/>
        <w:rPr>
          <w:rFonts w:ascii="Arial" w:hAnsi="Arial" w:cs="Arial"/>
        </w:rPr>
      </w:pPr>
      <w:r w:rsidRPr="00544BF1">
        <w:rPr>
          <w:rFonts w:ascii="Arial" w:hAnsi="Arial" w:cs="Arial"/>
        </w:rPr>
        <w:t>Define inheritance</w:t>
      </w:r>
    </w:p>
    <w:p w:rsidR="005203DE" w:rsidRPr="00544BF1" w:rsidRDefault="00197D82" w:rsidP="00C75FED">
      <w:pPr>
        <w:pStyle w:val="ListParagraph"/>
        <w:numPr>
          <w:ilvl w:val="0"/>
          <w:numId w:val="1"/>
        </w:numPr>
        <w:autoSpaceDE w:val="0"/>
        <w:autoSpaceDN w:val="0"/>
        <w:adjustRightInd w:val="0"/>
        <w:spacing w:after="0" w:line="240" w:lineRule="auto"/>
        <w:rPr>
          <w:rFonts w:ascii="Arial" w:hAnsi="Arial" w:cs="Arial"/>
        </w:rPr>
      </w:pPr>
      <w:r w:rsidRPr="00544BF1">
        <w:rPr>
          <w:rFonts w:ascii="Arial" w:hAnsi="Arial" w:cs="Arial"/>
        </w:rPr>
        <w:t>Explain the need for Inheritance</w:t>
      </w:r>
    </w:p>
    <w:p w:rsidR="005203DE" w:rsidRPr="00544BF1" w:rsidRDefault="00C75FED" w:rsidP="00C75FED">
      <w:pPr>
        <w:pStyle w:val="ListParagraph"/>
        <w:numPr>
          <w:ilvl w:val="0"/>
          <w:numId w:val="1"/>
        </w:numPr>
        <w:autoSpaceDE w:val="0"/>
        <w:autoSpaceDN w:val="0"/>
        <w:adjustRightInd w:val="0"/>
        <w:spacing w:after="0" w:line="240" w:lineRule="auto"/>
        <w:rPr>
          <w:rFonts w:ascii="Arial" w:hAnsi="Arial" w:cs="Arial"/>
        </w:rPr>
      </w:pPr>
      <w:r w:rsidRPr="00544BF1">
        <w:rPr>
          <w:rFonts w:ascii="Arial" w:hAnsi="Arial" w:cs="Arial"/>
        </w:rPr>
        <w:t>Discuss t</w:t>
      </w:r>
      <w:r w:rsidR="00197D82" w:rsidRPr="00544BF1">
        <w:rPr>
          <w:rFonts w:ascii="Arial" w:hAnsi="Arial" w:cs="Arial"/>
        </w:rPr>
        <w:t>ypes of Inheritance</w:t>
      </w:r>
    </w:p>
    <w:p w:rsidR="005203DE" w:rsidRPr="00544BF1" w:rsidRDefault="00197D82" w:rsidP="00C75FED">
      <w:pPr>
        <w:pStyle w:val="ListParagraph"/>
        <w:numPr>
          <w:ilvl w:val="0"/>
          <w:numId w:val="1"/>
        </w:numPr>
        <w:autoSpaceDE w:val="0"/>
        <w:autoSpaceDN w:val="0"/>
        <w:adjustRightInd w:val="0"/>
        <w:spacing w:after="0" w:line="240" w:lineRule="auto"/>
        <w:rPr>
          <w:rFonts w:ascii="Arial" w:hAnsi="Arial" w:cs="Arial"/>
        </w:rPr>
      </w:pPr>
      <w:r w:rsidRPr="00544BF1">
        <w:rPr>
          <w:rFonts w:ascii="Arial" w:hAnsi="Arial" w:cs="Arial"/>
        </w:rPr>
        <w:t>Write Java code to create classes and subclasses in an inheritance hierarchy</w:t>
      </w:r>
    </w:p>
    <w:p w:rsidR="005203DE" w:rsidRPr="00544BF1" w:rsidRDefault="00C75FED" w:rsidP="00C75FED">
      <w:pPr>
        <w:pStyle w:val="ListParagraph"/>
        <w:numPr>
          <w:ilvl w:val="0"/>
          <w:numId w:val="1"/>
        </w:numPr>
        <w:autoSpaceDE w:val="0"/>
        <w:autoSpaceDN w:val="0"/>
        <w:adjustRightInd w:val="0"/>
        <w:spacing w:after="0" w:line="240" w:lineRule="auto"/>
        <w:rPr>
          <w:rFonts w:ascii="Arial" w:hAnsi="Arial" w:cs="Arial"/>
        </w:rPr>
      </w:pPr>
      <w:r w:rsidRPr="00544BF1">
        <w:rPr>
          <w:rFonts w:ascii="Arial" w:hAnsi="Arial" w:cs="Arial"/>
        </w:rPr>
        <w:t>Explain and demonstrate u</w:t>
      </w:r>
      <w:r w:rsidR="00197D82" w:rsidRPr="00544BF1">
        <w:rPr>
          <w:rFonts w:ascii="Arial" w:hAnsi="Arial" w:cs="Arial"/>
        </w:rPr>
        <w:t>se “super” keyword</w:t>
      </w:r>
    </w:p>
    <w:p w:rsidR="005203DE" w:rsidRPr="00544BF1" w:rsidRDefault="00197D82" w:rsidP="00C75FED">
      <w:pPr>
        <w:pStyle w:val="ListParagraph"/>
        <w:numPr>
          <w:ilvl w:val="0"/>
          <w:numId w:val="1"/>
        </w:numPr>
        <w:autoSpaceDE w:val="0"/>
        <w:autoSpaceDN w:val="0"/>
        <w:adjustRightInd w:val="0"/>
        <w:spacing w:after="0" w:line="240" w:lineRule="auto"/>
        <w:rPr>
          <w:rFonts w:ascii="Arial" w:hAnsi="Arial" w:cs="Arial"/>
        </w:rPr>
      </w:pPr>
      <w:r w:rsidRPr="00544BF1">
        <w:rPr>
          <w:rFonts w:ascii="Arial" w:hAnsi="Arial" w:cs="Arial"/>
        </w:rPr>
        <w:lastRenderedPageBreak/>
        <w:t xml:space="preserve">Implement constructor chaining in inheritance </w:t>
      </w:r>
    </w:p>
    <w:p w:rsidR="005203DE" w:rsidRPr="00544BF1" w:rsidRDefault="00C75FED" w:rsidP="00C75FED">
      <w:pPr>
        <w:pStyle w:val="ListParagraph"/>
        <w:numPr>
          <w:ilvl w:val="0"/>
          <w:numId w:val="1"/>
        </w:numPr>
        <w:autoSpaceDE w:val="0"/>
        <w:autoSpaceDN w:val="0"/>
        <w:adjustRightInd w:val="0"/>
        <w:spacing w:after="0" w:line="240" w:lineRule="auto"/>
        <w:rPr>
          <w:rFonts w:ascii="Arial" w:hAnsi="Arial" w:cs="Arial"/>
          <w:sz w:val="29"/>
          <w:szCs w:val="29"/>
        </w:rPr>
      </w:pPr>
      <w:r w:rsidRPr="00544BF1">
        <w:rPr>
          <w:rFonts w:ascii="Arial" w:hAnsi="Arial" w:cs="Arial"/>
        </w:rPr>
        <w:t xml:space="preserve">Explain </w:t>
      </w:r>
      <w:r w:rsidR="00197D82" w:rsidRPr="00544BF1">
        <w:rPr>
          <w:rFonts w:ascii="Arial" w:hAnsi="Arial" w:cs="Arial"/>
        </w:rPr>
        <w:t>Polymorphism and Overriding</w:t>
      </w:r>
    </w:p>
    <w:p w:rsidR="00431D3B" w:rsidRPr="00544BF1" w:rsidRDefault="00431D3B" w:rsidP="00431D3B">
      <w:pPr>
        <w:autoSpaceDE w:val="0"/>
        <w:autoSpaceDN w:val="0"/>
        <w:adjustRightInd w:val="0"/>
        <w:spacing w:after="0" w:line="240" w:lineRule="auto"/>
        <w:rPr>
          <w:rFonts w:ascii="Arial" w:hAnsi="Arial" w:cs="Arial"/>
          <w:sz w:val="29"/>
          <w:szCs w:val="29"/>
        </w:rPr>
      </w:pPr>
    </w:p>
    <w:p w:rsidR="00431D3B" w:rsidRPr="00544BF1" w:rsidRDefault="00431D3B" w:rsidP="00431D3B">
      <w:pPr>
        <w:autoSpaceDE w:val="0"/>
        <w:autoSpaceDN w:val="0"/>
        <w:adjustRightInd w:val="0"/>
        <w:spacing w:after="0" w:line="240" w:lineRule="auto"/>
        <w:rPr>
          <w:rFonts w:ascii="Arial" w:hAnsi="Arial" w:cs="Arial"/>
          <w:sz w:val="29"/>
          <w:szCs w:val="29"/>
        </w:rPr>
      </w:pPr>
      <w:r w:rsidRPr="00544BF1">
        <w:rPr>
          <w:rFonts w:ascii="Arial" w:hAnsi="Arial" w:cs="Arial"/>
          <w:sz w:val="29"/>
          <w:szCs w:val="29"/>
        </w:rPr>
        <w:t>3 Materials Needed</w:t>
      </w:r>
    </w:p>
    <w:p w:rsidR="00431D3B" w:rsidRPr="00544BF1" w:rsidRDefault="00431D3B" w:rsidP="00431D3B">
      <w:pPr>
        <w:pStyle w:val="ListParagraph"/>
        <w:numPr>
          <w:ilvl w:val="0"/>
          <w:numId w:val="1"/>
        </w:numPr>
        <w:autoSpaceDE w:val="0"/>
        <w:autoSpaceDN w:val="0"/>
        <w:adjustRightInd w:val="0"/>
        <w:spacing w:after="0" w:line="240" w:lineRule="auto"/>
        <w:rPr>
          <w:rFonts w:ascii="Arial" w:hAnsi="Arial" w:cs="Arial"/>
        </w:rPr>
      </w:pPr>
      <w:r w:rsidRPr="00544BF1">
        <w:rPr>
          <w:rFonts w:ascii="Arial" w:hAnsi="Arial" w:cs="Arial"/>
        </w:rPr>
        <w:t>Slides</w:t>
      </w:r>
    </w:p>
    <w:p w:rsidR="00431D3B" w:rsidRPr="00544BF1" w:rsidRDefault="00431D3B" w:rsidP="00431D3B">
      <w:pPr>
        <w:autoSpaceDE w:val="0"/>
        <w:autoSpaceDN w:val="0"/>
        <w:adjustRightInd w:val="0"/>
        <w:spacing w:after="0" w:line="240" w:lineRule="auto"/>
        <w:rPr>
          <w:rFonts w:ascii="Arial" w:hAnsi="Arial" w:cs="Arial"/>
          <w:sz w:val="29"/>
          <w:szCs w:val="29"/>
        </w:rPr>
      </w:pPr>
    </w:p>
    <w:p w:rsidR="00431D3B" w:rsidRPr="00544BF1"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544BF1">
        <w:rPr>
          <w:rFonts w:ascii="Arial" w:hAnsi="Arial" w:cs="Arial"/>
          <w:sz w:val="29"/>
          <w:szCs w:val="29"/>
        </w:rPr>
        <w:t>Presentation Description</w:t>
      </w:r>
    </w:p>
    <w:p w:rsidR="00E4062F" w:rsidRPr="00544BF1" w:rsidRDefault="00E4062F" w:rsidP="00431D3B">
      <w:pPr>
        <w:autoSpaceDE w:val="0"/>
        <w:autoSpaceDN w:val="0"/>
        <w:adjustRightInd w:val="0"/>
        <w:spacing w:after="0" w:line="240" w:lineRule="auto"/>
        <w:rPr>
          <w:rFonts w:ascii="Arial" w:hAnsi="Arial" w:cs="Arial"/>
          <w:sz w:val="29"/>
          <w:szCs w:val="29"/>
        </w:rPr>
      </w:pPr>
    </w:p>
    <w:p w:rsidR="00E4062F" w:rsidRPr="00544BF1" w:rsidRDefault="00431D3B" w:rsidP="00D5530C">
      <w:pPr>
        <w:autoSpaceDE w:val="0"/>
        <w:autoSpaceDN w:val="0"/>
        <w:adjustRightInd w:val="0"/>
        <w:spacing w:after="0" w:line="240" w:lineRule="auto"/>
        <w:rPr>
          <w:rFonts w:ascii="Arial" w:hAnsi="Arial" w:cs="Arial"/>
        </w:rPr>
      </w:pPr>
      <w:r w:rsidRPr="00544BF1">
        <w:rPr>
          <w:rFonts w:ascii="Arial" w:hAnsi="Arial" w:cs="Arial"/>
        </w:rPr>
        <w:t xml:space="preserve">The Facilitator is expected to follow the Presentation Slides as a guideline for the </w:t>
      </w:r>
      <w:r w:rsidR="00E4062F" w:rsidRPr="00544BF1">
        <w:rPr>
          <w:rFonts w:ascii="Arial" w:hAnsi="Arial" w:cs="Arial"/>
        </w:rPr>
        <w:t>fl</w:t>
      </w:r>
      <w:r w:rsidRPr="00544BF1">
        <w:rPr>
          <w:rFonts w:ascii="Arial" w:hAnsi="Arial" w:cs="Arial"/>
        </w:rPr>
        <w:t>ow of the</w:t>
      </w:r>
      <w:r w:rsidR="00E4062F" w:rsidRPr="00544BF1">
        <w:rPr>
          <w:rFonts w:ascii="Arial" w:hAnsi="Arial" w:cs="Arial"/>
        </w:rPr>
        <w:t xml:space="preserve"> </w:t>
      </w:r>
      <w:r w:rsidRPr="00544BF1">
        <w:rPr>
          <w:rFonts w:ascii="Arial" w:hAnsi="Arial" w:cs="Arial"/>
        </w:rPr>
        <w:t xml:space="preserve">session. </w:t>
      </w:r>
    </w:p>
    <w:p w:rsidR="00E4062F" w:rsidRPr="00544BF1" w:rsidRDefault="00E4062F" w:rsidP="00D67E84">
      <w:pPr>
        <w:pStyle w:val="ListParagraph"/>
        <w:rPr>
          <w:rFonts w:ascii="Arial" w:hAnsi="Arial" w:cs="Arial"/>
        </w:rPr>
      </w:pPr>
    </w:p>
    <w:p w:rsidR="00E45F2E" w:rsidRPr="00544BF1" w:rsidRDefault="00197D82" w:rsidP="00E45F2E">
      <w:pPr>
        <w:pStyle w:val="ListParagraph"/>
        <w:numPr>
          <w:ilvl w:val="0"/>
          <w:numId w:val="2"/>
        </w:numPr>
        <w:autoSpaceDE w:val="0"/>
        <w:autoSpaceDN w:val="0"/>
        <w:adjustRightInd w:val="0"/>
        <w:spacing w:after="0" w:line="240" w:lineRule="auto"/>
        <w:rPr>
          <w:rFonts w:ascii="Arial" w:hAnsi="Arial" w:cs="Arial"/>
          <w:sz w:val="29"/>
          <w:szCs w:val="29"/>
        </w:rPr>
      </w:pPr>
      <w:r w:rsidRPr="00544BF1">
        <w:rPr>
          <w:rFonts w:ascii="Arial" w:hAnsi="Arial" w:cs="Arial"/>
          <w:sz w:val="29"/>
          <w:szCs w:val="29"/>
        </w:rPr>
        <w:t>Classroom Activities</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b/>
          <w:color w:val="000000"/>
          <w:sz w:val="20"/>
          <w:szCs w:val="20"/>
        </w:rPr>
      </w:pPr>
      <w:r w:rsidRPr="00544BF1">
        <w:rPr>
          <w:rFonts w:ascii="Arial" w:eastAsia="Times New Roman" w:hAnsi="Arial" w:cs="Arial"/>
          <w:b/>
          <w:color w:val="000000"/>
          <w:sz w:val="20"/>
          <w:szCs w:val="20"/>
        </w:rPr>
        <w:t>Inheritance and Constructors</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To re organize the classes of the payroll system to use inheritance.</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The payroll system of an organization involves calculating the gross salary of each type of employee and the tax applicable to each. The entity classes, their fields and methods are already given in your candidate project. Your task today is to use Inheritance and re-organize related classes in the payroll system application.</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Classes given to you in the candidate project are: Employee, Trainer, Sourcing, Manager, Organization and TaxUtil. These classes already have fields, constructors and the respective methods.</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Re-organize the given classes to use Inheritance as follows:</w:t>
      </w:r>
    </w:p>
    <w:p w:rsidR="00E45F2E" w:rsidRPr="00544BF1" w:rsidRDefault="00E45F2E" w:rsidP="00E45F2E">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Employee class should be made the base class. The class employee as defined has many common attributes with all the other classes. In fact, Trainer, Manager and Sourcing are types of Employees. The common attributes between these classes are already in the employee class. This will be your base class.</w:t>
      </w:r>
    </w:p>
    <w:p w:rsidR="00E45F2E" w:rsidRPr="00544BF1" w:rsidRDefault="00E45F2E" w:rsidP="00E45F2E">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Derive Manager, Trainer, and Sourcing from the Employee class. Remove any redundant field definitions in the derived classes.</w:t>
      </w:r>
    </w:p>
    <w:p w:rsidR="00E45F2E" w:rsidRPr="00544BF1" w:rsidRDefault="00E45F2E" w:rsidP="00E45F2E">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Constructors: The constructors of the derived classes need to change to use the Employee constructors.</w:t>
      </w:r>
    </w:p>
    <w:p w:rsidR="00E45F2E" w:rsidRPr="00544BF1" w:rsidRDefault="00E45F2E" w:rsidP="00E45F2E">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Override the method CalculateGrossSalary in the derived classes to provide implementations specific to the respective classes</w:t>
      </w:r>
    </w:p>
    <w:p w:rsidR="00E45F2E" w:rsidRPr="00544BF1" w:rsidRDefault="00E45F2E" w:rsidP="00E45F2E">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Do not make any changes to the TaxUtil, Employee or Organization classes.</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b/>
          <w:color w:val="000000"/>
          <w:sz w:val="20"/>
          <w:szCs w:val="20"/>
        </w:rPr>
      </w:pPr>
      <w:r w:rsidRPr="00544BF1">
        <w:rPr>
          <w:rFonts w:ascii="Arial" w:eastAsia="Times New Roman" w:hAnsi="Arial" w:cs="Arial"/>
          <w:b/>
          <w:color w:val="000000"/>
          <w:sz w:val="20"/>
          <w:szCs w:val="20"/>
        </w:rPr>
        <w:t>Polymorphism</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To use the advantage of polymorphism</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The payroll system of an organization involves calculating the gross salary of each type of employee and the tax applicable to each. The entity classes, their fields and methods are already given in your candidate project. Your task today is to change the calculateTax method of TaxUtil class to use polymorphism.</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lastRenderedPageBreak/>
        <w:t>Classes given to you in the candidate project are: Employee, Trainer, Sourcing, Manager, Organization and TaxUtil. These classes already have fields, constructors and the respective methods. The Trainer, Manager and sourcing classes are sub-classes of Employee.</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In the taxUtil class, there are four calculateTax methods, one each for Employee, Manager, Trainer, Sourcing. This was declared earlier because the four classes method were not related. Now that we have tied them together using Inheritance, these four methods can be replaced with just one method.</w:t>
      </w:r>
    </w:p>
    <w:p w:rsidR="00E45F2E" w:rsidRPr="00544BF1" w:rsidRDefault="00E45F2E" w:rsidP="00E45F2E">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44BF1">
        <w:rPr>
          <w:rFonts w:ascii="Arial" w:eastAsia="Times New Roman" w:hAnsi="Arial" w:cs="Arial"/>
          <w:color w:val="000000"/>
          <w:sz w:val="20"/>
          <w:szCs w:val="20"/>
        </w:rPr>
        <w:t>Replace the four calculateTax methods with just one method calculateTax(Employee). Verify that the tax for all the four classes are calculated properly</w:t>
      </w:r>
    </w:p>
    <w:p w:rsidR="00E45F2E" w:rsidRPr="00544BF1" w:rsidRDefault="00E45F2E" w:rsidP="00D67E84">
      <w:pPr>
        <w:pStyle w:val="ListParagraph"/>
        <w:rPr>
          <w:rFonts w:ascii="Arial" w:hAnsi="Arial" w:cs="Arial"/>
        </w:rPr>
      </w:pPr>
    </w:p>
    <w:sectPr w:rsidR="00E45F2E" w:rsidRPr="00544BF1" w:rsidSect="00AB6F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162" w:rsidRDefault="002C7162" w:rsidP="00544BF1">
      <w:pPr>
        <w:spacing w:after="0" w:line="240" w:lineRule="auto"/>
      </w:pPr>
      <w:r>
        <w:separator/>
      </w:r>
    </w:p>
  </w:endnote>
  <w:endnote w:type="continuationSeparator" w:id="1">
    <w:p w:rsidR="002C7162" w:rsidRDefault="002C7162" w:rsidP="00544B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162" w:rsidRDefault="002C7162" w:rsidP="00544BF1">
      <w:pPr>
        <w:spacing w:after="0" w:line="240" w:lineRule="auto"/>
      </w:pPr>
      <w:r>
        <w:separator/>
      </w:r>
    </w:p>
  </w:footnote>
  <w:footnote w:type="continuationSeparator" w:id="1">
    <w:p w:rsidR="002C7162" w:rsidRDefault="002C7162" w:rsidP="00544B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20BF5"/>
    <w:multiLevelType w:val="multilevel"/>
    <w:tmpl w:val="CE8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0C445C"/>
    <w:multiLevelType w:val="hybridMultilevel"/>
    <w:tmpl w:val="5BAA1264"/>
    <w:lvl w:ilvl="0" w:tplc="087CC156">
      <w:start w:val="1"/>
      <w:numFmt w:val="bullet"/>
      <w:lvlText w:val="•"/>
      <w:lvlJc w:val="left"/>
      <w:pPr>
        <w:tabs>
          <w:tab w:val="num" w:pos="720"/>
        </w:tabs>
        <w:ind w:left="720" w:hanging="360"/>
      </w:pPr>
      <w:rPr>
        <w:rFonts w:ascii="Arial" w:hAnsi="Arial" w:hint="default"/>
      </w:rPr>
    </w:lvl>
    <w:lvl w:ilvl="1" w:tplc="A7D2A838" w:tentative="1">
      <w:start w:val="1"/>
      <w:numFmt w:val="bullet"/>
      <w:lvlText w:val="•"/>
      <w:lvlJc w:val="left"/>
      <w:pPr>
        <w:tabs>
          <w:tab w:val="num" w:pos="1440"/>
        </w:tabs>
        <w:ind w:left="1440" w:hanging="360"/>
      </w:pPr>
      <w:rPr>
        <w:rFonts w:ascii="Arial" w:hAnsi="Arial" w:hint="default"/>
      </w:rPr>
    </w:lvl>
    <w:lvl w:ilvl="2" w:tplc="02EC62EA" w:tentative="1">
      <w:start w:val="1"/>
      <w:numFmt w:val="bullet"/>
      <w:lvlText w:val="•"/>
      <w:lvlJc w:val="left"/>
      <w:pPr>
        <w:tabs>
          <w:tab w:val="num" w:pos="2160"/>
        </w:tabs>
        <w:ind w:left="2160" w:hanging="360"/>
      </w:pPr>
      <w:rPr>
        <w:rFonts w:ascii="Arial" w:hAnsi="Arial" w:hint="default"/>
      </w:rPr>
    </w:lvl>
    <w:lvl w:ilvl="3" w:tplc="3362B1DE" w:tentative="1">
      <w:start w:val="1"/>
      <w:numFmt w:val="bullet"/>
      <w:lvlText w:val="•"/>
      <w:lvlJc w:val="left"/>
      <w:pPr>
        <w:tabs>
          <w:tab w:val="num" w:pos="2880"/>
        </w:tabs>
        <w:ind w:left="2880" w:hanging="360"/>
      </w:pPr>
      <w:rPr>
        <w:rFonts w:ascii="Arial" w:hAnsi="Arial" w:hint="default"/>
      </w:rPr>
    </w:lvl>
    <w:lvl w:ilvl="4" w:tplc="45F648E0" w:tentative="1">
      <w:start w:val="1"/>
      <w:numFmt w:val="bullet"/>
      <w:lvlText w:val="•"/>
      <w:lvlJc w:val="left"/>
      <w:pPr>
        <w:tabs>
          <w:tab w:val="num" w:pos="3600"/>
        </w:tabs>
        <w:ind w:left="3600" w:hanging="360"/>
      </w:pPr>
      <w:rPr>
        <w:rFonts w:ascii="Arial" w:hAnsi="Arial" w:hint="default"/>
      </w:rPr>
    </w:lvl>
    <w:lvl w:ilvl="5" w:tplc="47DC4E48" w:tentative="1">
      <w:start w:val="1"/>
      <w:numFmt w:val="bullet"/>
      <w:lvlText w:val="•"/>
      <w:lvlJc w:val="left"/>
      <w:pPr>
        <w:tabs>
          <w:tab w:val="num" w:pos="4320"/>
        </w:tabs>
        <w:ind w:left="4320" w:hanging="360"/>
      </w:pPr>
      <w:rPr>
        <w:rFonts w:ascii="Arial" w:hAnsi="Arial" w:hint="default"/>
      </w:rPr>
    </w:lvl>
    <w:lvl w:ilvl="6" w:tplc="B6E86726" w:tentative="1">
      <w:start w:val="1"/>
      <w:numFmt w:val="bullet"/>
      <w:lvlText w:val="•"/>
      <w:lvlJc w:val="left"/>
      <w:pPr>
        <w:tabs>
          <w:tab w:val="num" w:pos="5040"/>
        </w:tabs>
        <w:ind w:left="5040" w:hanging="360"/>
      </w:pPr>
      <w:rPr>
        <w:rFonts w:ascii="Arial" w:hAnsi="Arial" w:hint="default"/>
      </w:rPr>
    </w:lvl>
    <w:lvl w:ilvl="7" w:tplc="A3ACA1C2" w:tentative="1">
      <w:start w:val="1"/>
      <w:numFmt w:val="bullet"/>
      <w:lvlText w:val="•"/>
      <w:lvlJc w:val="left"/>
      <w:pPr>
        <w:tabs>
          <w:tab w:val="num" w:pos="5760"/>
        </w:tabs>
        <w:ind w:left="5760" w:hanging="360"/>
      </w:pPr>
      <w:rPr>
        <w:rFonts w:ascii="Arial" w:hAnsi="Arial" w:hint="default"/>
      </w:rPr>
    </w:lvl>
    <w:lvl w:ilvl="8" w:tplc="15BC390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912F3"/>
    <w:rsid w:val="00050B08"/>
    <w:rsid w:val="00096E65"/>
    <w:rsid w:val="00197D82"/>
    <w:rsid w:val="002039D5"/>
    <w:rsid w:val="00260FC0"/>
    <w:rsid w:val="002A0DF4"/>
    <w:rsid w:val="002B5B43"/>
    <w:rsid w:val="002C7162"/>
    <w:rsid w:val="003816DC"/>
    <w:rsid w:val="004005C1"/>
    <w:rsid w:val="00431D3B"/>
    <w:rsid w:val="004A37B4"/>
    <w:rsid w:val="004D7D16"/>
    <w:rsid w:val="005203DE"/>
    <w:rsid w:val="00522643"/>
    <w:rsid w:val="00534600"/>
    <w:rsid w:val="00544BF1"/>
    <w:rsid w:val="00552830"/>
    <w:rsid w:val="00562536"/>
    <w:rsid w:val="00615D82"/>
    <w:rsid w:val="00903053"/>
    <w:rsid w:val="00972169"/>
    <w:rsid w:val="009B1931"/>
    <w:rsid w:val="00AB6F90"/>
    <w:rsid w:val="00AF2332"/>
    <w:rsid w:val="00B1777E"/>
    <w:rsid w:val="00B76E6C"/>
    <w:rsid w:val="00B912F3"/>
    <w:rsid w:val="00C75FED"/>
    <w:rsid w:val="00C94465"/>
    <w:rsid w:val="00D12959"/>
    <w:rsid w:val="00D5530C"/>
    <w:rsid w:val="00D67E84"/>
    <w:rsid w:val="00E4062F"/>
    <w:rsid w:val="00E45F2E"/>
    <w:rsid w:val="00E67947"/>
    <w:rsid w:val="00E816EC"/>
    <w:rsid w:val="00EB3809"/>
    <w:rsid w:val="00F55B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E45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F2E"/>
    <w:rPr>
      <w:b/>
      <w:bCs/>
    </w:rPr>
  </w:style>
  <w:style w:type="paragraph" w:styleId="Header">
    <w:name w:val="header"/>
    <w:basedOn w:val="Normal"/>
    <w:link w:val="HeaderChar"/>
    <w:uiPriority w:val="99"/>
    <w:semiHidden/>
    <w:unhideWhenUsed/>
    <w:rsid w:val="00544BF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4BF1"/>
  </w:style>
  <w:style w:type="paragraph" w:styleId="Footer">
    <w:name w:val="footer"/>
    <w:basedOn w:val="Normal"/>
    <w:link w:val="FooterChar"/>
    <w:uiPriority w:val="99"/>
    <w:semiHidden/>
    <w:unhideWhenUsed/>
    <w:rsid w:val="00544B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4BF1"/>
  </w:style>
</w:styles>
</file>

<file path=word/webSettings.xml><?xml version="1.0" encoding="utf-8"?>
<w:webSettings xmlns:r="http://schemas.openxmlformats.org/officeDocument/2006/relationships" xmlns:w="http://schemas.openxmlformats.org/wordprocessingml/2006/main">
  <w:divs>
    <w:div w:id="379332075">
      <w:bodyDiv w:val="1"/>
      <w:marLeft w:val="0"/>
      <w:marRight w:val="0"/>
      <w:marTop w:val="0"/>
      <w:marBottom w:val="0"/>
      <w:divBdr>
        <w:top w:val="none" w:sz="0" w:space="0" w:color="auto"/>
        <w:left w:val="none" w:sz="0" w:space="0" w:color="auto"/>
        <w:bottom w:val="none" w:sz="0" w:space="0" w:color="auto"/>
        <w:right w:val="none" w:sz="0" w:space="0" w:color="auto"/>
      </w:divBdr>
    </w:div>
    <w:div w:id="561721546">
      <w:bodyDiv w:val="1"/>
      <w:marLeft w:val="0"/>
      <w:marRight w:val="0"/>
      <w:marTop w:val="0"/>
      <w:marBottom w:val="0"/>
      <w:divBdr>
        <w:top w:val="none" w:sz="0" w:space="0" w:color="auto"/>
        <w:left w:val="none" w:sz="0" w:space="0" w:color="auto"/>
        <w:bottom w:val="none" w:sz="0" w:space="0" w:color="auto"/>
        <w:right w:val="none" w:sz="0" w:space="0" w:color="auto"/>
      </w:divBdr>
      <w:divsChild>
        <w:div w:id="271984751">
          <w:marLeft w:val="360"/>
          <w:marRight w:val="0"/>
          <w:marTop w:val="360"/>
          <w:marBottom w:val="0"/>
          <w:divBdr>
            <w:top w:val="none" w:sz="0" w:space="0" w:color="auto"/>
            <w:left w:val="none" w:sz="0" w:space="0" w:color="auto"/>
            <w:bottom w:val="none" w:sz="0" w:space="0" w:color="auto"/>
            <w:right w:val="none" w:sz="0" w:space="0" w:color="auto"/>
          </w:divBdr>
        </w:div>
        <w:div w:id="1000304933">
          <w:marLeft w:val="360"/>
          <w:marRight w:val="0"/>
          <w:marTop w:val="360"/>
          <w:marBottom w:val="0"/>
          <w:divBdr>
            <w:top w:val="none" w:sz="0" w:space="0" w:color="auto"/>
            <w:left w:val="none" w:sz="0" w:space="0" w:color="auto"/>
            <w:bottom w:val="none" w:sz="0" w:space="0" w:color="auto"/>
            <w:right w:val="none" w:sz="0" w:space="0" w:color="auto"/>
          </w:divBdr>
        </w:div>
        <w:div w:id="898245847">
          <w:marLeft w:val="360"/>
          <w:marRight w:val="0"/>
          <w:marTop w:val="360"/>
          <w:marBottom w:val="0"/>
          <w:divBdr>
            <w:top w:val="none" w:sz="0" w:space="0" w:color="auto"/>
            <w:left w:val="none" w:sz="0" w:space="0" w:color="auto"/>
            <w:bottom w:val="none" w:sz="0" w:space="0" w:color="auto"/>
            <w:right w:val="none" w:sz="0" w:space="0" w:color="auto"/>
          </w:divBdr>
        </w:div>
        <w:div w:id="1886528436">
          <w:marLeft w:val="360"/>
          <w:marRight w:val="0"/>
          <w:marTop w:val="360"/>
          <w:marBottom w:val="0"/>
          <w:divBdr>
            <w:top w:val="none" w:sz="0" w:space="0" w:color="auto"/>
            <w:left w:val="none" w:sz="0" w:space="0" w:color="auto"/>
            <w:bottom w:val="none" w:sz="0" w:space="0" w:color="auto"/>
            <w:right w:val="none" w:sz="0" w:space="0" w:color="auto"/>
          </w:divBdr>
        </w:div>
        <w:div w:id="973414464">
          <w:marLeft w:val="360"/>
          <w:marRight w:val="0"/>
          <w:marTop w:val="360"/>
          <w:marBottom w:val="0"/>
          <w:divBdr>
            <w:top w:val="none" w:sz="0" w:space="0" w:color="auto"/>
            <w:left w:val="none" w:sz="0" w:space="0" w:color="auto"/>
            <w:bottom w:val="none" w:sz="0" w:space="0" w:color="auto"/>
            <w:right w:val="none" w:sz="0" w:space="0" w:color="auto"/>
          </w:divBdr>
        </w:div>
        <w:div w:id="1535341851">
          <w:marLeft w:val="360"/>
          <w:marRight w:val="0"/>
          <w:marTop w:val="360"/>
          <w:marBottom w:val="0"/>
          <w:divBdr>
            <w:top w:val="none" w:sz="0" w:space="0" w:color="auto"/>
            <w:left w:val="none" w:sz="0" w:space="0" w:color="auto"/>
            <w:bottom w:val="none" w:sz="0" w:space="0" w:color="auto"/>
            <w:right w:val="none" w:sz="0" w:space="0" w:color="auto"/>
          </w:divBdr>
        </w:div>
        <w:div w:id="1055078692">
          <w:marLeft w:val="360"/>
          <w:marRight w:val="0"/>
          <w:marTop w:val="360"/>
          <w:marBottom w:val="0"/>
          <w:divBdr>
            <w:top w:val="none" w:sz="0" w:space="0" w:color="auto"/>
            <w:left w:val="none" w:sz="0" w:space="0" w:color="auto"/>
            <w:bottom w:val="none" w:sz="0" w:space="0" w:color="auto"/>
            <w:right w:val="none" w:sz="0" w:space="0" w:color="auto"/>
          </w:divBdr>
        </w:div>
      </w:divsChild>
    </w:div>
    <w:div w:id="210252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29</cp:revision>
  <dcterms:created xsi:type="dcterms:W3CDTF">2015-08-24T03:38:00Z</dcterms:created>
  <dcterms:modified xsi:type="dcterms:W3CDTF">2015-09-23T10:32:00Z</dcterms:modified>
</cp:coreProperties>
</file>