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5891" w14:textId="77777777" w:rsidR="00673B65" w:rsidRDefault="00000000">
      <w:pPr>
        <w:spacing w:after="159" w:line="259" w:lineRule="auto"/>
        <w:ind w:left="0" w:firstLine="0"/>
      </w:pPr>
      <w:r>
        <w:rPr>
          <w:b/>
          <w:sz w:val="36"/>
        </w:rPr>
        <w:t xml:space="preserve">Ideation Phase </w:t>
      </w:r>
    </w:p>
    <w:p w14:paraId="7A3C9787" w14:textId="77777777" w:rsidR="00673B65" w:rsidRDefault="00000000">
      <w:pPr>
        <w:pStyle w:val="Heading1"/>
        <w:ind w:left="-5"/>
      </w:pPr>
      <w:r>
        <w:t xml:space="preserve">Brainstorm &amp; Idea Prioritization Template </w:t>
      </w:r>
    </w:p>
    <w:p w14:paraId="018E029E" w14:textId="7514B16E" w:rsidR="00673B65" w:rsidRDefault="00000000">
      <w:pPr>
        <w:spacing w:after="10"/>
        <w:ind w:left="-5" w:right="35"/>
      </w:pPr>
      <w:r>
        <w:rPr>
          <w:b/>
        </w:rPr>
        <w:t>Date:</w:t>
      </w:r>
      <w:r>
        <w:t xml:space="preserve"> </w:t>
      </w:r>
      <w:r w:rsidR="007F7F9B">
        <w:t>20 FEB</w:t>
      </w:r>
      <w:r>
        <w:t xml:space="preserve"> 202</w:t>
      </w:r>
      <w:r w:rsidR="007F7F9B">
        <w:t>6</w:t>
      </w:r>
      <w:r>
        <w:t xml:space="preserve"> </w:t>
      </w:r>
    </w:p>
    <w:p w14:paraId="40072284" w14:textId="4175E37E" w:rsidR="00673B65" w:rsidRDefault="00000000">
      <w:pPr>
        <w:spacing w:after="10"/>
        <w:ind w:left="-5" w:right="35"/>
      </w:pPr>
      <w:r>
        <w:rPr>
          <w:b/>
        </w:rPr>
        <w:t>Team ID:</w:t>
      </w:r>
      <w:r>
        <w:t xml:space="preserve"> </w:t>
      </w:r>
      <w:r w:rsidR="007F7F9B" w:rsidRPr="007F7F9B">
        <w:t> LTVIP2026TMIDS24916</w:t>
      </w:r>
      <w:r>
        <w:t xml:space="preserve"> </w:t>
      </w:r>
    </w:p>
    <w:p w14:paraId="6CC407DB" w14:textId="77777777" w:rsidR="00673B65" w:rsidRDefault="00000000">
      <w:pPr>
        <w:spacing w:after="10"/>
        <w:ind w:left="-5" w:right="35"/>
      </w:pPr>
      <w:r>
        <w:rPr>
          <w:b/>
        </w:rPr>
        <w:t>Project Name:</w:t>
      </w:r>
      <w:r>
        <w:t xml:space="preserve"> Educational Organization Management Using ServiceNow </w:t>
      </w:r>
    </w:p>
    <w:p w14:paraId="376E4310" w14:textId="77777777" w:rsidR="00673B65" w:rsidRDefault="00000000">
      <w:pPr>
        <w:spacing w:after="310" w:line="259" w:lineRule="auto"/>
        <w:ind w:left="0" w:firstLine="0"/>
      </w:pPr>
      <w:r>
        <w:t xml:space="preserve"> </w:t>
      </w:r>
    </w:p>
    <w:p w14:paraId="1C0F82DF" w14:textId="77777777" w:rsidR="00673B65" w:rsidRDefault="00000000">
      <w:pPr>
        <w:spacing w:after="2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54897" wp14:editId="305E9176">
                <wp:extent cx="5732654" cy="22098"/>
                <wp:effectExtent l="0" t="0" r="0" b="0"/>
                <wp:docPr id="1759" name="Group 1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2163" name="Shape 216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9" style="width:451.39pt;height:1.73999pt;mso-position-horizontal-relative:char;mso-position-vertical-relative:line" coordsize="57326,220">
                <v:shape id="Shape 217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17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74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175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7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177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17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79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180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1C787C" w14:textId="77777777" w:rsidR="00673B65" w:rsidRDefault="00000000">
      <w:pPr>
        <w:spacing w:after="218" w:line="259" w:lineRule="auto"/>
        <w:ind w:left="-5"/>
      </w:pPr>
      <w:r>
        <w:rPr>
          <w:b/>
          <w:sz w:val="27"/>
        </w:rPr>
        <w:t xml:space="preserve">Educational Organization Management Using ServiceNow – Template: </w:t>
      </w:r>
    </w:p>
    <w:p w14:paraId="5146EDDC" w14:textId="77777777" w:rsidR="00673B65" w:rsidRDefault="00000000">
      <w:pPr>
        <w:ind w:left="-5" w:right="35"/>
      </w:pPr>
      <w:r>
        <w:t xml:space="preserve">This guided project demonstrates how to streamline and automate academic and administrative operations within an educational organization using </w:t>
      </w:r>
      <w:r>
        <w:rPr>
          <w:b/>
        </w:rPr>
        <w:t>ServiceNow</w:t>
      </w:r>
      <w:r>
        <w:t xml:space="preserve">. The focus is on improving efficiency in handling academic records, student support, faculty requests, and administrative workflows through a centralized platform. </w:t>
      </w:r>
    </w:p>
    <w:p w14:paraId="291FEF55" w14:textId="77777777" w:rsidR="00673B65" w:rsidRDefault="00000000">
      <w:pPr>
        <w:ind w:left="-5" w:right="35"/>
      </w:pPr>
      <w:r>
        <w:t xml:space="preserve">The process begins by defining the core needs of the educational institution — such as student record management, course scheduling, attendance tracking, and issue reporting. ServiceNow modules are then customized to fit academic workflows, integrating automation for repetitive tasks and approval processes. </w:t>
      </w:r>
    </w:p>
    <w:p w14:paraId="492D649F" w14:textId="77777777" w:rsidR="00673B65" w:rsidRDefault="00000000">
      <w:pPr>
        <w:ind w:left="-5" w:right="35"/>
      </w:pPr>
      <w:r>
        <w:t xml:space="preserve">A </w:t>
      </w:r>
      <w:r>
        <w:rPr>
          <w:b/>
        </w:rPr>
        <w:t>workflow</w:t>
      </w:r>
      <w:r>
        <w:t xml:space="preserve"> is created to handle and route requests efficiently — for example, automating approval for course </w:t>
      </w:r>
      <w:proofErr w:type="spellStart"/>
      <w:r>
        <w:t>enrollment</w:t>
      </w:r>
      <w:proofErr w:type="spellEnd"/>
      <w:r>
        <w:t xml:space="preserve"> changes or managing IT support requests from staff and students. A </w:t>
      </w:r>
      <w:r>
        <w:rPr>
          <w:b/>
        </w:rPr>
        <w:t>test scenario</w:t>
      </w:r>
      <w:r>
        <w:t xml:space="preserve"> is included to validate the automation: </w:t>
      </w:r>
    </w:p>
    <w:p w14:paraId="6D7A124F" w14:textId="77777777" w:rsidR="00673B65" w:rsidRDefault="00000000">
      <w:pPr>
        <w:numPr>
          <w:ilvl w:val="0"/>
          <w:numId w:val="1"/>
        </w:numPr>
        <w:spacing w:after="0"/>
        <w:ind w:right="35" w:hanging="361"/>
      </w:pPr>
      <w:r>
        <w:t xml:space="preserve">First, a test is performed for a new student admission workflow to ensure seamless onboarding. </w:t>
      </w:r>
    </w:p>
    <w:p w14:paraId="7F1D45C6" w14:textId="77777777" w:rsidR="00673B65" w:rsidRDefault="00000000">
      <w:pPr>
        <w:numPr>
          <w:ilvl w:val="0"/>
          <w:numId w:val="1"/>
        </w:numPr>
        <w:ind w:right="35" w:hanging="361"/>
      </w:pPr>
      <w:r>
        <w:t xml:space="preserve">Then, another test verifies the efficiency of automated ticket assignment for faculty or student service requests. </w:t>
      </w:r>
    </w:p>
    <w:p w14:paraId="210ABE7C" w14:textId="77777777" w:rsidR="00673B65" w:rsidRDefault="00000000">
      <w:pPr>
        <w:spacing w:after="326" w:line="246" w:lineRule="auto"/>
        <w:ind w:left="-5" w:right="465"/>
        <w:jc w:val="both"/>
      </w:pPr>
      <w:r>
        <w:t xml:space="preserve">This approach ensures transparency, reduces manual errors, and enhances communication across departments. Overall, the implementation supports better academic administration, improves student experience, and strengthens institutional efficiency. </w:t>
      </w:r>
    </w:p>
    <w:p w14:paraId="343A50C6" w14:textId="77777777" w:rsidR="00673B65" w:rsidRDefault="00000000">
      <w:pPr>
        <w:spacing w:after="2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FF3615" wp14:editId="77CA91C7">
                <wp:extent cx="5732654" cy="23368"/>
                <wp:effectExtent l="0" t="0" r="0" b="0"/>
                <wp:docPr id="1760" name="Group 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368"/>
                          <a:chOff x="0" y="0"/>
                          <a:chExt cx="5732654" cy="23368"/>
                        </a:xfrm>
                      </wpg:grpSpPr>
                      <wps:wsp>
                        <wps:cNvPr id="2181" name="Shape 218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305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3353" y="20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5729606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305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5729606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305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3353" y="2032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5729606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0" style="width:451.39pt;height:1.83997pt;mso-position-horizontal-relative:char;mso-position-vertical-relative:line" coordsize="57326,233">
                <v:shape id="Shape 219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191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92" style="position:absolute;width:57263;height:91;left:33;top:2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193" style="position:absolute;width:91;height:91;left:57296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94" style="position:absolute;width:91;height:152;left:3;top:5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195" style="position:absolute;width:91;height:152;left:57296;top:5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196" style="position:absolute;width:91;height:91;left:3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97" style="position:absolute;width:57263;height:91;left:33;top:20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198" style="position:absolute;width:91;height:91;left:57296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397879" w14:textId="77777777" w:rsidR="00673B65" w:rsidRDefault="00000000">
      <w:pPr>
        <w:pStyle w:val="Heading1"/>
        <w:ind w:left="-5"/>
      </w:pPr>
      <w:r>
        <w:t xml:space="preserve">Step-1: Team Gathering, Collaboration and Problem Selection </w:t>
      </w:r>
    </w:p>
    <w:p w14:paraId="03CF8ACF" w14:textId="77777777" w:rsidR="00673B65" w:rsidRDefault="00000000">
      <w:pPr>
        <w:spacing w:after="320" w:line="246" w:lineRule="auto"/>
        <w:ind w:left="-5" w:right="147"/>
        <w:jc w:val="both"/>
      </w:pPr>
      <w:r>
        <w:t xml:space="preserve">Team members collaboratively discuss challenges faced by educational institutions, such as manual record management, communication delays, and inefficient support systems. After </w:t>
      </w:r>
      <w:proofErr w:type="spellStart"/>
      <w:r>
        <w:t>analyzing</w:t>
      </w:r>
      <w:proofErr w:type="spellEnd"/>
      <w:r>
        <w:t xml:space="preserve"> multiple ideas, the team selects </w:t>
      </w:r>
      <w:r>
        <w:rPr>
          <w:b/>
        </w:rPr>
        <w:t>“Educational Organization Management Using ServiceNow”</w:t>
      </w:r>
      <w:r>
        <w:t xml:space="preserve"> as the central problem statement. </w:t>
      </w:r>
    </w:p>
    <w:p w14:paraId="4C0CDA4D" w14:textId="77777777" w:rsidR="00673B65" w:rsidRDefault="00000000">
      <w:pPr>
        <w:spacing w:after="2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76A71" wp14:editId="1BCB414D">
                <wp:extent cx="5732654" cy="24384"/>
                <wp:effectExtent l="0" t="0" r="0" b="0"/>
                <wp:docPr id="1761" name="Group 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384"/>
                          <a:chOff x="0" y="0"/>
                          <a:chExt cx="5732654" cy="24384"/>
                        </a:xfrm>
                      </wpg:grpSpPr>
                      <wps:wsp>
                        <wps:cNvPr id="2199" name="Shape 219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3353" y="304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5729606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305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5729606" y="609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305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3353" y="2133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5729606" y="213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1" style="width:451.39pt;height:1.91998pt;mso-position-horizontal-relative:char;mso-position-vertical-relative:line" coordsize="57326,243">
                <v:shape id="Shape 220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2209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0" style="position:absolute;width:57263;height:91;left:33;top:3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211" style="position:absolute;width:91;height:91;left:57296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2" style="position:absolute;width:91;height:152;left:3;top:6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213" style="position:absolute;width:91;height:152;left:57296;top:6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214" style="position:absolute;width:91;height:91;left:3;top:2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15" style="position:absolute;width:57263;height:91;left:33;top:21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216" style="position:absolute;width:91;height:91;left:57296;top:2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1F912B" w14:textId="77777777" w:rsidR="00673B65" w:rsidRDefault="00000000">
      <w:pPr>
        <w:pStyle w:val="Heading1"/>
        <w:ind w:left="-5"/>
      </w:pPr>
      <w:r>
        <w:lastRenderedPageBreak/>
        <w:t xml:space="preserve">Step-2: Brainstorming, Idea Listing, and Grouping </w:t>
      </w:r>
    </w:p>
    <w:p w14:paraId="6A10E640" w14:textId="77777777" w:rsidR="00673B65" w:rsidRDefault="00000000">
      <w:pPr>
        <w:spacing w:after="0" w:line="259" w:lineRule="auto"/>
        <w:ind w:left="-5"/>
      </w:pPr>
      <w:r>
        <w:rPr>
          <w:b/>
        </w:rPr>
        <w:t>Brainstorming:</w:t>
      </w:r>
      <w:r>
        <w:t xml:space="preserve"> </w:t>
      </w:r>
    </w:p>
    <w:p w14:paraId="255E17F8" w14:textId="77777777" w:rsidR="00673B65" w:rsidRDefault="00000000">
      <w:pPr>
        <w:spacing w:after="273" w:line="246" w:lineRule="auto"/>
        <w:ind w:left="-5" w:right="147"/>
        <w:jc w:val="both"/>
      </w:pPr>
      <w:r>
        <w:t xml:space="preserve">Team members contribute creative ideas on how ServiceNow can optimize various academic processes — like automating leave requests, tracking student progress, and digitalizing administrative forms. </w:t>
      </w:r>
    </w:p>
    <w:p w14:paraId="25CA3C18" w14:textId="77777777" w:rsidR="00673B65" w:rsidRDefault="00000000">
      <w:pPr>
        <w:spacing w:after="0" w:line="259" w:lineRule="auto"/>
        <w:ind w:left="-5"/>
      </w:pPr>
      <w:r>
        <w:rPr>
          <w:b/>
        </w:rPr>
        <w:t>Idea Listing:</w:t>
      </w:r>
      <w:r>
        <w:t xml:space="preserve"> </w:t>
      </w:r>
    </w:p>
    <w:p w14:paraId="5A7024A2" w14:textId="77777777" w:rsidR="00673B65" w:rsidRDefault="00000000">
      <w:pPr>
        <w:ind w:left="-5" w:right="35"/>
      </w:pPr>
      <w:r>
        <w:t xml:space="preserve">All proposed ideas are listed to ensure no potential improvement is missed. Ideas may include: </w:t>
      </w:r>
    </w:p>
    <w:p w14:paraId="1B3A325F" w14:textId="77777777" w:rsidR="00673B65" w:rsidRDefault="00000000">
      <w:pPr>
        <w:numPr>
          <w:ilvl w:val="0"/>
          <w:numId w:val="2"/>
        </w:numPr>
        <w:spacing w:after="10"/>
        <w:ind w:right="35" w:hanging="361"/>
      </w:pPr>
      <w:r>
        <w:t xml:space="preserve">Automated student support ticketing </w:t>
      </w:r>
    </w:p>
    <w:p w14:paraId="22AB1FFC" w14:textId="77777777" w:rsidR="00673B65" w:rsidRDefault="00000000">
      <w:pPr>
        <w:numPr>
          <w:ilvl w:val="0"/>
          <w:numId w:val="2"/>
        </w:numPr>
        <w:spacing w:after="10"/>
        <w:ind w:right="35" w:hanging="361"/>
      </w:pPr>
      <w:r>
        <w:t xml:space="preserve">Real-time attendance dashboards </w:t>
      </w:r>
    </w:p>
    <w:p w14:paraId="19F6C63D" w14:textId="77777777" w:rsidR="00673B65" w:rsidRDefault="00000000">
      <w:pPr>
        <w:numPr>
          <w:ilvl w:val="0"/>
          <w:numId w:val="2"/>
        </w:numPr>
        <w:spacing w:after="10"/>
        <w:ind w:right="35" w:hanging="361"/>
      </w:pPr>
      <w:r>
        <w:t xml:space="preserve">Digital faculty performance tracking </w:t>
      </w:r>
    </w:p>
    <w:p w14:paraId="2B1FD4C6" w14:textId="77777777" w:rsidR="00673B65" w:rsidRDefault="00000000">
      <w:pPr>
        <w:numPr>
          <w:ilvl w:val="0"/>
          <w:numId w:val="2"/>
        </w:numPr>
        <w:ind w:right="35" w:hanging="361"/>
      </w:pPr>
      <w:r>
        <w:t xml:space="preserve">Smart notification system for events and deadlines </w:t>
      </w:r>
    </w:p>
    <w:p w14:paraId="7F3275C2" w14:textId="77777777" w:rsidR="00673B65" w:rsidRDefault="00000000">
      <w:pPr>
        <w:spacing w:after="0" w:line="259" w:lineRule="auto"/>
        <w:ind w:left="-5"/>
      </w:pPr>
      <w:r>
        <w:rPr>
          <w:b/>
        </w:rPr>
        <w:t>Grouping:</w:t>
      </w:r>
      <w:r>
        <w:t xml:space="preserve"> </w:t>
      </w:r>
    </w:p>
    <w:p w14:paraId="4DDC9EC5" w14:textId="77777777" w:rsidR="00673B65" w:rsidRDefault="00000000">
      <w:pPr>
        <w:spacing w:after="273" w:line="246" w:lineRule="auto"/>
        <w:ind w:left="-5" w:right="147"/>
        <w:jc w:val="both"/>
      </w:pPr>
      <w:r>
        <w:t xml:space="preserve">Similar ideas are clustered under categories such as “Student Management,” “Academic Support,” and “Administrative Automation.” This helps in identifying focus areas and setting implementation priorities. </w:t>
      </w:r>
    </w:p>
    <w:p w14:paraId="23C3B8D2" w14:textId="77777777" w:rsidR="00673B65" w:rsidRDefault="00000000">
      <w:pPr>
        <w:spacing w:after="0" w:line="259" w:lineRule="auto"/>
        <w:ind w:left="-5"/>
      </w:pPr>
      <w:r>
        <w:rPr>
          <w:b/>
        </w:rPr>
        <w:t>Action Planning:</w:t>
      </w:r>
      <w:r>
        <w:t xml:space="preserve"> </w:t>
      </w:r>
    </w:p>
    <w:p w14:paraId="26960E2F" w14:textId="77777777" w:rsidR="00673B65" w:rsidRDefault="00000000">
      <w:pPr>
        <w:spacing w:after="322"/>
        <w:ind w:left="-5" w:right="35"/>
      </w:pPr>
      <w:r>
        <w:t xml:space="preserve">The most impactful ideas are turned into actionable steps with defined team responsibilities and target timelines. </w:t>
      </w:r>
    </w:p>
    <w:p w14:paraId="65AAD5E6" w14:textId="77777777" w:rsidR="00673B65" w:rsidRDefault="00000000">
      <w:pPr>
        <w:spacing w:after="2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94EF0D" wp14:editId="6FA3BBE2">
                <wp:extent cx="5732654" cy="22606"/>
                <wp:effectExtent l="0" t="0" r="0" b="0"/>
                <wp:docPr id="1758" name="Group 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2217" name="Shape 22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" style="width:451.39pt;height:1.78pt;mso-position-horizontal-relative:char;mso-position-vertical-relative:line" coordsize="57326,226">
                <v:shape id="Shape 2226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22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28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229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30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231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232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33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234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DCB491" w14:textId="77777777" w:rsidR="00673B65" w:rsidRDefault="00000000">
      <w:pPr>
        <w:pStyle w:val="Heading1"/>
        <w:ind w:left="-5"/>
      </w:pPr>
      <w:r>
        <w:t xml:space="preserve">Step-3: Idea Prioritization </w:t>
      </w:r>
    </w:p>
    <w:p w14:paraId="5F07FA9C" w14:textId="77777777" w:rsidR="00673B65" w:rsidRDefault="00000000">
      <w:pPr>
        <w:spacing w:after="0" w:line="259" w:lineRule="auto"/>
        <w:ind w:left="-5"/>
      </w:pPr>
      <w:r>
        <w:rPr>
          <w:b/>
        </w:rPr>
        <w:t>Idea Prioritization:</w:t>
      </w:r>
      <w:r>
        <w:t xml:space="preserve"> </w:t>
      </w:r>
    </w:p>
    <w:p w14:paraId="50262E01" w14:textId="77777777" w:rsidR="00673B65" w:rsidRDefault="00000000">
      <w:pPr>
        <w:ind w:left="-5" w:right="35"/>
      </w:pPr>
      <w:r>
        <w:t xml:space="preserve">Idea prioritization helps transform broad concepts into structured, achievable project components. For this project, the primary objective is to enhance educational management efficiency by leveraging ServiceNow’s workflow and automation features. </w:t>
      </w:r>
    </w:p>
    <w:p w14:paraId="63BFB573" w14:textId="77777777" w:rsidR="00673B65" w:rsidRDefault="00000000">
      <w:pPr>
        <w:ind w:left="-5" w:right="35"/>
      </w:pPr>
      <w:r>
        <w:t xml:space="preserve">By prioritizing key functions — like student services automation, faculty support, and </w:t>
      </w:r>
      <w:proofErr w:type="spellStart"/>
      <w:r>
        <w:t>realtime</w:t>
      </w:r>
      <w:proofErr w:type="spellEnd"/>
      <w:r>
        <w:t xml:space="preserve"> data tracking — the team ensures maximum impact on institutional productivity. Visual aids such as process flow diagrams and dashboards can further clarify workflow design and ensure alignment with institutional goals. </w:t>
      </w:r>
    </w:p>
    <w:p w14:paraId="4CA0FBDB" w14:textId="77777777" w:rsidR="00673B65" w:rsidRDefault="00000000">
      <w:pPr>
        <w:ind w:left="-5" w:right="35"/>
      </w:pPr>
      <w:r>
        <w:t xml:space="preserve">Overall, </w:t>
      </w:r>
      <w:r>
        <w:rPr>
          <w:b/>
        </w:rPr>
        <w:t>idea prioritization</w:t>
      </w:r>
      <w:r>
        <w:t xml:space="preserve"> enhances clarity, supports decision-making, and ensures smooth project execution for digital transformation within educational organizations using ServiceNow. </w:t>
      </w:r>
    </w:p>
    <w:p w14:paraId="56EADCCB" w14:textId="77777777" w:rsidR="00673B6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673B65">
      <w:pgSz w:w="11904" w:h="16838"/>
      <w:pgMar w:top="1447" w:right="1376" w:bottom="18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2DDC"/>
    <w:multiLevelType w:val="hybridMultilevel"/>
    <w:tmpl w:val="FF589EBE"/>
    <w:lvl w:ilvl="0" w:tplc="529CAC7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FE8C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4F9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24F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9EC4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36A3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DE8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07C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9656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422560"/>
    <w:multiLevelType w:val="hybridMultilevel"/>
    <w:tmpl w:val="3D16CD30"/>
    <w:lvl w:ilvl="0" w:tplc="3FDC357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485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E6EF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723D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744B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B278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25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1ABA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F81E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381046">
    <w:abstractNumId w:val="1"/>
  </w:num>
  <w:num w:numId="2" w16cid:durableId="57967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65"/>
    <w:rsid w:val="000D0201"/>
    <w:rsid w:val="00673B65"/>
    <w:rsid w:val="007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64B0"/>
  <w15:docId w15:val="{EAF1B53B-E9C2-4B66-BBBB-0F45DC86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Mahima Jyothi Akkisetty</cp:lastModifiedBy>
  <cp:revision>2</cp:revision>
  <dcterms:created xsi:type="dcterms:W3CDTF">2026-02-20T03:07:00Z</dcterms:created>
  <dcterms:modified xsi:type="dcterms:W3CDTF">2026-02-20T03:07:00Z</dcterms:modified>
</cp:coreProperties>
</file>