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11E6F" w14:textId="1DFE2C9E" w:rsidR="00AC0986" w:rsidRDefault="00021DE6">
      <w:r w:rsidRPr="00021DE6">
        <w:rPr>
          <w:b/>
          <w:bCs/>
        </w:rPr>
        <w:t>CLOUDMES Paris Handbag</w:t>
      </w:r>
      <w:r w:rsidRPr="00021DE6">
        <w:t xml:space="preserve"> — crafted from premium </w:t>
      </w:r>
      <w:r w:rsidRPr="00021DE6">
        <w:rPr>
          <w:b/>
          <w:bCs/>
        </w:rPr>
        <w:t>PU leather</w:t>
      </w:r>
      <w:r w:rsidRPr="00021DE6">
        <w:t xml:space="preserve"> with a soft textured finish. Elegant, spacious, and perfect for everyday sophistication.</w:t>
      </w:r>
      <w:r>
        <w:t xml:space="preserve"> </w:t>
      </w:r>
    </w:p>
    <w:p w14:paraId="64C8CE03" w14:textId="261D2D36" w:rsidR="00021DE6" w:rsidRDefault="00021DE6">
      <w:r>
        <w:t>BLACK AND WHITE</w:t>
      </w:r>
    </w:p>
    <w:p w14:paraId="179E5C4F" w14:textId="45BB6F6C" w:rsidR="00021DE6" w:rsidRDefault="00021DE6">
      <w:r>
        <w:t>REAL PRICE 1499 DISCOUNT PRICE 1199</w:t>
      </w:r>
    </w:p>
    <w:sectPr w:rsidR="00021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7BE"/>
    <w:rsid w:val="00021DE6"/>
    <w:rsid w:val="002B34AC"/>
    <w:rsid w:val="006937BE"/>
    <w:rsid w:val="00AC0986"/>
    <w:rsid w:val="00C6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A42B7"/>
  <w15:chartTrackingRefBased/>
  <w15:docId w15:val="{12AC8FE8-C707-4B0F-A282-DA8BB8CAB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7B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7B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7B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37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37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rosenne malisorn</dc:creator>
  <cp:keywords/>
  <dc:description/>
  <cp:lastModifiedBy>rosenne malisorn</cp:lastModifiedBy>
  <cp:revision>2</cp:revision>
  <dcterms:created xsi:type="dcterms:W3CDTF">2026-04-23T17:20:00Z</dcterms:created>
  <dcterms:modified xsi:type="dcterms:W3CDTF">2026-04-23T17:21:00Z</dcterms:modified>
</cp:coreProperties>
</file>