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75FFB" w14:textId="77777777" w:rsidR="0079204A" w:rsidRPr="0079204A" w:rsidRDefault="0079204A" w:rsidP="0079204A">
      <w:r w:rsidRPr="0079204A">
        <w:rPr>
          <w:b/>
          <w:bCs/>
        </w:rPr>
        <w:t>MIN MIN Tote Handbag</w:t>
      </w:r>
      <w:r w:rsidRPr="0079204A">
        <w:t xml:space="preserve"> — crafted from premium </w:t>
      </w:r>
      <w:r w:rsidRPr="0079204A">
        <w:rPr>
          <w:b/>
          <w:bCs/>
        </w:rPr>
        <w:t>PU leather</w:t>
      </w:r>
      <w:r w:rsidRPr="0079204A">
        <w:t xml:space="preserve"> with an elegant embossed check pattern. Designed with sturdy handles and a chic scarf detail, it offers spacious storage and everyday durability—perfect for combining style with practicality.</w:t>
      </w:r>
    </w:p>
    <w:p w14:paraId="462AC55D" w14:textId="0D7E0503" w:rsidR="00AC0986" w:rsidRDefault="0079204A">
      <w:r>
        <w:t>Real price 1499 discount price 1199</w:t>
      </w:r>
    </w:p>
    <w:sectPr w:rsidR="00AC0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273"/>
    <w:rsid w:val="0079204A"/>
    <w:rsid w:val="00AC0986"/>
    <w:rsid w:val="00C67D7B"/>
    <w:rsid w:val="00E11273"/>
    <w:rsid w:val="00F73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6C1EF"/>
  <w15:chartTrackingRefBased/>
  <w15:docId w15:val="{FA30A2BF-4E29-4DD4-819D-BBC2FEDC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27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27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27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2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2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1127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1127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11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2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2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2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rosenne malisorn</dc:creator>
  <cp:keywords/>
  <dc:description/>
  <cp:lastModifiedBy>rosenne malisorn</cp:lastModifiedBy>
  <cp:revision>2</cp:revision>
  <dcterms:created xsi:type="dcterms:W3CDTF">2026-04-23T17:31:00Z</dcterms:created>
  <dcterms:modified xsi:type="dcterms:W3CDTF">2026-04-23T17:32:00Z</dcterms:modified>
</cp:coreProperties>
</file>