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D7C7B" w14:textId="46A33344" w:rsidR="00AC0986" w:rsidRDefault="003B4B0D">
      <w:r>
        <w:t>Real price 2025 discount price 799</w:t>
      </w:r>
    </w:p>
    <w:sectPr w:rsidR="00AC0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9CC"/>
    <w:rsid w:val="003B4B0D"/>
    <w:rsid w:val="00A341FF"/>
    <w:rsid w:val="00AC0986"/>
    <w:rsid w:val="00C67D7B"/>
    <w:rsid w:val="00EC1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7EBCB"/>
  <w15:chartTrackingRefBased/>
  <w15:docId w15:val="{2257862D-095E-45DC-A40F-A094C90C9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9C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9C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9C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C19C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C19C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C1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9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rosenne malisorn</dc:creator>
  <cp:keywords/>
  <dc:description/>
  <cp:lastModifiedBy>rosenne malisorn</cp:lastModifiedBy>
  <cp:revision>2</cp:revision>
  <dcterms:created xsi:type="dcterms:W3CDTF">2026-04-24T14:44:00Z</dcterms:created>
  <dcterms:modified xsi:type="dcterms:W3CDTF">2026-04-24T14:45:00Z</dcterms:modified>
</cp:coreProperties>
</file>