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Iskoola Pota" w:hAnsi="Iskoola Pota" w:cs="Iskoola Pota" w:eastAsia="Iskoola Pota"/>
          <w:b/>
          <w:color w:val="000000"/>
          <w:sz w:val="32"/>
          <w:szCs w:val="32"/>
          <w:bCs/>
        </w:rPr>
        <w:t>1. හැඳින්වීම (</w:t>
      </w:r>
      <w:r>
        <w:rPr>
          <w:rFonts w:ascii="Times New Roman" w:hAnsi="Times New Roman" w:cs="Times New Roman" w:eastAsia="Times New Roman"/>
          <w:b/>
          <w:color w:val="000000"/>
          <w:sz w:val="32"/>
          <w:szCs w:val="32"/>
          <w:bCs/>
        </w:rPr>
        <w:t>Introduction)</w:t>
      </w:r>
    </w:p>
    <w:p>
      <w:pPr>
        <w:pStyle w:val="Heading2"/>
        <w:spacing w:before="160" w:after="120"/>
      </w:pPr>
      <w:r>
        <w:rPr>
          <w:rFonts w:ascii="Iskoola Pota" w:hAnsi="Iskoola Pota" w:cs="Iskoola Pota" w:eastAsia="Iskoola Pota"/>
          <w:b/>
          <w:color w:val="000000"/>
          <w:sz w:val="28"/>
          <w:szCs w:val="28"/>
          <w:bCs/>
        </w:rPr>
        <w:t>1.1 පසුබිම සහ සන්දර්භය (</w:t>
      </w:r>
      <w:r>
        <w:rPr>
          <w:rFonts w:ascii="Times New Roman" w:hAnsi="Times New Roman" w:cs="Times New Roman" w:eastAsia="Times New Roman"/>
          <w:b/>
          <w:color w:val="000000"/>
          <w:sz w:val="28"/>
          <w:szCs w:val="28"/>
          <w:bCs/>
        </w:rPr>
        <w:t>Background and Context)</w:t>
      </w:r>
    </w:p>
    <w:p>
      <w:pPr>
        <w:spacing w:lineRule="auto" w:line="360" w:after="120"/>
      </w:pPr>
      <w:r>
        <w:rPr>
          <w:rFonts w:ascii="Iskoola Pota" w:hAnsi="Iskoola Pota" w:cs="Iskoola Pota" w:eastAsia="Iskoola Pota"/>
          <w:b w:val="0"/>
          <w:color w:val="000000"/>
          <w:sz w:val="24"/>
          <w:szCs w:val="24"/>
        </w:rPr>
        <w:t>ශ්‍රී ලංකාවේ ප්‍රාථමික සහ ද්විතීයික අධ්‍යාපන ක්‍ෂේත්‍රය, දිනපතාම අධ්‍යාපන අමාත්‍යාංශය (</w:t>
      </w:r>
      <w:r>
        <w:rPr>
          <w:rFonts w:ascii="Times New Roman" w:hAnsi="Times New Roman" w:cs="Times New Roman" w:eastAsia="Times New Roman"/>
          <w:b w:val="0"/>
          <w:color w:val="000000"/>
          <w:sz w:val="24"/>
          <w:szCs w:val="24"/>
        </w:rPr>
        <w:t xml:space="preserve">Ministry of Education  MOE) </w:t>
      </w:r>
      <w:r>
        <w:rPr>
          <w:rFonts w:ascii="Iskoola Pota" w:hAnsi="Iskoola Pota" w:cs="Iskoola Pota" w:eastAsia="Iskoola Pota"/>
          <w:b w:val="0"/>
          <w:color w:val="000000"/>
          <w:sz w:val="24"/>
          <w:szCs w:val="24"/>
        </w:rPr>
        <w:t>විසින් නිකුත් කරනු ලබන විවිධ චක්‍රලේඛ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මගින් පාලනය වේ. මෙම චක්‍රලේඛ අතර පාසල් කළමනාකරණය, විභාග කටයුතු, ගුරු පුහුණුව, ශිෂ්‍ය සුබසාධන, පාසල් යටිතල පහසුකම්, පාසල් කාලසටහන් සහ </w:t>
      </w:r>
      <w:r>
        <w:rPr>
          <w:rFonts w:ascii="Times New Roman" w:hAnsi="Times New Roman" w:cs="Times New Roman" w:eastAsia="Times New Roman"/>
          <w:b w:val="0"/>
          <w:color w:val="000000"/>
          <w:sz w:val="24"/>
          <w:szCs w:val="24"/>
        </w:rPr>
        <w:t xml:space="preserve">COVID-19 </w:t>
      </w:r>
      <w:r>
        <w:rPr>
          <w:rFonts w:ascii="Iskoola Pota" w:hAnsi="Iskoola Pota" w:cs="Iskoola Pota" w:eastAsia="Iskoola Pota"/>
          <w:b w:val="0"/>
          <w:color w:val="000000"/>
          <w:sz w:val="24"/>
          <w:szCs w:val="24"/>
        </w:rPr>
        <w:t xml:space="preserve">පසු අධ්‍යාපන ප්‍රතිසංවර්ධනය පිළිබඳ නීතිමය සහ පරිපාලන උපදෙස් අඩංගු වේ. චක්‍රලේඛ බොහෝ විට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ආකෘතියෙන් </w:t>
      </w:r>
      <w:r>
        <w:rPr>
          <w:rFonts w:ascii="Times New Roman" w:hAnsi="Times New Roman" w:cs="Times New Roman" w:eastAsia="Times New Roman"/>
          <w:b w:val="0"/>
          <w:color w:val="000000"/>
          <w:sz w:val="24"/>
          <w:szCs w:val="24"/>
        </w:rPr>
        <w:t xml:space="preserve">moe.gov.lk </w:t>
      </w:r>
      <w:r>
        <w:rPr>
          <w:rFonts w:ascii="Iskoola Pota" w:hAnsi="Iskoola Pota" w:cs="Iskoola Pota" w:eastAsia="Iskoola Pota"/>
          <w:b w:val="0"/>
          <w:color w:val="000000"/>
          <w:sz w:val="24"/>
          <w:szCs w:val="24"/>
        </w:rPr>
        <w:t>වෙබ් අඩවිය හරහා ප්‍රකාශයට පත් කරන අතර, ප්‍රාදේශීය සහ පළාත් මට්ටමේ අධ්‍යාපන කාර්යාල නිලධාරීන්, විදුහල්පතිවරු, ගුරුවරු සහ පරිපාලන නිලධාරීන් විසින් කියවා, අවබෝධ කර ගෙන, පාසල් මට්ටමේ ක්‍රියාත්මක කිරීමට සිදු කරයි.</w:t>
      </w:r>
    </w:p>
    <w:p>
      <w:pPr>
        <w:spacing w:lineRule="auto" w:line="360" w:after="120"/>
      </w:pP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 xml:space="preserve">චක්‍රලේඛවල ප්‍රධාන ගැටලුව වන්නේ ඒවායේ දිග, භාෂා සංකීර්ණතාව සහ නීතිමය/පරිපාලන භාෂාවේ භාවිතයයි. සාමාන්‍ය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එකක් පිටු 5-20 අතර දිගු වන අතර, එහි අන්තර්ගතය ගුරුවරුන්ට සෘජුවම අදාළ වන කොටස්, කාලසීමා, අනුගත විය යුතු නීති සහ ක්‍රියාත්මක කළ යුතු පියවර වෙන් කර හඳුනා ගැනීමට අමතර ශ්‍රමයක් අවශ්‍ය වේ. 2024-2026 කාලය තුළ නිකුත් වූ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අතර විශේෂ අධ්‍යාපන වැඩසටහන්, විභාග කටයුතු, ගුරුවරුන්ගේ වැටුප් සහ ප්‍රතිලාභ, පාසල් ආරක්ෂාව සහ ශිෂ්‍ය සංඛ්‍යා කළමනාකරණය පිළිබඳ දිගු ලේඛන බොහොමක් දක්නට ලැබේ.</w:t>
      </w:r>
    </w:p>
    <w:p>
      <w:pPr>
        <w:spacing w:lineRule="auto" w:line="360" w:after="120"/>
      </w:pPr>
      <w:r>
        <w:rPr>
          <w:rFonts w:ascii="Iskoola Pota" w:hAnsi="Iskoola Pota" w:cs="Iskoola Pota" w:eastAsia="Iskoola Pota"/>
          <w:b w:val="0"/>
          <w:color w:val="000000"/>
          <w:sz w:val="24"/>
          <w:szCs w:val="24"/>
        </w:rPr>
        <w:t xml:space="preserve">ශ්‍රී ලංකාවේ අධ්‍යාපන පරිපාලන ව්‍යුහය ජිල්ල, පළාත් සහ ජාතික මට්ටම් වලින් සමන්විත වන අතර,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එකක් නිකුත් වූ පසු එය පහළ මට්ටම් වෙත පැතිරීම </w:t>
      </w:r>
      <w:r>
        <w:rPr>
          <w:rFonts w:ascii="Times New Roman" w:hAnsi="Times New Roman" w:cs="Times New Roman" w:eastAsia="Times New Roman"/>
          <w:b w:val="0"/>
          <w:color w:val="000000"/>
          <w:sz w:val="24"/>
          <w:szCs w:val="24"/>
        </w:rPr>
        <w:t xml:space="preserve">WhatsApp groups, email forwards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physical copies </w:t>
      </w:r>
      <w:r>
        <w:rPr>
          <w:rFonts w:ascii="Iskoola Pota" w:hAnsi="Iskoola Pota" w:cs="Iskoola Pota" w:eastAsia="Iskoola Pota"/>
          <w:b w:val="0"/>
          <w:color w:val="000000"/>
          <w:sz w:val="24"/>
          <w:szCs w:val="24"/>
        </w:rPr>
        <w:t>මගින් සිදු වේ. මෙම පැතිරීමේ ක්‍රමවලදී මුල් ලේඛනයේ සම්පූර්ණ අර්ථය අහිමි වීම, වැරදි සාරාංශ (</w:t>
      </w:r>
      <w:r>
        <w:rPr>
          <w:rFonts w:ascii="Times New Roman" w:hAnsi="Times New Roman" w:cs="Times New Roman" w:eastAsia="Times New Roman"/>
          <w:b w:val="0"/>
          <w:color w:val="000000"/>
          <w:sz w:val="24"/>
          <w:szCs w:val="24"/>
        </w:rPr>
        <w:t xml:space="preserve">misinterpretations) </w:t>
      </w:r>
      <w:r>
        <w:rPr>
          <w:rFonts w:ascii="Iskoola Pota" w:hAnsi="Iskoola Pota" w:cs="Iskoola Pota" w:eastAsia="Iskoola Pota"/>
          <w:b w:val="0"/>
          <w:color w:val="000000"/>
          <w:sz w:val="24"/>
          <w:szCs w:val="24"/>
        </w:rPr>
        <w:t xml:space="preserve">සහ කාලසීමා මග හැරීම වැනි අවදානම් ඉහළ යයි. විදුහල්පතිවරුන්ට දිනකට කිහිපයක්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කියවීමට, ඒවා ගුරු </w:t>
      </w:r>
      <w:r>
        <w:rPr>
          <w:rFonts w:ascii="Times New Roman" w:hAnsi="Times New Roman" w:cs="Times New Roman" w:eastAsia="Times New Roman"/>
          <w:b w:val="0"/>
          <w:color w:val="000000"/>
          <w:sz w:val="24"/>
          <w:szCs w:val="24"/>
        </w:rPr>
        <w:t xml:space="preserve">staff </w:t>
      </w:r>
      <w:r>
        <w:rPr>
          <w:rFonts w:ascii="Iskoola Pota" w:hAnsi="Iskoola Pota" w:cs="Iskoola Pota" w:eastAsia="Iskoola Pota"/>
          <w:b w:val="0"/>
          <w:color w:val="000000"/>
          <w:sz w:val="24"/>
          <w:szCs w:val="24"/>
        </w:rPr>
        <w:t xml:space="preserve">එක් එක් කරමින් පැහැදිලි කිරීමට සහ </w:t>
      </w:r>
      <w:r>
        <w:rPr>
          <w:rFonts w:ascii="Times New Roman" w:hAnsi="Times New Roman" w:cs="Times New Roman" w:eastAsia="Times New Roman"/>
          <w:b w:val="0"/>
          <w:color w:val="000000"/>
          <w:sz w:val="24"/>
          <w:szCs w:val="24"/>
        </w:rPr>
        <w:t xml:space="preserve">compliance </w:t>
      </w:r>
      <w:r>
        <w:rPr>
          <w:rFonts w:ascii="Iskoola Pota" w:hAnsi="Iskoola Pota" w:cs="Iskoola Pota" w:eastAsia="Iskoola Pota"/>
          <w:b w:val="0"/>
          <w:color w:val="000000"/>
          <w:sz w:val="24"/>
          <w:szCs w:val="24"/>
        </w:rPr>
        <w:t>සනාථ කිරීමට කාලය වැය වේ.</w:t>
      </w:r>
    </w:p>
    <w:p>
      <w:pPr>
        <w:spacing w:lineRule="auto" w:line="360" w:after="120"/>
      </w:pP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ආකෘතියේ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බොහෝ විට </w:t>
      </w:r>
      <w:r>
        <w:rPr>
          <w:rFonts w:ascii="Times New Roman" w:hAnsi="Times New Roman" w:cs="Times New Roman" w:eastAsia="Times New Roman"/>
          <w:b w:val="0"/>
          <w:color w:val="000000"/>
          <w:sz w:val="24"/>
          <w:szCs w:val="24"/>
        </w:rPr>
        <w:t xml:space="preserve">scanned images </w:t>
      </w:r>
      <w:r>
        <w:rPr>
          <w:rFonts w:ascii="Iskoola Pota" w:hAnsi="Iskoola Pota" w:cs="Iskoola Pota" w:eastAsia="Iskoola Pota"/>
          <w:b w:val="0"/>
          <w:color w:val="000000"/>
          <w:sz w:val="24"/>
          <w:szCs w:val="24"/>
        </w:rPr>
        <w:t xml:space="preserve">ලෙස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කර ඇති අවස්ථා දක්නට ලැබේ  විශේෂයෙන් සිංහල හෝ දෙමළ භාෂාවෙන් ලියන ලද පැරණි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මෙවැනි ලේඛන </w:t>
      </w:r>
      <w:r>
        <w:rPr>
          <w:rFonts w:ascii="Times New Roman" w:hAnsi="Times New Roman" w:cs="Times New Roman" w:eastAsia="Times New Roman"/>
          <w:b w:val="0"/>
          <w:color w:val="000000"/>
          <w:sz w:val="24"/>
          <w:szCs w:val="24"/>
        </w:rPr>
        <w:t xml:space="preserve">copy-paste </w:t>
      </w:r>
      <w:r>
        <w:rPr>
          <w:rFonts w:ascii="Iskoola Pota" w:hAnsi="Iskoola Pota" w:cs="Iskoola Pota" w:eastAsia="Iskoola Pota"/>
          <w:b w:val="0"/>
          <w:color w:val="000000"/>
          <w:sz w:val="24"/>
          <w:szCs w:val="24"/>
        </w:rPr>
        <w:t xml:space="preserve">කිරීමට හෝ සරල </w:t>
      </w:r>
      <w:r>
        <w:rPr>
          <w:rFonts w:ascii="Times New Roman" w:hAnsi="Times New Roman" w:cs="Times New Roman" w:eastAsia="Times New Roman"/>
          <w:b w:val="0"/>
          <w:color w:val="000000"/>
          <w:sz w:val="24"/>
          <w:szCs w:val="24"/>
        </w:rPr>
        <w:t xml:space="preserve">text search </w:t>
      </w:r>
      <w:r>
        <w:rPr>
          <w:rFonts w:ascii="Iskoola Pota" w:hAnsi="Iskoola Pota" w:cs="Iskoola Pota" w:eastAsia="Iskoola Pota"/>
          <w:b w:val="0"/>
          <w:color w:val="000000"/>
          <w:sz w:val="24"/>
          <w:szCs w:val="24"/>
        </w:rPr>
        <w:t xml:space="preserve">කිරීමට නොහැකි වන අතර, </w:t>
      </w:r>
      <w:r>
        <w:rPr>
          <w:rFonts w:ascii="Times New Roman" w:hAnsi="Times New Roman" w:cs="Times New Roman" w:eastAsia="Times New Roman"/>
          <w:b w:val="0"/>
          <w:color w:val="000000"/>
          <w:sz w:val="24"/>
          <w:szCs w:val="24"/>
        </w:rPr>
        <w:t xml:space="preserve">OCR (Optical Character Recognition) </w:t>
      </w:r>
      <w:r>
        <w:rPr>
          <w:rFonts w:ascii="Iskoola Pota" w:hAnsi="Iskoola Pota" w:cs="Iskoola Pota" w:eastAsia="Iskoola Pota"/>
          <w:b w:val="0"/>
          <w:color w:val="000000"/>
          <w:sz w:val="24"/>
          <w:szCs w:val="24"/>
        </w:rPr>
        <w:t xml:space="preserve">තාක්ෂණය නොමැතිව </w:t>
      </w:r>
      <w:r>
        <w:rPr>
          <w:rFonts w:ascii="Times New Roman" w:hAnsi="Times New Roman" w:cs="Times New Roman" w:eastAsia="Times New Roman"/>
          <w:b w:val="0"/>
          <w:color w:val="000000"/>
          <w:sz w:val="24"/>
          <w:szCs w:val="24"/>
        </w:rPr>
        <w:t xml:space="preserve">manual typing </w:t>
      </w:r>
      <w:r>
        <w:rPr>
          <w:rFonts w:ascii="Iskoola Pota" w:hAnsi="Iskoola Pota" w:cs="Iskoola Pota" w:eastAsia="Iskoola Pota"/>
          <w:b w:val="0"/>
          <w:color w:val="000000"/>
          <w:sz w:val="24"/>
          <w:szCs w:val="24"/>
        </w:rPr>
        <w:t xml:space="preserve">අවශ්‍ය වේ. එසේම </w:t>
      </w:r>
      <w:r>
        <w:rPr>
          <w:rFonts w:ascii="Times New Roman" w:hAnsi="Times New Roman" w:cs="Times New Roman" w:eastAsia="Times New Roman"/>
          <w:b w:val="0"/>
          <w:color w:val="000000"/>
          <w:sz w:val="24"/>
          <w:szCs w:val="24"/>
        </w:rPr>
        <w:t xml:space="preserve">digital-born PDFs </w:t>
      </w:r>
      <w:r>
        <w:rPr>
          <w:rFonts w:ascii="Iskoola Pota" w:hAnsi="Iskoola Pota" w:cs="Iskoola Pota" w:eastAsia="Iskoola Pota"/>
          <w:b w:val="0"/>
          <w:color w:val="000000"/>
          <w:sz w:val="24"/>
          <w:szCs w:val="24"/>
        </w:rPr>
        <w:t xml:space="preserve">වලදී </w:t>
      </w:r>
      <w:r>
        <w:rPr>
          <w:rFonts w:ascii="Times New Roman" w:hAnsi="Times New Roman" w:cs="Times New Roman" w:eastAsia="Times New Roman"/>
          <w:b w:val="0"/>
          <w:color w:val="000000"/>
          <w:sz w:val="24"/>
          <w:szCs w:val="24"/>
        </w:rPr>
        <w:t xml:space="preserve">tables, headers, footers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multi-column layouts </w:t>
      </w:r>
      <w:r>
        <w:rPr>
          <w:rFonts w:ascii="Iskoola Pota" w:hAnsi="Iskoola Pota" w:cs="Iskoola Pota" w:eastAsia="Iskoola Pota"/>
          <w:b w:val="0"/>
          <w:color w:val="000000"/>
          <w:sz w:val="24"/>
          <w:szCs w:val="24"/>
        </w:rPr>
        <w:t xml:space="preserve">නිසා </w:t>
      </w:r>
      <w:r>
        <w:rPr>
          <w:rFonts w:ascii="Times New Roman" w:hAnsi="Times New Roman" w:cs="Times New Roman" w:eastAsia="Times New Roman"/>
          <w:b w:val="0"/>
          <w:color w:val="000000"/>
          <w:sz w:val="24"/>
          <w:szCs w:val="24"/>
        </w:rPr>
        <w:t xml:space="preserve">plain text extraction </w:t>
      </w:r>
      <w:r>
        <w:rPr>
          <w:rFonts w:ascii="Iskoola Pota" w:hAnsi="Iskoola Pota" w:cs="Iskoola Pota" w:eastAsia="Iskoola Pota"/>
          <w:b w:val="0"/>
          <w:color w:val="000000"/>
          <w:sz w:val="24"/>
          <w:szCs w:val="24"/>
        </w:rPr>
        <w:t>අපහසු විය හැක.</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මෙම ප්‍රායෝගික ගැටලුව විසඳීමට නිර්මාණය කරන ලද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සහය සහිත වෙබ් පද්ධතියකි. පද්ධතිය </w:t>
      </w:r>
      <w:r>
        <w:rPr>
          <w:rFonts w:ascii="Times New Roman" w:hAnsi="Times New Roman" w:cs="Times New Roman" w:eastAsia="Times New Roman"/>
          <w:b w:val="0"/>
          <w:color w:val="000000"/>
          <w:sz w:val="24"/>
          <w:szCs w:val="24"/>
        </w:rPr>
        <w:t xml:space="preserve">MOE circular PDF upload </w:t>
      </w:r>
      <w:r>
        <w:rPr>
          <w:rFonts w:ascii="Iskoola Pota" w:hAnsi="Iskoola Pota" w:cs="Iskoola Pota" w:eastAsia="Iskoola Pota"/>
          <w:b w:val="0"/>
          <w:color w:val="000000"/>
          <w:sz w:val="24"/>
          <w:szCs w:val="24"/>
        </w:rPr>
        <w:t>කිරීම, පෙළ නිස්සාරණ (</w:t>
      </w:r>
      <w:r>
        <w:rPr>
          <w:rFonts w:ascii="Times New Roman" w:hAnsi="Times New Roman" w:cs="Times New Roman" w:eastAsia="Times New Roman"/>
          <w:b w:val="0"/>
          <w:color w:val="000000"/>
          <w:sz w:val="24"/>
          <w:szCs w:val="24"/>
        </w:rPr>
        <w:t xml:space="preserve">text extraction), named entity recognition (NER), </w:t>
      </w:r>
      <w:r>
        <w:rPr>
          <w:rFonts w:ascii="Iskoola Pota" w:hAnsi="Iskoola Pota" w:cs="Iskoola Pota" w:eastAsia="Iskoola Pota"/>
          <w:b w:val="0"/>
          <w:color w:val="000000"/>
          <w:sz w:val="24"/>
          <w:szCs w:val="24"/>
        </w:rPr>
        <w:t xml:space="preserve">සාරාංශ </w:t>
      </w:r>
      <w:r>
        <w:rPr>
          <w:rFonts w:ascii="Times New Roman" w:hAnsi="Times New Roman" w:cs="Times New Roman" w:eastAsia="Times New Roman"/>
          <w:b w:val="0"/>
          <w:color w:val="000000"/>
          <w:sz w:val="24"/>
          <w:szCs w:val="24"/>
        </w:rPr>
        <w:t xml:space="preserve">generation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action items </w:t>
      </w:r>
      <w:r>
        <w:rPr>
          <w:rFonts w:ascii="Iskoola Pota" w:hAnsi="Iskoola Pota" w:cs="Iskoola Pota" w:eastAsia="Iskoola Pota"/>
          <w:b w:val="0"/>
          <w:color w:val="000000"/>
          <w:sz w:val="24"/>
          <w:szCs w:val="24"/>
        </w:rPr>
        <w:t xml:space="preserve">හඳුනා ගැනීම එකම </w:t>
      </w:r>
      <w:r>
        <w:rPr>
          <w:rFonts w:ascii="Times New Roman" w:hAnsi="Times New Roman" w:cs="Times New Roman" w:eastAsia="Times New Roman"/>
          <w:b w:val="0"/>
          <w:color w:val="000000"/>
          <w:sz w:val="24"/>
          <w:szCs w:val="24"/>
        </w:rPr>
        <w:t xml:space="preserve">workflow </w:t>
      </w:r>
      <w:r>
        <w:rPr>
          <w:rFonts w:ascii="Iskoola Pota" w:hAnsi="Iskoola Pota" w:cs="Iskoola Pota" w:eastAsia="Iskoola Pota"/>
          <w:b w:val="0"/>
          <w:color w:val="000000"/>
          <w:sz w:val="24"/>
          <w:szCs w:val="24"/>
        </w:rPr>
        <w:t xml:space="preserve">එකකින් සපයයි. මෙමගින් ගුරුවරුන්ට සහ පරිපාලන නිලධාරීන්ට දිගු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කෙටි සාරාංශ, </w:t>
      </w:r>
      <w:r>
        <w:rPr>
          <w:rFonts w:ascii="Times New Roman" w:hAnsi="Times New Roman" w:cs="Times New Roman" w:eastAsia="Times New Roman"/>
          <w:b w:val="0"/>
          <w:color w:val="000000"/>
          <w:sz w:val="24"/>
          <w:szCs w:val="24"/>
        </w:rPr>
        <w:t xml:space="preserve">highlighted dates, organizations, laws </w:t>
      </w:r>
      <w:r>
        <w:rPr>
          <w:rFonts w:ascii="Iskoola Pota" w:hAnsi="Iskoola Pota" w:cs="Iskoola Pota" w:eastAsia="Iskoola Pota"/>
          <w:b w:val="0"/>
          <w:color w:val="000000"/>
          <w:sz w:val="24"/>
          <w:szCs w:val="24"/>
        </w:rPr>
        <w:t>සහ ක්‍රියාත්මක කළ යුතු පියවර ලෙස ලබා ගැනීමට හැක.</w:t>
      </w:r>
    </w:p>
    <w:p>
      <w:pPr>
        <w:spacing w:lineRule="auto" w:line="360" w:after="120"/>
      </w:pPr>
      <w:r>
        <w:rPr>
          <w:rFonts w:ascii="Iskoola Pota" w:hAnsi="Iskoola Pota" w:cs="Iskoola Pota" w:eastAsia="Iskoola Pota"/>
          <w:b w:val="0"/>
          <w:color w:val="000000"/>
          <w:sz w:val="24"/>
          <w:szCs w:val="24"/>
        </w:rPr>
        <w:t xml:space="preserve">මෙම </w:t>
      </w:r>
      <w:r>
        <w:rPr>
          <w:rFonts w:ascii="Times New Roman" w:hAnsi="Times New Roman" w:cs="Times New Roman" w:eastAsia="Times New Roman"/>
          <w:b w:val="0"/>
          <w:color w:val="000000"/>
          <w:sz w:val="24"/>
          <w:szCs w:val="24"/>
        </w:rPr>
        <w:t xml:space="preserve">research project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primary motivation </w:t>
      </w:r>
      <w:r>
        <w:rPr>
          <w:rFonts w:ascii="Iskoola Pota" w:hAnsi="Iskoola Pota" w:cs="Iskoola Pota" w:eastAsia="Iskoola Pota"/>
          <w:b w:val="0"/>
          <w:color w:val="000000"/>
          <w:sz w:val="24"/>
          <w:szCs w:val="24"/>
        </w:rPr>
        <w:t xml:space="preserve">වන්නේ 2025-2026 කාලයේ සිදු කළ </w:t>
      </w:r>
      <w:r>
        <w:rPr>
          <w:rFonts w:ascii="Times New Roman" w:hAnsi="Times New Roman" w:cs="Times New Roman" w:eastAsia="Times New Roman"/>
          <w:b w:val="0"/>
          <w:color w:val="000000"/>
          <w:sz w:val="24"/>
          <w:szCs w:val="24"/>
        </w:rPr>
        <w:t xml:space="preserve">Google Forms primary research survey (n=41) </w:t>
      </w:r>
      <w:r>
        <w:rPr>
          <w:rFonts w:ascii="Iskoola Pota" w:hAnsi="Iskoola Pota" w:cs="Iskoola Pota" w:eastAsia="Iskoola Pota"/>
          <w:b w:val="0"/>
          <w:color w:val="000000"/>
          <w:sz w:val="24"/>
          <w:szCs w:val="24"/>
        </w:rPr>
        <w:t xml:space="preserve">හි ප්‍රතිඵලයි. සමීක්ෂණයෙන් 97.6% </w:t>
      </w:r>
      <w:r>
        <w:rPr>
          <w:rFonts w:ascii="Times New Roman" w:hAnsi="Times New Roman" w:cs="Times New Roman" w:eastAsia="Times New Roman"/>
          <w:b w:val="0"/>
          <w:color w:val="000000"/>
          <w:sz w:val="24"/>
          <w:szCs w:val="24"/>
        </w:rPr>
        <w:t xml:space="preserve">respondents circulars </w:t>
      </w:r>
      <w:r>
        <w:rPr>
          <w:rFonts w:ascii="Iskoola Pota" w:hAnsi="Iskoola Pota" w:cs="Iskoola Pota" w:eastAsia="Iskoola Pota"/>
          <w:b w:val="0"/>
          <w:color w:val="000000"/>
          <w:sz w:val="24"/>
          <w:szCs w:val="24"/>
        </w:rPr>
        <w:t>සඳහා සාරාංශයක් (</w:t>
      </w:r>
      <w:r>
        <w:rPr>
          <w:rFonts w:ascii="Times New Roman" w:hAnsi="Times New Roman" w:cs="Times New Roman" w:eastAsia="Times New Roman"/>
          <w:b w:val="0"/>
          <w:color w:val="000000"/>
          <w:sz w:val="24"/>
          <w:szCs w:val="24"/>
        </w:rPr>
        <w:t xml:space="preserve">summary) </w:t>
      </w:r>
      <w:r>
        <w:rPr>
          <w:rFonts w:ascii="Iskoola Pota" w:hAnsi="Iskoola Pota" w:cs="Iskoola Pota" w:eastAsia="Iskoola Pota"/>
          <w:b w:val="0"/>
          <w:color w:val="000000"/>
          <w:sz w:val="24"/>
          <w:szCs w:val="24"/>
        </w:rPr>
        <w:t xml:space="preserve">අවශ්‍ය බව ද, 78% </w:t>
      </w:r>
      <w:r>
        <w:rPr>
          <w:rFonts w:ascii="Times New Roman" w:hAnsi="Times New Roman" w:cs="Times New Roman" w:eastAsia="Times New Roman"/>
          <w:b w:val="0"/>
          <w:color w:val="000000"/>
          <w:sz w:val="24"/>
          <w:szCs w:val="24"/>
        </w:rPr>
        <w:t xml:space="preserve">entity highlighting (dates, names, rules) </w:t>
      </w:r>
      <w:r>
        <w:rPr>
          <w:rFonts w:ascii="Iskoola Pota" w:hAnsi="Iskoola Pota" w:cs="Iskoola Pota" w:eastAsia="Iskoola Pota"/>
          <w:b w:val="0"/>
          <w:color w:val="000000"/>
          <w:sz w:val="24"/>
          <w:szCs w:val="24"/>
        </w:rPr>
        <w:t xml:space="preserve">ප්‍රයෝජනවත් බව ද, 78%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වැනි පද්ධතියක් </w:t>
      </w:r>
      <w:r>
        <w:rPr>
          <w:rFonts w:ascii="Times New Roman" w:hAnsi="Times New Roman" w:cs="Times New Roman" w:eastAsia="Times New Roman"/>
          <w:b w:val="0"/>
          <w:color w:val="000000"/>
          <w:sz w:val="24"/>
          <w:szCs w:val="24"/>
        </w:rPr>
        <w:t xml:space="preserve">work efficiency </w:t>
      </w:r>
      <w:r>
        <w:rPr>
          <w:rFonts w:ascii="Iskoola Pota" w:hAnsi="Iskoola Pota" w:cs="Iskoola Pota" w:eastAsia="Iskoola Pota"/>
          <w:b w:val="0"/>
          <w:color w:val="000000"/>
          <w:sz w:val="24"/>
          <w:szCs w:val="24"/>
        </w:rPr>
        <w:t xml:space="preserve">වැඩි කරන බව ද පෙන්වා දුන්නේය. එහෙත් 68.3%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පද්ධතියක් භාවිත කිරීමට සෘජුව </w:t>
      </w:r>
      <w:r>
        <w:rPr>
          <w:rFonts w:ascii="Times New Roman" w:hAnsi="Times New Roman" w:cs="Times New Roman" w:eastAsia="Times New Roman"/>
          <w:b w:val="0"/>
          <w:color w:val="000000"/>
          <w:sz w:val="24"/>
          <w:szCs w:val="24"/>
        </w:rPr>
        <w:t xml:space="preserve">willing </w:t>
      </w:r>
      <w:r>
        <w:rPr>
          <w:rFonts w:ascii="Iskoola Pota" w:hAnsi="Iskoola Pota" w:cs="Iskoola Pota" w:eastAsia="Iskoola Pota"/>
          <w:b w:val="0"/>
          <w:color w:val="000000"/>
          <w:sz w:val="24"/>
          <w:szCs w:val="24"/>
        </w:rPr>
        <w:t xml:space="preserve">නොවන බවත්, </w:t>
      </w:r>
      <w:r>
        <w:rPr>
          <w:rFonts w:ascii="Times New Roman" w:hAnsi="Times New Roman" w:cs="Times New Roman" w:eastAsia="Times New Roman"/>
          <w:b w:val="0"/>
          <w:color w:val="000000"/>
          <w:sz w:val="24"/>
          <w:szCs w:val="24"/>
        </w:rPr>
        <w:t xml:space="preserve">privacy concerns (17 respondents)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documents too long (21 respondents) </w:t>
      </w:r>
      <w:r>
        <w:rPr>
          <w:rFonts w:ascii="Iskoola Pota" w:hAnsi="Iskoola Pota" w:cs="Iskoola Pota" w:eastAsia="Iskoola Pota"/>
          <w:b w:val="0"/>
          <w:color w:val="000000"/>
          <w:sz w:val="24"/>
          <w:szCs w:val="24"/>
        </w:rPr>
        <w:t xml:space="preserve">ප්‍රධාන </w:t>
      </w:r>
      <w:r>
        <w:rPr>
          <w:rFonts w:ascii="Times New Roman" w:hAnsi="Times New Roman" w:cs="Times New Roman" w:eastAsia="Times New Roman"/>
          <w:b w:val="0"/>
          <w:color w:val="000000"/>
          <w:sz w:val="24"/>
          <w:szCs w:val="24"/>
        </w:rPr>
        <w:t xml:space="preserve">barriers </w:t>
      </w:r>
      <w:r>
        <w:rPr>
          <w:rFonts w:ascii="Iskoola Pota" w:hAnsi="Iskoola Pota" w:cs="Iskoola Pota" w:eastAsia="Iskoola Pota"/>
          <w:b w:val="0"/>
          <w:color w:val="000000"/>
          <w:sz w:val="24"/>
          <w:szCs w:val="24"/>
        </w:rPr>
        <w:t>ලෙස හඳුනා ගත්තේය.</w:t>
      </w:r>
    </w:p>
    <w:p>
      <w:pPr>
        <w:spacing w:lineRule="auto" w:line="360" w:after="120"/>
      </w:pPr>
      <w:r>
        <w:rPr>
          <w:rFonts w:ascii="Iskoola Pota" w:hAnsi="Iskoola Pota" w:cs="Iskoola Pota" w:eastAsia="Iskoola Pota"/>
          <w:b w:val="0"/>
          <w:color w:val="000000"/>
          <w:sz w:val="24"/>
          <w:szCs w:val="24"/>
        </w:rPr>
        <w:t xml:space="preserve">ශ්‍රී ලංකා අධ්‍යාපන ක්ෂේත්‍රයේ ඩිජිටල් පරිවර්තන ප්‍රයත්නයන් අතර </w:t>
      </w:r>
      <w:r>
        <w:rPr>
          <w:rFonts w:ascii="Times New Roman" w:hAnsi="Times New Roman" w:cs="Times New Roman" w:eastAsia="Times New Roman"/>
          <w:b w:val="0"/>
          <w:color w:val="000000"/>
          <w:sz w:val="24"/>
          <w:szCs w:val="24"/>
        </w:rPr>
        <w:t xml:space="preserve">e-Thaksalawa, Google Classroom </w:t>
      </w:r>
      <w:r>
        <w:rPr>
          <w:rFonts w:ascii="Iskoola Pota" w:hAnsi="Iskoola Pota" w:cs="Iskoola Pota" w:eastAsia="Iskoola Pota"/>
          <w:b w:val="0"/>
          <w:color w:val="000000"/>
          <w:sz w:val="24"/>
          <w:szCs w:val="24"/>
        </w:rPr>
        <w:t xml:space="preserve">භාවිතය සහ පාසල් කළමනාකරණ පද්ධති දක්නට ලැබුණ ද, </w:t>
      </w:r>
      <w:r>
        <w:rPr>
          <w:rFonts w:ascii="Times New Roman" w:hAnsi="Times New Roman" w:cs="Times New Roman" w:eastAsia="Times New Roman"/>
          <w:b w:val="0"/>
          <w:color w:val="000000"/>
          <w:sz w:val="24"/>
          <w:szCs w:val="24"/>
        </w:rPr>
        <w:t xml:space="preserve">MOE </w:t>
      </w:r>
      <w:r>
        <w:rPr>
          <w:rFonts w:ascii="Iskoola Pota" w:hAnsi="Iskoola Pota" w:cs="Iskoola Pota" w:eastAsia="Iskoola Pota"/>
          <w:b w:val="0"/>
          <w:color w:val="000000"/>
          <w:sz w:val="24"/>
          <w:szCs w:val="24"/>
        </w:rPr>
        <w:t xml:space="preserve">චක්‍රලේඛ අවබෝධ කර ගැනීම සඳහා විශේෂිත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මෙවලමක් නොමැත. සාමාන්‍ය අරමුණු </w:t>
      </w:r>
      <w:r>
        <w:rPr>
          <w:rFonts w:ascii="Times New Roman" w:hAnsi="Times New Roman" w:cs="Times New Roman" w:eastAsia="Times New Roman"/>
          <w:b w:val="0"/>
          <w:color w:val="000000"/>
          <w:sz w:val="24"/>
          <w:szCs w:val="24"/>
        </w:rPr>
        <w:t xml:space="preserve">chatbot </w:t>
      </w:r>
      <w:r>
        <w:rPr>
          <w:rFonts w:ascii="Iskoola Pota" w:hAnsi="Iskoola Pota" w:cs="Iskoola Pota" w:eastAsia="Iskoola Pota"/>
          <w:b w:val="0"/>
          <w:color w:val="000000"/>
          <w:sz w:val="24"/>
          <w:szCs w:val="24"/>
        </w:rPr>
        <w:t>මෙවලම් (</w:t>
      </w:r>
      <w:r>
        <w:rPr>
          <w:rFonts w:ascii="Times New Roman" w:hAnsi="Times New Roman" w:cs="Times New Roman" w:eastAsia="Times New Roman"/>
          <w:b w:val="0"/>
          <w:color w:val="000000"/>
          <w:sz w:val="24"/>
          <w:szCs w:val="24"/>
        </w:rPr>
        <w:t xml:space="preserve">ChatGPT, Gemini) </w:t>
      </w:r>
      <w:r>
        <w:rPr>
          <w:rFonts w:ascii="Iskoola Pota" w:hAnsi="Iskoola Pota" w:cs="Iskoola Pota" w:eastAsia="Iskoola Pota"/>
          <w:b w:val="0"/>
          <w:color w:val="000000"/>
          <w:sz w:val="24"/>
          <w:szCs w:val="24"/>
        </w:rPr>
        <w:t xml:space="preserve">වෙත චක්‍රලේඛ </w:t>
      </w:r>
      <w:r>
        <w:rPr>
          <w:rFonts w:ascii="Times New Roman" w:hAnsi="Times New Roman" w:cs="Times New Roman" w:eastAsia="Times New Roman"/>
          <w:b w:val="0"/>
          <w:color w:val="000000"/>
          <w:sz w:val="24"/>
          <w:szCs w:val="24"/>
        </w:rPr>
        <w:t xml:space="preserve">upload </w:t>
      </w:r>
      <w:r>
        <w:rPr>
          <w:rFonts w:ascii="Iskoola Pota" w:hAnsi="Iskoola Pota" w:cs="Iskoola Pota" w:eastAsia="Iskoola Pota"/>
          <w:b w:val="0"/>
          <w:color w:val="000000"/>
          <w:sz w:val="24"/>
          <w:szCs w:val="24"/>
        </w:rPr>
        <w:t xml:space="preserve">කළ හැකි වුවද,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දත්ත රහස්‍යතා ගැටලු, ව්‍යුහගත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 xml:space="preserve">නොමැති බව සහ සිංහල හා දෙමළ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සහාය සීමිත බව නිසා ආයතනික මට්ටමේ පිළිගැනීම අඩුය.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මෙම පරතරය පිරවීම සඳහා </w:t>
      </w:r>
      <w:r>
        <w:rPr>
          <w:rFonts w:ascii="Times New Roman" w:hAnsi="Times New Roman" w:cs="Times New Roman" w:eastAsia="Times New Roman"/>
          <w:b w:val="0"/>
          <w:color w:val="000000"/>
          <w:sz w:val="24"/>
          <w:szCs w:val="24"/>
        </w:rPr>
        <w:t xml:space="preserve">guardrails, human-in-the-loop </w:t>
      </w:r>
      <w:r>
        <w:rPr>
          <w:rFonts w:ascii="Iskoola Pota" w:hAnsi="Iskoola Pota" w:cs="Iskoola Pota" w:eastAsia="Iskoola Pota"/>
          <w:b w:val="0"/>
          <w:color w:val="000000"/>
          <w:sz w:val="24"/>
          <w:szCs w:val="24"/>
        </w:rPr>
        <w:t xml:space="preserve">පෙළ සමාලෝචනය, ව්‍යුහගත </w:t>
      </w:r>
      <w:r>
        <w:rPr>
          <w:rFonts w:ascii="Times New Roman" w:hAnsi="Times New Roman" w:cs="Times New Roman" w:eastAsia="Times New Roman"/>
          <w:b w:val="0"/>
          <w:color w:val="000000"/>
          <w:sz w:val="24"/>
          <w:szCs w:val="24"/>
        </w:rPr>
        <w:t xml:space="preserve">JSON output </w:t>
      </w:r>
      <w:r>
        <w:rPr>
          <w:rFonts w:ascii="Iskoola Pota" w:hAnsi="Iskoola Pota" w:cs="Iskoola Pota" w:eastAsia="Iskoola Pota"/>
          <w:b w:val="0"/>
          <w:color w:val="000000"/>
          <w:sz w:val="24"/>
          <w:szCs w:val="24"/>
        </w:rPr>
        <w:t xml:space="preserve">සහ දේශීය </w:t>
      </w:r>
      <w:r>
        <w:rPr>
          <w:rFonts w:ascii="Times New Roman" w:hAnsi="Times New Roman" w:cs="Times New Roman" w:eastAsia="Times New Roman"/>
          <w:b w:val="0"/>
          <w:color w:val="000000"/>
          <w:sz w:val="24"/>
          <w:szCs w:val="24"/>
        </w:rPr>
        <w:t xml:space="preserve">LLM (Ollama) </w:t>
      </w:r>
      <w:r>
        <w:rPr>
          <w:rFonts w:ascii="Iskoola Pota" w:hAnsi="Iskoola Pota" w:cs="Iskoola Pota" w:eastAsia="Iskoola Pota"/>
          <w:b w:val="0"/>
          <w:color w:val="000000"/>
          <w:sz w:val="24"/>
          <w:szCs w:val="24"/>
        </w:rPr>
        <w:t xml:space="preserve">සහාය සමඟ </w:t>
      </w:r>
      <w:r>
        <w:rPr>
          <w:rFonts w:ascii="Times New Roman" w:hAnsi="Times New Roman" w:cs="Times New Roman" w:eastAsia="Times New Roman"/>
          <w:b w:val="0"/>
          <w:color w:val="000000"/>
          <w:sz w:val="24"/>
          <w:szCs w:val="24"/>
        </w:rPr>
        <w:t xml:space="preserve">purpose-built </w:t>
      </w:r>
      <w:r>
        <w:rPr>
          <w:rFonts w:ascii="Iskoola Pota" w:hAnsi="Iskoola Pota" w:cs="Iskoola Pota" w:eastAsia="Iskoola Pota"/>
          <w:b w:val="0"/>
          <w:color w:val="000000"/>
          <w:sz w:val="24"/>
          <w:szCs w:val="24"/>
        </w:rPr>
        <w:t>විසඳුමක් ලෙස නිර්මාණය කරන ලදී.</w:t>
      </w:r>
    </w:p>
    <w:p>
      <w:pPr>
        <w:spacing w:lineRule="auto" w:line="360" w:after="120"/>
      </w:pPr>
      <w:r>
        <w:rPr>
          <w:rFonts w:ascii="Iskoola Pota" w:hAnsi="Iskoola Pota" w:cs="Iskoola Pota" w:eastAsia="Iskoola Pota"/>
          <w:b w:val="0"/>
          <w:color w:val="000000"/>
          <w:sz w:val="24"/>
          <w:szCs w:val="24"/>
        </w:rPr>
        <w:t xml:space="preserve">ශ්‍රී ලංකා අධ්‍යාපන පරිපාලනයේ ධුරාවලි ව්‍යුහය අමාත්‍යාංශයේ සිට පළාත්, කලාප සහ පාසල් දක්වා චක්‍රලේඛ බෙදාහැරීම බහුමට්ටම් පෙරහනක් බවට පත් කරයි. කලාප අධ්‍යක්ෂවරු චක්‍රලේඛ සාරාංශ කර පාසල් වෙත යවන නමුත් සාරාංශ ගුණාත්මකභාවය පුද්ගලයා මත රඳා පවතින අතර අසමාන වේ. ස්වයංක්‍රීය හා නැවත නිපදවිය හැකි සාරාංශකරණය ආයතනික මතකය ශක්තිමත් කර කාර්ය මණ්ඩල මාරුවීම් අතර දැනුම් අහිමි වීම අඩු කරයි. </w:t>
      </w:r>
      <w:r>
        <w:rPr>
          <w:rFonts w:ascii="Times New Roman" w:hAnsi="Times New Roman" w:cs="Times New Roman" w:eastAsia="Times New Roman"/>
          <w:b w:val="0"/>
          <w:color w:val="000000"/>
          <w:sz w:val="24"/>
          <w:szCs w:val="24"/>
        </w:rPr>
        <w:t>G G M P Kusumsiri (</w:t>
      </w:r>
      <w:r>
        <w:rPr>
          <w:rFonts w:ascii="Iskoola Pota" w:hAnsi="Iskoola Pota" w:cs="Iskoola Pota" w:eastAsia="Iskoola Pota"/>
          <w:b w:val="0"/>
          <w:color w:val="000000"/>
          <w:sz w:val="24"/>
          <w:szCs w:val="24"/>
        </w:rPr>
        <w:t xml:space="preserve">ශිෂ්‍ය අංකය 2540881) </w:t>
      </w:r>
      <w:r>
        <w:rPr>
          <w:rFonts w:ascii="Times New Roman" w:hAnsi="Times New Roman" w:cs="Times New Roman" w:eastAsia="Times New Roman"/>
          <w:b w:val="0"/>
          <w:color w:val="000000"/>
          <w:sz w:val="24"/>
          <w:szCs w:val="24"/>
        </w:rPr>
        <w:t xml:space="preserve">BSc Computer Science </w:t>
      </w:r>
      <w:r>
        <w:rPr>
          <w:rFonts w:ascii="Iskoola Pota" w:hAnsi="Iskoola Pota" w:cs="Iskoola Pota" w:eastAsia="Iskoola Pota"/>
          <w:b w:val="0"/>
          <w:color w:val="000000"/>
          <w:sz w:val="24"/>
          <w:szCs w:val="24"/>
        </w:rPr>
        <w:t xml:space="preserve">අවසන් වසර ව්‍යාපෘතිය ලෙස මෙම පරතරය පිරවීමට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සංවර්ධනය කළේය.</w:t>
      </w:r>
    </w:p>
    <w:p>
      <w:pPr>
        <w:spacing w:lineRule="auto" w:line="360" w:after="120"/>
      </w:pPr>
      <w:r>
        <w:rPr>
          <w:rFonts w:ascii="Iskoola Pota" w:hAnsi="Iskoola Pota" w:cs="Iskoola Pota" w:eastAsia="Iskoola Pota"/>
          <w:b w:val="0"/>
          <w:color w:val="000000"/>
          <w:sz w:val="24"/>
          <w:szCs w:val="24"/>
        </w:rPr>
        <w:t xml:space="preserve">අධ්‍යාපන පාර්ශ්වකරුවන් චක්‍රලේඛ අවබෝධ ක්‍රියාවලියේදී සංජානන භාර කළමනාකරණය වැදගත් සාධකයකි. ගුරුවරු දිනකට බහු චක්‍රලේඛ සකසන අතර විභාග කාල චක්‍රලේඛ, වැටුප් සංශෝධන දැනුම්දීම්, ශිෂ්‍ය සුබසාධන නියෝග සහ ආරක්ෂක අනුකූලතා ලේඛන එකවර කළමනාකරණය කළ යුතුය. සංජානන අධිභාරය තොරතුරු සැකසුම් දෝෂ ඇති කරන අතර තීරණාත්මක කාලසීමා මඟහැරීම සහ අනුකූලතා උල්ලංඝනයන් ඇති විය හැක.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සහායිත සාරාංශකරණය සංජානන භාරය අඩු කර තීරණ ගුණාත්මකභාවය වැඩි දියුණු කරයි.</w:t>
      </w:r>
    </w:p>
    <w:p>
      <w:pPr>
        <w:pStyle w:val="Heading2"/>
        <w:spacing w:before="160" w:after="120"/>
      </w:pPr>
      <w:r>
        <w:rPr>
          <w:rFonts w:ascii="Iskoola Pota" w:hAnsi="Iskoola Pota" w:cs="Iskoola Pota" w:eastAsia="Iskoola Pota"/>
          <w:b/>
          <w:color w:val="000000"/>
          <w:sz w:val="28"/>
          <w:szCs w:val="28"/>
          <w:bCs/>
        </w:rPr>
        <w:t>1.2 පර්යේෂණ ගැටලුව (</w:t>
      </w:r>
      <w:r>
        <w:rPr>
          <w:rFonts w:ascii="Times New Roman" w:hAnsi="Times New Roman" w:cs="Times New Roman" w:eastAsia="Times New Roman"/>
          <w:b/>
          <w:color w:val="000000"/>
          <w:sz w:val="28"/>
          <w:szCs w:val="28"/>
          <w:bCs/>
        </w:rPr>
        <w:t>Research Problem to be Addressed)</w:t>
      </w:r>
    </w:p>
    <w:p>
      <w:pPr>
        <w:spacing w:lineRule="auto" w:line="360" w:after="120"/>
      </w:pPr>
      <w:r>
        <w:rPr>
          <w:rFonts w:ascii="Iskoola Pota" w:hAnsi="Iskoola Pota" w:cs="Iskoola Pota" w:eastAsia="Iskoola Pota"/>
          <w:b w:val="0"/>
          <w:color w:val="000000"/>
          <w:sz w:val="24"/>
          <w:szCs w:val="24"/>
        </w:rPr>
        <w:t xml:space="preserve">පර්යේෂණ ගැටලුව වන්නේ ශ්‍රී ලංකා අධ්‍යාපන අමාත්‍යාංශ චක්‍රලේඛ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ලේඛන දිගු, සංකීර්ණ සහ බහුභාෂික වීම නිසා පාසල් පරිපාලකයන්ට කෙටි කාලයකින් නිවැරදිව අවබෝධ කර ගැනීම අපහසු වීමයි. සාමාන්‍ය </w:t>
      </w:r>
      <w:r>
        <w:rPr>
          <w:rFonts w:ascii="Times New Roman" w:hAnsi="Times New Roman" w:cs="Times New Roman" w:eastAsia="Times New Roman"/>
          <w:b w:val="0"/>
          <w:color w:val="000000"/>
          <w:sz w:val="24"/>
          <w:szCs w:val="24"/>
        </w:rPr>
        <w:t xml:space="preserve">LLM chatbot </w:t>
      </w:r>
      <w:r>
        <w:rPr>
          <w:rFonts w:ascii="Iskoola Pota" w:hAnsi="Iskoola Pota" w:cs="Iskoola Pota" w:eastAsia="Iskoola Pota"/>
          <w:b w:val="0"/>
          <w:color w:val="000000"/>
          <w:sz w:val="24"/>
          <w:szCs w:val="24"/>
        </w:rPr>
        <w:t xml:space="preserve">මෙවලම් භාවිත කළ හැකි වුවද,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දත්ත රහස්‍යතා ගැටලු සහ ව්‍යුහගත </w:t>
      </w:r>
      <w:r>
        <w:rPr>
          <w:rFonts w:ascii="Times New Roman" w:hAnsi="Times New Roman" w:cs="Times New Roman" w:eastAsia="Times New Roman"/>
          <w:b w:val="0"/>
          <w:color w:val="000000"/>
          <w:sz w:val="24"/>
          <w:szCs w:val="24"/>
        </w:rPr>
        <w:t xml:space="preserve">output </w:t>
      </w:r>
      <w:r>
        <w:rPr>
          <w:rFonts w:ascii="Iskoola Pota" w:hAnsi="Iskoola Pota" w:cs="Iskoola Pota" w:eastAsia="Iskoola Pota"/>
          <w:b w:val="0"/>
          <w:color w:val="000000"/>
          <w:sz w:val="24"/>
          <w:szCs w:val="24"/>
        </w:rPr>
        <w:t>නොමැති බව නිසා ආයතනික මට්ටමේ විශ්වාසයෙන් භාවිත කිරීම අපහසුය.</w:t>
      </w:r>
    </w:p>
    <w:p>
      <w:pPr>
        <w:spacing w:lineRule="auto" w:line="360" w:after="120"/>
      </w:pPr>
      <w:r>
        <w:rPr>
          <w:rFonts w:ascii="Iskoola Pota" w:hAnsi="Iskoola Pota" w:cs="Iskoola Pota" w:eastAsia="Iskoola Pota"/>
          <w:b w:val="0"/>
          <w:color w:val="000000"/>
          <w:sz w:val="24"/>
          <w:szCs w:val="24"/>
        </w:rPr>
        <w:t>මෙම ගැටලුව ප්‍රාථමික සමීක්ෂණයෙන්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ප්‍රමාණාත්මකව තහවුරු විය. ප්‍රතිචාර දැක්වූවන් 21ක් චක්‍රලේඛ ඉතා දිගු බව ප්‍රධාන දුෂ්කරතාව ලෙස හඳුනා ගත් අතර 97.6%ක් සාරාංශයක් අවශ්‍ය බව ප්‍රකාශ කළහ. එහෙත් 68.3%ක්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පද්ධතියක් භාවිත කිරීමට පැකිලූ අතර </w:t>
      </w:r>
      <w:r>
        <w:rPr>
          <w:rFonts w:ascii="Times New Roman" w:hAnsi="Times New Roman" w:cs="Times New Roman" w:eastAsia="Times New Roman"/>
          <w:b w:val="0"/>
          <w:color w:val="000000"/>
          <w:sz w:val="24"/>
          <w:szCs w:val="24"/>
        </w:rPr>
        <w:t xml:space="preserve">privacy </w:t>
      </w:r>
      <w:r>
        <w:rPr>
          <w:rFonts w:ascii="Iskoola Pota" w:hAnsi="Iskoola Pota" w:cs="Iskoola Pota" w:eastAsia="Iskoola Pota"/>
          <w:b w:val="0"/>
          <w:color w:val="000000"/>
          <w:sz w:val="24"/>
          <w:szCs w:val="24"/>
        </w:rPr>
        <w:t>ගැටලු (ප්‍රතිචාර 17ක්) ප්‍රධාන බාධකයක් ලෙස හඳුනා ගත්තේය. එබැවින් ගැටලුවට ලබා දෙන විසඳුම සාරාංශ ගුණාත්මකභාවය පමණක් නොව පරිශීලක විශ්වාසය සහ දත්ත රහස්‍යතාව ද එකවර ආමන්ත්‍රණය කළ යුතුය.</w:t>
      </w:r>
    </w:p>
    <w:p>
      <w:pPr>
        <w:pStyle w:val="Heading2"/>
        <w:spacing w:before="160" w:after="120"/>
      </w:pPr>
      <w:r>
        <w:rPr>
          <w:rFonts w:ascii="Iskoola Pota" w:hAnsi="Iskoola Pota" w:cs="Iskoola Pota" w:eastAsia="Iskoola Pota"/>
          <w:b/>
          <w:color w:val="000000"/>
          <w:sz w:val="28"/>
          <w:szCs w:val="28"/>
          <w:bCs/>
        </w:rPr>
        <w:t>1.3 පර්යේෂණ ප්‍රශ්න (</w:t>
      </w:r>
      <w:r>
        <w:rPr>
          <w:rFonts w:ascii="Times New Roman" w:hAnsi="Times New Roman" w:cs="Times New Roman" w:eastAsia="Times New Roman"/>
          <w:b/>
          <w:color w:val="000000"/>
          <w:sz w:val="28"/>
          <w:szCs w:val="28"/>
          <w:bCs/>
        </w:rPr>
        <w:t>Research Questions)</w:t>
      </w:r>
    </w:p>
    <w:p>
      <w:pPr>
        <w:spacing w:lineRule="auto" w:line="360" w:after="120"/>
      </w:pPr>
      <w:r>
        <w:rPr>
          <w:rFonts w:ascii="Iskoola Pota" w:hAnsi="Iskoola Pota" w:cs="Iskoola Pota" w:eastAsia="Iskoola Pota"/>
          <w:b w:val="0"/>
          <w:color w:val="000000"/>
          <w:sz w:val="24"/>
          <w:szCs w:val="24"/>
        </w:rPr>
        <w:t>පසුබිම සහ ගැටලු ප්‍රකාශය මත පදනම්ව මෙම පර්යේෂණය පහත පර්යේෂණ ප්‍රශ්න තුනට පිළිතුරු සොයයි. ප්‍රශ්න තුන පිළිවෙලින් නිර්මාණය, විශ්වසනීයත්වය සහ තක්සේරුව යන මානයන් ආවරණය කරයි.</w:t>
      </w:r>
    </w:p>
    <w:p>
      <w:pPr>
        <w:spacing w:lineRule="auto" w:line="360" w:after="120"/>
      </w:pPr>
      <w:r>
        <w:rPr>
          <w:rFonts w:ascii="Iskoola Pota" w:hAnsi="Iskoola Pota" w:cs="Iskoola Pota" w:eastAsia="Iskoola Pota"/>
          <w:b w:val="0"/>
          <w:color w:val="000000"/>
          <w:sz w:val="24"/>
          <w:szCs w:val="24"/>
        </w:rPr>
        <w:t xml:space="preserve">මුල් ප්‍රශ්නය නිර්මාණය සහ ක්‍රියාත්මක කිරීම ආවරණය කරන පරිච්ඡේද 3 සහ 4 මගින්, දෙවන ප්‍රශ්නය </w:t>
      </w:r>
      <w:r>
        <w:rPr>
          <w:rFonts w:ascii="Times New Roman" w:hAnsi="Times New Roman" w:cs="Times New Roman" w:eastAsia="Times New Roman"/>
          <w:b w:val="0"/>
          <w:color w:val="000000"/>
          <w:sz w:val="24"/>
          <w:szCs w:val="24"/>
        </w:rPr>
        <w:t xml:space="preserve">guardrails </w:t>
      </w:r>
      <w:r>
        <w:rPr>
          <w:rFonts w:ascii="Iskoola Pota" w:hAnsi="Iskoola Pota" w:cs="Iskoola Pota" w:eastAsia="Iskoola Pota"/>
          <w:b w:val="0"/>
          <w:color w:val="000000"/>
          <w:sz w:val="24"/>
          <w:szCs w:val="24"/>
        </w:rPr>
        <w:t xml:space="preserve">ක්‍රියාත්මක කිරීම සහ මාදිලි විශ්ලේෂණය ආවරණය කරන පරිච්ඡේද 4 සහ 5 මගින්, තෙවන ප්‍රශ්නය සමීක්ෂණ විශ්ලේෂණය සහ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තක්සේරුව ආවරණය කරන පරිච්ඡේද 2 සහ 5 මගින් ආමන්ත්‍රණය කෙරේ.</w:t>
      </w:r>
    </w:p>
    <w:p>
      <w:pPr>
        <w:pStyle w:val="ListNumber"/>
      </w:pPr>
      <w:r>
        <w:rPr>
          <w:rFonts w:ascii="Times New Roman" w:hAnsi="Times New Roman" w:cs="Times New Roman" w:eastAsia="Times New Roman"/>
          <w:b w:val="0"/>
          <w:color w:val="000000"/>
          <w:sz w:val="24"/>
          <w:szCs w:val="24"/>
        </w:rPr>
        <w:t xml:space="preserve">RQ1: </w:t>
      </w:r>
      <w:r>
        <w:rPr>
          <w:rFonts w:ascii="Iskoola Pota" w:hAnsi="Iskoola Pota" w:cs="Iskoola Pota" w:eastAsia="Iskoola Pota"/>
          <w:b w:val="0"/>
          <w:color w:val="000000"/>
          <w:sz w:val="24"/>
          <w:szCs w:val="24"/>
        </w:rPr>
        <w:t xml:space="preserve">අධ්‍යාපන අමාත්‍යාංශ චක්‍රලේඛ සඳහා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නිස්සාරණය, </w:t>
      </w:r>
      <w:r>
        <w:rPr>
          <w:rFonts w:ascii="Times New Roman" w:hAnsi="Times New Roman" w:cs="Times New Roman" w:eastAsia="Times New Roman"/>
          <w:b w:val="0"/>
          <w:color w:val="000000"/>
          <w:sz w:val="24"/>
          <w:szCs w:val="24"/>
        </w:rPr>
        <w:t xml:space="preserve">OCR, NER </w:t>
      </w:r>
      <w:r>
        <w:rPr>
          <w:rFonts w:ascii="Iskoola Pota" w:hAnsi="Iskoola Pota" w:cs="Iskoola Pota" w:eastAsia="Iskoola Pota"/>
          <w:b w:val="0"/>
          <w:color w:val="000000"/>
          <w:sz w:val="24"/>
          <w:szCs w:val="24"/>
        </w:rPr>
        <w:t xml:space="preserve">සහ සාරාංශකරණය ඒකාබද්ධ කරන </w:t>
      </w:r>
      <w:r>
        <w:rPr>
          <w:rFonts w:ascii="Times New Roman" w:hAnsi="Times New Roman" w:cs="Times New Roman" w:eastAsia="Times New Roman"/>
          <w:b w:val="0"/>
          <w:color w:val="000000"/>
          <w:sz w:val="24"/>
          <w:szCs w:val="24"/>
        </w:rPr>
        <w:t xml:space="preserve">purpose-built </w:t>
      </w:r>
      <w:r>
        <w:rPr>
          <w:rFonts w:ascii="Iskoola Pota" w:hAnsi="Iskoola Pota" w:cs="Iskoola Pota" w:eastAsia="Iskoola Pota"/>
          <w:b w:val="0"/>
          <w:color w:val="000000"/>
          <w:sz w:val="24"/>
          <w:szCs w:val="24"/>
        </w:rPr>
        <w:t>වෙබ් පද්ධතියක් කෙසේ නිර්මාණය කළ හැකිද?</w:t>
      </w:r>
    </w:p>
    <w:p>
      <w:pPr>
        <w:pStyle w:val="ListNumber"/>
      </w:pPr>
      <w:r>
        <w:rPr>
          <w:rFonts w:ascii="Times New Roman" w:hAnsi="Times New Roman" w:cs="Times New Roman" w:eastAsia="Times New Roman"/>
          <w:b w:val="0"/>
          <w:color w:val="000000"/>
          <w:sz w:val="24"/>
          <w:szCs w:val="24"/>
        </w:rPr>
        <w:t xml:space="preserve">RQ2: Human-in-the-loop </w:t>
      </w:r>
      <w:r>
        <w:rPr>
          <w:rFonts w:ascii="Iskoola Pota" w:hAnsi="Iskoola Pota" w:cs="Iskoola Pota" w:eastAsia="Iskoola Pota"/>
          <w:b w:val="0"/>
          <w:color w:val="000000"/>
          <w:sz w:val="24"/>
          <w:szCs w:val="24"/>
        </w:rPr>
        <w:t xml:space="preserve">පෙළ සමාලෝචනය සහ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අවදානම කෙතරම් අවම කළ හැකිද?</w:t>
      </w:r>
    </w:p>
    <w:p>
      <w:pPr>
        <w:pStyle w:val="ListNumber"/>
      </w:pPr>
      <w:r>
        <w:rPr>
          <w:rFonts w:ascii="Times New Roman" w:hAnsi="Times New Roman" w:cs="Times New Roman" w:eastAsia="Times New Roman"/>
          <w:b w:val="0"/>
          <w:color w:val="000000"/>
          <w:sz w:val="24"/>
          <w:szCs w:val="24"/>
        </w:rPr>
        <w:t xml:space="preserve">RQ3: </w:t>
      </w:r>
      <w:r>
        <w:rPr>
          <w:rFonts w:ascii="Iskoola Pota" w:hAnsi="Iskoola Pota" w:cs="Iskoola Pota" w:eastAsia="Iskoola Pota"/>
          <w:b w:val="0"/>
          <w:color w:val="000000"/>
          <w:sz w:val="24"/>
          <w:szCs w:val="24"/>
        </w:rPr>
        <w:t xml:space="preserve">පාසල් </w:t>
      </w:r>
      <w:r>
        <w:rPr>
          <w:rFonts w:ascii="Times New Roman" w:hAnsi="Times New Roman" w:cs="Times New Roman" w:eastAsia="Times New Roman"/>
          <w:b w:val="0"/>
          <w:color w:val="000000"/>
          <w:sz w:val="24"/>
          <w:szCs w:val="24"/>
        </w:rPr>
        <w:t xml:space="preserve">stakeholders (n=41) </w:t>
      </w:r>
      <w:r>
        <w:rPr>
          <w:rFonts w:ascii="Iskoola Pota" w:hAnsi="Iskoola Pota" w:cs="Iskoola Pota" w:eastAsia="Iskoola Pota"/>
          <w:b w:val="0"/>
          <w:color w:val="000000"/>
          <w:sz w:val="24"/>
          <w:szCs w:val="24"/>
        </w:rPr>
        <w:t xml:space="preserve">අවශ්‍යතා සහ </w:t>
      </w:r>
      <w:r>
        <w:rPr>
          <w:rFonts w:ascii="Times New Roman" w:hAnsi="Times New Roman" w:cs="Times New Roman" w:eastAsia="Times New Roman"/>
          <w:b w:val="0"/>
          <w:color w:val="000000"/>
          <w:sz w:val="24"/>
          <w:szCs w:val="24"/>
        </w:rPr>
        <w:t>ROUGE/</w:t>
      </w:r>
      <w:r>
        <w:rPr>
          <w:rFonts w:ascii="Iskoola Pota" w:hAnsi="Iskoola Pota" w:cs="Iskoola Pota" w:eastAsia="Iskoola Pota"/>
          <w:b w:val="0"/>
          <w:color w:val="000000"/>
          <w:sz w:val="24"/>
          <w:szCs w:val="24"/>
        </w:rPr>
        <w:t>ස්වයංක්‍රීය පරීක්ෂණ මගින් පද්ධතියේ ප්‍රයෝජනවත් බව සහ ගුණාත්මකභාවය කෙසේ තක්සේරු කළ හැකිද?</w:t>
      </w:r>
    </w:p>
    <w:p>
      <w:pPr>
        <w:pStyle w:val="Heading2"/>
        <w:spacing w:before="160" w:after="120"/>
      </w:pPr>
      <w:r>
        <w:rPr>
          <w:rFonts w:ascii="Iskoola Pota" w:hAnsi="Iskoola Pota" w:cs="Iskoola Pota" w:eastAsia="Iskoola Pota"/>
          <w:b/>
          <w:color w:val="000000"/>
          <w:sz w:val="28"/>
          <w:szCs w:val="28"/>
          <w:bCs/>
        </w:rPr>
        <w:t>1.4 අරමුණු සහ ඉලක්ක (</w:t>
      </w:r>
      <w:r>
        <w:rPr>
          <w:rFonts w:ascii="Times New Roman" w:hAnsi="Times New Roman" w:cs="Times New Roman" w:eastAsia="Times New Roman"/>
          <w:b/>
          <w:color w:val="000000"/>
          <w:sz w:val="28"/>
          <w:szCs w:val="28"/>
          <w:bCs/>
        </w:rPr>
        <w:t>Aims and Objectives)</w:t>
      </w:r>
    </w:p>
    <w:p>
      <w:pPr>
        <w:spacing w:lineRule="auto" w:line="360" w:after="120"/>
      </w:pPr>
      <w:r>
        <w:rPr>
          <w:rFonts w:ascii="Iskoola Pota" w:hAnsi="Iskoola Pota" w:cs="Iskoola Pota" w:eastAsia="Iskoola Pota"/>
          <w:b w:val="0"/>
          <w:color w:val="000000"/>
          <w:sz w:val="24"/>
          <w:szCs w:val="24"/>
        </w:rPr>
        <w:t>මෙම ව්‍යාපෘතියේ අරමුණ (</w:t>
      </w:r>
      <w:r>
        <w:rPr>
          <w:rFonts w:ascii="Times New Roman" w:hAnsi="Times New Roman" w:cs="Times New Roman" w:eastAsia="Times New Roman"/>
          <w:b w:val="0"/>
          <w:color w:val="000000"/>
          <w:sz w:val="24"/>
          <w:szCs w:val="24"/>
        </w:rPr>
        <w:t xml:space="preserve">aim) </w:t>
      </w:r>
      <w:r>
        <w:rPr>
          <w:rFonts w:ascii="Iskoola Pota" w:hAnsi="Iskoola Pota" w:cs="Iskoola Pota" w:eastAsia="Iskoola Pota"/>
          <w:b w:val="0"/>
          <w:color w:val="000000"/>
          <w:sz w:val="24"/>
          <w:szCs w:val="24"/>
        </w:rPr>
        <w:t>වන්නේ ස්වභාවික භාෂා සැකසුම (</w:t>
      </w:r>
      <w:r>
        <w:rPr>
          <w:rFonts w:ascii="Times New Roman" w:hAnsi="Times New Roman" w:cs="Times New Roman" w:eastAsia="Times New Roman"/>
          <w:b w:val="0"/>
          <w:color w:val="000000"/>
          <w:sz w:val="24"/>
          <w:szCs w:val="24"/>
        </w:rPr>
        <w:t xml:space="preserve">Natural Language Processing  NLP) </w:t>
      </w:r>
      <w:r>
        <w:rPr>
          <w:rFonts w:ascii="Iskoola Pota" w:hAnsi="Iskoola Pota" w:cs="Iskoola Pota" w:eastAsia="Iskoola Pota"/>
          <w:b w:val="0"/>
          <w:color w:val="000000"/>
          <w:sz w:val="24"/>
          <w:szCs w:val="24"/>
        </w:rPr>
        <w:t xml:space="preserve">භාවිත කරමින් සංකීර්ණ අධ්‍යාපන චක්‍රලේඛවලින් තීරණාත්මක පරිපාලන උපදෙස් නිවැරදිව නිස්සාරණය කර සාරාංශගත කරන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පාදක වෙබ් යෙදුමක් සංවර්ධනය කිරීම මගින්, ශ්‍රී ලංකා පාසල් පද්ධතියේ පරිපාලන කාර්යක්ෂමතාව වැඩි දියුණු කිරීමයි.</w:t>
      </w:r>
    </w:p>
    <w:p>
      <w:pPr>
        <w:spacing w:lineRule="auto" w:line="360" w:after="120"/>
      </w:pPr>
      <w:r>
        <w:rPr>
          <w:rFonts w:ascii="Iskoola Pota" w:hAnsi="Iskoola Pota" w:cs="Iskoola Pota" w:eastAsia="Iskoola Pota"/>
          <w:b w:val="0"/>
          <w:color w:val="000000"/>
          <w:sz w:val="24"/>
          <w:szCs w:val="24"/>
        </w:rPr>
        <w:t>මෙම ප්‍රධාන අරමුණ සාක්ෂාත් කර ගැනීම සඳහා සන්දර්භීය වාර්තාවේ (</w:t>
      </w:r>
      <w:r>
        <w:rPr>
          <w:rFonts w:ascii="Times New Roman" w:hAnsi="Times New Roman" w:cs="Times New Roman" w:eastAsia="Times New Roman"/>
          <w:b w:val="0"/>
          <w:color w:val="000000"/>
          <w:sz w:val="24"/>
          <w:szCs w:val="24"/>
        </w:rPr>
        <w:t xml:space="preserve">Contextual Report) </w:t>
      </w:r>
      <w:r>
        <w:rPr>
          <w:rFonts w:ascii="Iskoola Pota" w:hAnsi="Iskoola Pota" w:cs="Iskoola Pota" w:eastAsia="Iskoola Pota"/>
          <w:b w:val="0"/>
          <w:color w:val="000000"/>
          <w:sz w:val="24"/>
          <w:szCs w:val="24"/>
        </w:rPr>
        <w:t>නිර්වචනය කළ නිශ්චිත ඉලක්ක පහ පහත දැක්වේ.</w:t>
      </w:r>
    </w:p>
    <w:p>
      <w:pPr>
        <w:pStyle w:val="ListNumber"/>
      </w:pPr>
      <w:r>
        <w:rPr>
          <w:rFonts w:ascii="Iskoola Pota" w:hAnsi="Iskoola Pota" w:cs="Iskoola Pota" w:eastAsia="Iskoola Pota"/>
          <w:b w:val="0"/>
          <w:color w:val="000000"/>
          <w:sz w:val="24"/>
          <w:szCs w:val="24"/>
        </w:rPr>
        <w:t>සංකීර්ණ පරිපාලන ලේඛන විශ්ලේෂණය සඳහා සුදුසු, පවතින ස්වභාවික භාෂා සැකසුම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ශිල්පක්‍රම සහ පෙළ සාරාංශකරණ ඇල්ගොරිතම විමර්ශනය කර තක්සේරු කිරීම.</w:t>
      </w:r>
    </w:p>
    <w:p>
      <w:pPr>
        <w:pStyle w:val="ListNumber"/>
      </w:pPr>
      <w:r>
        <w:rPr>
          <w:rFonts w:ascii="Iskoola Pota" w:hAnsi="Iskoola Pota" w:cs="Iskoola Pota" w:eastAsia="Iskoola Pota"/>
          <w:b w:val="0"/>
          <w:color w:val="000000"/>
          <w:sz w:val="24"/>
          <w:szCs w:val="24"/>
        </w:rPr>
        <w:t xml:space="preserve">විවිධ ගොනු ආකෘති (උදා: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සැකසිය හැකි ආරක්ෂිත ලේඛන ඇතුළත් කිරීමේ මොඩියුලයක් (</w:t>
      </w:r>
      <w:r>
        <w:rPr>
          <w:rFonts w:ascii="Times New Roman" w:hAnsi="Times New Roman" w:cs="Times New Roman" w:eastAsia="Times New Roman"/>
          <w:b w:val="0"/>
          <w:color w:val="000000"/>
          <w:sz w:val="24"/>
          <w:szCs w:val="24"/>
        </w:rPr>
        <w:t xml:space="preserve">secure document ingestion module) </w:t>
      </w:r>
      <w:r>
        <w:rPr>
          <w:rFonts w:ascii="Iskoola Pota" w:hAnsi="Iskoola Pota" w:cs="Iskoola Pota" w:eastAsia="Iskoola Pota"/>
          <w:b w:val="0"/>
          <w:color w:val="000000"/>
          <w:sz w:val="24"/>
          <w:szCs w:val="24"/>
        </w:rPr>
        <w:t>ක්‍රියාත්මක කිරීම.</w:t>
      </w:r>
    </w:p>
    <w:p>
      <w:pPr>
        <w:pStyle w:val="ListNumber"/>
      </w:pPr>
      <w:r>
        <w:rPr>
          <w:rFonts w:ascii="Iskoola Pota" w:hAnsi="Iskoola Pota" w:cs="Iskoola Pota" w:eastAsia="Iskoola Pota"/>
          <w:b w:val="0"/>
          <w:color w:val="000000"/>
          <w:sz w:val="24"/>
          <w:szCs w:val="24"/>
        </w:rPr>
        <w:t>චක්‍රලේඛ තුළ ඇති තීරණාත්මක දින, නිශ්චිත නීති සහ අදාළ පාර්ශ්ව නිවැරදිව හඳුනා ගැනීම සඳහා නාමිත සංචිත හඳුනා ගැනීමේ (</w:t>
      </w:r>
      <w:r>
        <w:rPr>
          <w:rFonts w:ascii="Times New Roman" w:hAnsi="Times New Roman" w:cs="Times New Roman" w:eastAsia="Times New Roman"/>
          <w:b w:val="0"/>
          <w:color w:val="000000"/>
          <w:sz w:val="24"/>
          <w:szCs w:val="24"/>
        </w:rPr>
        <w:t xml:space="preserve">Named Entity Recognition  NER) </w:t>
      </w:r>
      <w:r>
        <w:rPr>
          <w:rFonts w:ascii="Iskoola Pota" w:hAnsi="Iskoola Pota" w:cs="Iskoola Pota" w:eastAsia="Iskoola Pota"/>
          <w:b w:val="0"/>
          <w:color w:val="000000"/>
          <w:sz w:val="24"/>
          <w:szCs w:val="24"/>
        </w:rPr>
        <w:t xml:space="preserve">තාක්ෂණය භාවිත කරමින්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නිස්සාරණ විශේෂාංගයක් ගොඩනැගීම.</w:t>
      </w:r>
    </w:p>
    <w:p>
      <w:pPr>
        <w:pStyle w:val="ListNumber"/>
      </w:pPr>
      <w:r>
        <w:rPr>
          <w:rFonts w:ascii="Iskoola Pota" w:hAnsi="Iskoola Pota" w:cs="Iskoola Pota" w:eastAsia="Iskoola Pota"/>
          <w:b w:val="0"/>
          <w:color w:val="000000"/>
          <w:sz w:val="24"/>
          <w:szCs w:val="24"/>
        </w:rPr>
        <w:t>සංකීර්ණ පරිපාලන පෙළ පහසුවෙන් කියවිය හැකි, ව්‍යුහගත කෙටි වාර්තා බවට ප්‍රතිසංවිධානය කරන ගතික සාරාංශකරණ එන්ජිමක් (</w:t>
      </w:r>
      <w:r>
        <w:rPr>
          <w:rFonts w:ascii="Times New Roman" w:hAnsi="Times New Roman" w:cs="Times New Roman" w:eastAsia="Times New Roman"/>
          <w:b w:val="0"/>
          <w:color w:val="000000"/>
          <w:sz w:val="24"/>
          <w:szCs w:val="24"/>
        </w:rPr>
        <w:t xml:space="preserve">dynamic summarization engine) </w:t>
      </w:r>
      <w:r>
        <w:rPr>
          <w:rFonts w:ascii="Iskoola Pota" w:hAnsi="Iskoola Pota" w:cs="Iskoola Pota" w:eastAsia="Iskoola Pota"/>
          <w:b w:val="0"/>
          <w:color w:val="000000"/>
          <w:sz w:val="24"/>
          <w:szCs w:val="24"/>
        </w:rPr>
        <w:t>ක්‍රියාත්මක කිරීම.</w:t>
      </w:r>
    </w:p>
    <w:p>
      <w:pPr>
        <w:pStyle w:val="ListNumber"/>
      </w:pP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විසින් ජනනය කරන සාරාංශවල නිරවද්‍යතාව සහ වෙබ් යෙදුමේ සමස්ත ප්‍රයෝජ්‍යතාව (</w:t>
      </w:r>
      <w:r>
        <w:rPr>
          <w:rFonts w:ascii="Times New Roman" w:hAnsi="Times New Roman" w:cs="Times New Roman" w:eastAsia="Times New Roman"/>
          <w:b w:val="0"/>
          <w:color w:val="000000"/>
          <w:sz w:val="24"/>
          <w:szCs w:val="24"/>
        </w:rPr>
        <w:t xml:space="preserve">usability) </w:t>
      </w:r>
      <w:r>
        <w:rPr>
          <w:rFonts w:ascii="Iskoola Pota" w:hAnsi="Iskoola Pota" w:cs="Iskoola Pota" w:eastAsia="Iskoola Pota"/>
          <w:b w:val="0"/>
          <w:color w:val="000000"/>
          <w:sz w:val="24"/>
          <w:szCs w:val="24"/>
        </w:rPr>
        <w:t>පාසල් පරිපාලන කාර්ය මණ්ඩලය සම්බන්ධ කරගෙන පරීක්ෂා කර තක්සේරු කිරීම.</w:t>
      </w:r>
    </w:p>
    <w:p>
      <w:pPr>
        <w:spacing w:lineRule="auto" w:line="360" w:after="120"/>
      </w:pPr>
      <w:r>
        <w:rPr>
          <w:rFonts w:ascii="Iskoola Pota" w:hAnsi="Iskoola Pota" w:cs="Iskoola Pota" w:eastAsia="Iskoola Pota"/>
          <w:b w:val="0"/>
          <w:color w:val="000000"/>
          <w:sz w:val="24"/>
          <w:szCs w:val="24"/>
        </w:rPr>
        <w:t xml:space="preserve">ක්‍රියාත්මක කිරීමේ අවධියේදී ඉහත ඉලක්ක කිහිපයක් මුල් නිර්වචනයට වඩා පුළුල් ලෙස සම්පූර්ණ කරන ලදී. ඉලක්කය 2 සඳහා ස්කෑන් කළ චක්‍රලේඛ හැසිරවීමට </w:t>
      </w:r>
      <w:r>
        <w:rPr>
          <w:rFonts w:ascii="Times New Roman" w:hAnsi="Times New Roman" w:cs="Times New Roman" w:eastAsia="Times New Roman"/>
          <w:b w:val="0"/>
          <w:color w:val="000000"/>
          <w:sz w:val="24"/>
          <w:szCs w:val="24"/>
        </w:rPr>
        <w:t>Tesseract OCR fallback (</w:t>
      </w:r>
      <w:r>
        <w:rPr>
          <w:rFonts w:ascii="Iskoola Pota" w:hAnsi="Iskoola Pota" w:cs="Iskoola Pota" w:eastAsia="Iskoola Pota"/>
          <w:b w:val="0"/>
          <w:color w:val="000000"/>
          <w:sz w:val="24"/>
          <w:szCs w:val="24"/>
        </w:rPr>
        <w:t xml:space="preserve">සිංහල, ඉංග්‍රීසි, දෙමළ) සහ පරිශීලකයාට නිස්සාරණය කළ පෙළ නිවැරදි කළ හැකි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අතුරුමුහුණත එක් කරන ලදී. ඉලක්කය 4 සඳහා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අවම කරන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මාදිලිය එක් කරන ලදී. මේවාට අමතරව, ස්ථර ස්වාධීනව පරිමාණනය කිරීම සහ නැවත නිපදවිය හැකි යෙදවීම සක්‍රීය කිරීම සඳහා </w:t>
      </w:r>
      <w:r>
        <w:rPr>
          <w:rFonts w:ascii="Times New Roman" w:hAnsi="Times New Roman" w:cs="Times New Roman" w:eastAsia="Times New Roman"/>
          <w:b w:val="0"/>
          <w:color w:val="000000"/>
          <w:sz w:val="24"/>
          <w:szCs w:val="24"/>
        </w:rPr>
        <w:t xml:space="preserve">Docker Compose </w:t>
      </w:r>
      <w:r>
        <w:rPr>
          <w:rFonts w:ascii="Iskoola Pota" w:hAnsi="Iskoola Pota" w:cs="Iskoola Pota" w:eastAsia="Iskoola Pota"/>
          <w:b w:val="0"/>
          <w:color w:val="000000"/>
          <w:sz w:val="24"/>
          <w:szCs w:val="24"/>
        </w:rPr>
        <w:t xml:space="preserve">මත ත්‍රිස්ථර ගෘහනිර්මාණයක් සහ </w:t>
      </w:r>
      <w:r>
        <w:rPr>
          <w:rFonts w:ascii="Times New Roman" w:hAnsi="Times New Roman" w:cs="Times New Roman" w:eastAsia="Times New Roman"/>
          <w:b w:val="0"/>
          <w:color w:val="000000"/>
          <w:sz w:val="24"/>
          <w:szCs w:val="24"/>
        </w:rPr>
        <w:t xml:space="preserve">content-hash caching </w:t>
      </w:r>
      <w:r>
        <w:rPr>
          <w:rFonts w:ascii="Iskoola Pota" w:hAnsi="Iskoola Pota" w:cs="Iskoola Pota" w:eastAsia="Iskoola Pota"/>
          <w:b w:val="0"/>
          <w:color w:val="000000"/>
          <w:sz w:val="24"/>
          <w:szCs w:val="24"/>
        </w:rPr>
        <w:t>යාන්ත්‍රණයක් ක්‍රියාත්මක කරන ලදී. මෙම දිගුවීම් මුල් ඉලක්ක ලැයිස්තුවේ නොතිබූ අතිරේක තාක්ෂණික දායකත්ව ලෙස පරිච්ඡේද 3 සහ 4 හි ලේඛනගත කර ඇත.</w:t>
      </w:r>
    </w:p>
    <w:p>
      <w:pPr>
        <w:spacing w:lineRule="auto" w:line="360" w:after="120"/>
      </w:pPr>
      <w:r>
        <w:rPr>
          <w:rFonts w:ascii="Iskoola Pota" w:hAnsi="Iskoola Pota" w:cs="Iskoola Pota" w:eastAsia="Iskoola Pota"/>
          <w:b w:val="0"/>
          <w:color w:val="000000"/>
          <w:sz w:val="24"/>
          <w:szCs w:val="24"/>
        </w:rPr>
        <w:t xml:space="preserve">ඉලක්කය 5 හි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මිනුම් සහ ස්වයංක්‍රීය පරීක්ෂණ කොටස සම්පූර්ණ කර ඇති නමුත්, පාසල් පරිපාලන කාර්ය මණ්ඩලය සමඟ සිදු කළ යුතු විධිමත් පරිශීලක පිළිගැනීමේ පරීක්ෂණය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නිබන්ධනය ඉදිරිපත් කරන අවස්ථාව වන විට සම්පූර්ණ කර නොමැත. එබැවින් එය කොටස්-වශයෙන් සාක්ෂාත් වූ ඉලක්කයක් ලෙස පරිච්ඡේදය 5 කොටස 5.5 හි සහ පරිච්ඡේදය 6 හි </w:t>
      </w:r>
      <w:r>
        <w:rPr>
          <w:rFonts w:ascii="Times New Roman" w:hAnsi="Times New Roman" w:cs="Times New Roman" w:eastAsia="Times New Roman"/>
          <w:b w:val="0"/>
          <w:color w:val="000000"/>
          <w:sz w:val="24"/>
          <w:szCs w:val="24"/>
        </w:rPr>
        <w:t xml:space="preserve">Table 6.1 </w:t>
      </w:r>
      <w:r>
        <w:rPr>
          <w:rFonts w:ascii="Iskoola Pota" w:hAnsi="Iskoola Pota" w:cs="Iskoola Pota" w:eastAsia="Iskoola Pota"/>
          <w:b w:val="0"/>
          <w:color w:val="000000"/>
          <w:sz w:val="24"/>
          <w:szCs w:val="24"/>
        </w:rPr>
        <w:t>මගින් අවංකව වාර්තා කර ඇත.</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ව්‍යාපෘතියේ ප්‍රාථමික අරමුණ අමාත්‍යාංශ චක්‍රලේඛ අවබෝධ ක්‍රියාවලිය ස්වයංක්‍රීය කිරීමෙන් අධ්‍යාපන පාර්ශ්වකරුවන්ගේ භාරය අඩු කිරීමයි. සාම්ප්‍රදායික අතින් ක්‍රියාවලියේදී චක්‍රලේඛයක් කියවීම, ප්‍රධාන කරුණු නිස්සාරණය කිරීම සහ කාර්ය මණ්ඩලයට බෙදා හැරීම සඳහා සාරාංශ කිරීමට පැය ගණනක් ගත වන අතර </w:t>
      </w:r>
      <w:r>
        <w:rPr>
          <w:rFonts w:ascii="Times New Roman" w:hAnsi="Times New Roman" w:cs="Times New Roman" w:eastAsia="Times New Roman"/>
          <w:b w:val="0"/>
          <w:color w:val="000000"/>
          <w:sz w:val="24"/>
          <w:szCs w:val="24"/>
        </w:rPr>
        <w:t>AI-</w:t>
      </w:r>
      <w:r>
        <w:rPr>
          <w:rFonts w:ascii="Iskoola Pota" w:hAnsi="Iskoola Pota" w:cs="Iskoola Pota" w:eastAsia="Iskoola Pota"/>
          <w:b w:val="0"/>
          <w:color w:val="000000"/>
          <w:sz w:val="24"/>
          <w:szCs w:val="24"/>
        </w:rPr>
        <w:t xml:space="preserve">සහායිත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එක මෙය මිනිත්තු කිහිපයකට සංක්ෂිප්ත කරයි. අරමුණ ඉටු කිරීමට මැනිය හැකි අරමුණු පහක් නිර්වචනය කර එක් එක් අරමුණ නිශ්චිත බෙදාහැරිය හැකි කෘති සමඟ සිතියම්ගත කර ඇත.</w:t>
      </w:r>
    </w:p>
    <w:p>
      <w:pPr>
        <w:spacing w:lineRule="auto" w:line="360" w:after="120"/>
      </w:pPr>
      <w:r>
        <w:rPr>
          <w:rFonts w:ascii="Iskoola Pota" w:hAnsi="Iskoola Pota" w:cs="Iskoola Pota" w:eastAsia="Iskoola Pota"/>
          <w:b w:val="0"/>
          <w:color w:val="000000"/>
          <w:sz w:val="24"/>
          <w:szCs w:val="24"/>
        </w:rPr>
        <w:t xml:space="preserve">අරමුණු සහ අරමුණුවල විස්තර සමීක්ෂණ ප්‍රතිඵලවලින් සෘජුව ව්‍යුත්පන්න වී පාර්ශ්වකරු අවශ්‍යතා ආමන්ත්‍රණය කරයි. </w:t>
      </w:r>
      <w:r>
        <w:rPr>
          <w:rFonts w:ascii="Times New Roman" w:hAnsi="Times New Roman" w:cs="Times New Roman" w:eastAsia="Times New Roman"/>
          <w:b w:val="0"/>
          <w:color w:val="000000"/>
          <w:sz w:val="24"/>
          <w:szCs w:val="24"/>
        </w:rPr>
        <w:t>Respondents 97.6%</w:t>
      </w:r>
      <w:r>
        <w:rPr>
          <w:rFonts w:ascii="Iskoola Pota" w:hAnsi="Iskoola Pota" w:cs="Iskoola Pota" w:eastAsia="Iskoola Pota"/>
          <w:b w:val="0"/>
          <w:color w:val="000000"/>
          <w:sz w:val="24"/>
          <w:szCs w:val="24"/>
        </w:rPr>
        <w:t xml:space="preserve">ක් සාරාංශ විශේෂාංගය ඉල්ලූ බැවින් සාරාංශකරණ </w:t>
      </w:r>
      <w:r>
        <w:rPr>
          <w:rFonts w:ascii="Times New Roman" w:hAnsi="Times New Roman" w:cs="Times New Roman" w:eastAsia="Times New Roman"/>
          <w:b w:val="0"/>
          <w:color w:val="000000"/>
          <w:sz w:val="24"/>
          <w:szCs w:val="24"/>
        </w:rPr>
        <w:t xml:space="preserve">pipeline </w:t>
      </w:r>
      <w:r>
        <w:rPr>
          <w:rFonts w:ascii="Iskoola Pota" w:hAnsi="Iskoola Pota" w:cs="Iskoola Pota" w:eastAsia="Iskoola Pota"/>
          <w:b w:val="0"/>
          <w:color w:val="000000"/>
          <w:sz w:val="24"/>
          <w:szCs w:val="24"/>
        </w:rPr>
        <w:t xml:space="preserve">එක මූලික අරමුණ වේ. 78%ක්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ප්‍රයෝජනවත් ලෙස ශ්‍රේණිගත කළ බැවින්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ක්‍රියාත්මක කිරීම ප්‍රමුඛ අරමුණකි. 68.3%ක්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පැකිලුණු බැවින්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විකල්පය 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නිර්මාණය විශ්වාස ගොඩනැගීමේ අරමුණක් ලෙස ඇතුළත් කර ඇත.</w:t>
      </w:r>
    </w:p>
    <w:p>
      <w:pPr>
        <w:spacing w:lineRule="auto" w:line="360" w:after="120"/>
      </w:pPr>
      <w:r>
        <w:rPr>
          <w:rFonts w:ascii="Iskoola Pota" w:hAnsi="Iskoola Pota" w:cs="Iskoola Pota" w:eastAsia="Iskoola Pota"/>
          <w:b w:val="0"/>
          <w:color w:val="000000"/>
          <w:sz w:val="24"/>
          <w:szCs w:val="24"/>
        </w:rPr>
        <w:t xml:space="preserve">අරමුණු මැනිය හැකිබව ව්‍යාපෘති සාර්ථකත්ව තක්සේරුව සක්‍රීය කිරීමේ තීරණාත්මක ලක්ෂණයකි. එක් එක් අරමුණට මැනිය හැකි නිර්ණායක සම්බන්ධ වේ: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 පරීක්ෂණ කෝපස් සාර්ථක අනුපාතය, </w:t>
      </w:r>
      <w:r>
        <w:rPr>
          <w:rFonts w:ascii="Times New Roman" w:hAnsi="Times New Roman" w:cs="Times New Roman" w:eastAsia="Times New Roman"/>
          <w:b w:val="0"/>
          <w:color w:val="000000"/>
          <w:sz w:val="24"/>
          <w:szCs w:val="24"/>
        </w:rPr>
        <w:t xml:space="preserve">NER entity </w:t>
      </w:r>
      <w:r>
        <w:rPr>
          <w:rFonts w:ascii="Iskoola Pota" w:hAnsi="Iskoola Pota" w:cs="Iskoola Pota" w:eastAsia="Iskoola Pota"/>
          <w:b w:val="0"/>
          <w:color w:val="000000"/>
          <w:sz w:val="24"/>
          <w:szCs w:val="24"/>
        </w:rPr>
        <w:t>හඳුනා ගැනීමේ නිරවද්‍යතාව (</w:t>
      </w:r>
      <w:r>
        <w:rPr>
          <w:rFonts w:ascii="Times New Roman" w:hAnsi="Times New Roman" w:cs="Times New Roman" w:eastAsia="Times New Roman"/>
          <w:b w:val="0"/>
          <w:color w:val="000000"/>
          <w:sz w:val="24"/>
          <w:szCs w:val="24"/>
        </w:rPr>
        <w:t xml:space="preserve">pytest </w:t>
      </w:r>
      <w:r>
        <w:rPr>
          <w:rFonts w:ascii="Iskoola Pota" w:hAnsi="Iskoola Pota" w:cs="Iskoola Pota" w:eastAsia="Iskoola Pota"/>
          <w:b w:val="0"/>
          <w:color w:val="000000"/>
          <w:sz w:val="24"/>
          <w:szCs w:val="24"/>
        </w:rPr>
        <w:t>සත්‍යාපනය), සාරාංශ ගුණාත්මකභාවය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මිනුම්), යෙදවීමේ ක්‍රියාකාරීත්වය (අදියර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සහ තක්සේරු සම්පූර්ණත්වය (පරීක්ෂණ ගණන,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ලේඛන ගණන). මැනිය හැකි අරමුණු ආත්මීය සාර්ථකත්ව ප්‍රකාශ වළක්වා වෛෂයික සාධක-පාදක තක්සේරුව කළ හැකි කරයි.</w:t>
      </w:r>
    </w:p>
    <w:p>
      <w:pPr>
        <w:pStyle w:val="Heading2"/>
        <w:spacing w:before="160" w:after="120"/>
      </w:pPr>
      <w:r>
        <w:rPr>
          <w:rFonts w:ascii="Iskoola Pota" w:hAnsi="Iskoola Pota" w:cs="Iskoola Pota" w:eastAsia="Iskoola Pota"/>
          <w:b/>
          <w:color w:val="000000"/>
          <w:sz w:val="28"/>
          <w:szCs w:val="28"/>
          <w:bCs/>
        </w:rPr>
        <w:t>1.5 පර්යේෂණයේ විෂය පථය (</w:t>
      </w:r>
      <w:r>
        <w:rPr>
          <w:rFonts w:ascii="Times New Roman" w:hAnsi="Times New Roman" w:cs="Times New Roman" w:eastAsia="Times New Roman"/>
          <w:b/>
          <w:color w:val="000000"/>
          <w:sz w:val="28"/>
          <w:szCs w:val="28"/>
          <w:bCs/>
        </w:rPr>
        <w:t>Scope of the Research)</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ව්‍යාපෘතියේ විෂය පථය (</w:t>
      </w:r>
      <w:r>
        <w:rPr>
          <w:rFonts w:ascii="Times New Roman" w:hAnsi="Times New Roman" w:cs="Times New Roman" w:eastAsia="Times New Roman"/>
          <w:b w:val="0"/>
          <w:color w:val="000000"/>
          <w:sz w:val="24"/>
          <w:szCs w:val="24"/>
        </w:rPr>
        <w:t xml:space="preserve">scope) </w:t>
      </w:r>
      <w:r>
        <w:rPr>
          <w:rFonts w:ascii="Iskoola Pota" w:hAnsi="Iskoola Pota" w:cs="Iskoola Pota" w:eastAsia="Iskoola Pota"/>
          <w:b w:val="0"/>
          <w:color w:val="000000"/>
          <w:sz w:val="24"/>
          <w:szCs w:val="24"/>
        </w:rPr>
        <w:t xml:space="preserve">නිබන්ධන කාලරේඛාව (සති 10ක්, </w:t>
      </w:r>
      <w:r>
        <w:rPr>
          <w:rFonts w:ascii="Times New Roman" w:hAnsi="Times New Roman" w:cs="Times New Roman" w:eastAsia="Times New Roman"/>
          <w:b w:val="0"/>
          <w:color w:val="000000"/>
          <w:sz w:val="24"/>
          <w:szCs w:val="24"/>
        </w:rPr>
        <w:t xml:space="preserve">Phase 1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දක්වා) සහ පවතින සම්පත් අනුව නිර්වචනය කර ඇත. විෂය පථය තුළ ඇතුළත් කරුණු (</w:t>
      </w:r>
      <w:r>
        <w:rPr>
          <w:rFonts w:ascii="Times New Roman" w:hAnsi="Times New Roman" w:cs="Times New Roman" w:eastAsia="Times New Roman"/>
          <w:b w:val="0"/>
          <w:color w:val="000000"/>
          <w:sz w:val="24"/>
          <w:szCs w:val="24"/>
        </w:rPr>
        <w:t xml:space="preserve">in-scope) </w:t>
      </w:r>
      <w:r>
        <w:rPr>
          <w:rFonts w:ascii="Iskoola Pota" w:hAnsi="Iskoola Pota" w:cs="Iskoola Pota" w:eastAsia="Iskoola Pota"/>
          <w:b w:val="0"/>
          <w:color w:val="000000"/>
          <w:sz w:val="24"/>
          <w:szCs w:val="24"/>
        </w:rPr>
        <w:t>ක්‍රියාකාරී මෘදුකාංග නිපැයුමක් (</w:t>
      </w:r>
      <w:r>
        <w:rPr>
          <w:rFonts w:ascii="Times New Roman" w:hAnsi="Times New Roman" w:cs="Times New Roman" w:eastAsia="Times New Roman"/>
          <w:b w:val="0"/>
          <w:color w:val="000000"/>
          <w:sz w:val="24"/>
          <w:szCs w:val="24"/>
        </w:rPr>
        <w:t xml:space="preserve">deliverable software artefact) </w:t>
      </w:r>
      <w:r>
        <w:rPr>
          <w:rFonts w:ascii="Iskoola Pota" w:hAnsi="Iskoola Pota" w:cs="Iskoola Pota" w:eastAsia="Iskoola Pota"/>
          <w:b w:val="0"/>
          <w:color w:val="000000"/>
          <w:sz w:val="24"/>
          <w:szCs w:val="24"/>
        </w:rPr>
        <w:t>සහ තක්සේරු සාක්ෂි ලෙස නිබන්ධන වාර්තාවේ ලේඛනගත කර ඇත. විෂය පථයෙන් බැහැර කරුණු (</w:t>
      </w:r>
      <w:r>
        <w:rPr>
          <w:rFonts w:ascii="Times New Roman" w:hAnsi="Times New Roman" w:cs="Times New Roman" w:eastAsia="Times New Roman"/>
          <w:b w:val="0"/>
          <w:color w:val="000000"/>
          <w:sz w:val="24"/>
          <w:szCs w:val="24"/>
        </w:rPr>
        <w:t xml:space="preserve">out-of-scope) Phase 6 </w:t>
      </w:r>
      <w:r>
        <w:rPr>
          <w:rFonts w:ascii="Iskoola Pota" w:hAnsi="Iskoola Pota" w:cs="Iskoola Pota" w:eastAsia="Iskoola Pota"/>
          <w:b w:val="0"/>
          <w:color w:val="000000"/>
          <w:sz w:val="24"/>
          <w:szCs w:val="24"/>
        </w:rPr>
        <w:t>අනාගත වැඩිදියුණු කිරීම් ලෙස අවංකව හඳුනා ගෙන සටහන් කර ඇත.</w:t>
      </w:r>
    </w:p>
    <w:p>
      <w:pPr>
        <w:spacing w:lineRule="auto" w:line="360" w:after="120"/>
      </w:pP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විෂය පථ නිර්වචනය සති 10ක නිබන්ධන කාලරාමුව, තනි සංවර්ධක සම්පත් සීමාව සහ ලබා ගත හැකි අමාත්‍යාංශ චක්‍රලේඛ නියමු නියැදි මත පදනම් වේ. විෂය පථය තුළ ඇති බෙදාහැරීම් අතර ක්‍රියාකාරී මෘදුකාංග කෘතිය, තක්සේරු සාධක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ලකුණු, පරීක්ෂණ ප්‍රතිඵල) සහ ශාස්ත්‍රීය ලේඛනගත කිරීම (නිබන්ධන වාර්තාව) ඇතුළත් වේ. විෂය පථ සීමා පැහැදිලිව වෙන් කිරීම යථාර්ථවාදී අපේක්ෂා සකසා ශාස්ත්‍රීය අවංකභාවය පවත්වා ගනියි.</w:t>
      </w:r>
    </w:p>
    <w:p>
      <w:pPr>
        <w:spacing w:lineRule="auto" w:line="360" w:after="120"/>
      </w:pPr>
      <w:r>
        <w:rPr>
          <w:rFonts w:ascii="Iskoola Pota" w:hAnsi="Iskoola Pota" w:cs="Iskoola Pota" w:eastAsia="Iskoola Pota"/>
          <w:b w:val="0"/>
          <w:color w:val="000000"/>
          <w:sz w:val="24"/>
          <w:szCs w:val="24"/>
        </w:rPr>
        <w:t xml:space="preserve">විෂය පථ කළමනාකරණය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සමඟ පෙළගැසී </w:t>
      </w:r>
      <w:r>
        <w:rPr>
          <w:rFonts w:ascii="Times New Roman" w:hAnsi="Times New Roman" w:cs="Times New Roman" w:eastAsia="Times New Roman"/>
          <w:b w:val="0"/>
          <w:color w:val="000000"/>
          <w:sz w:val="24"/>
          <w:szCs w:val="24"/>
        </w:rPr>
        <w:t>sprint-</w:t>
      </w:r>
      <w:r>
        <w:rPr>
          <w:rFonts w:ascii="Iskoola Pota" w:hAnsi="Iskoola Pota" w:cs="Iskoola Pota" w:eastAsia="Iskoola Pota"/>
          <w:b w:val="0"/>
          <w:color w:val="000000"/>
          <w:sz w:val="24"/>
          <w:szCs w:val="24"/>
        </w:rPr>
        <w:t xml:space="preserve">පාදක ප්‍රමුඛතාකරණය අනුගමනය කරයි. </w:t>
      </w:r>
      <w:r>
        <w:rPr>
          <w:rFonts w:ascii="Times New Roman" w:hAnsi="Times New Roman" w:cs="Times New Roman" w:eastAsia="Times New Roman"/>
          <w:b w:val="0"/>
          <w:color w:val="000000"/>
          <w:sz w:val="24"/>
          <w:szCs w:val="24"/>
        </w:rPr>
        <w:t xml:space="preserve">Phase 1 (Foundation) </w:t>
      </w:r>
      <w:r>
        <w:rPr>
          <w:rFonts w:ascii="Iskoola Pota" w:hAnsi="Iskoola Pota" w:cs="Iskoola Pota" w:eastAsia="Iskoola Pota"/>
          <w:b w:val="0"/>
          <w:color w:val="000000"/>
          <w:sz w:val="24"/>
          <w:szCs w:val="24"/>
        </w:rPr>
        <w:t xml:space="preserve">මූලික යටිතල පහසුකම්, </w:t>
      </w:r>
      <w:r>
        <w:rPr>
          <w:rFonts w:ascii="Times New Roman" w:hAnsi="Times New Roman" w:cs="Times New Roman" w:eastAsia="Times New Roman"/>
          <w:b w:val="0"/>
          <w:color w:val="000000"/>
          <w:sz w:val="24"/>
          <w:szCs w:val="24"/>
        </w:rPr>
        <w:t>Phase 2 (Ingestion) PDF pipeline, Phase 3 (AI Core) NER/</w:t>
      </w:r>
      <w:r>
        <w:rPr>
          <w:rFonts w:ascii="Iskoola Pota" w:hAnsi="Iskoola Pota" w:cs="Iskoola Pota" w:eastAsia="Iskoola Pota"/>
          <w:b w:val="0"/>
          <w:color w:val="000000"/>
          <w:sz w:val="24"/>
          <w:szCs w:val="24"/>
        </w:rPr>
        <w:t xml:space="preserve">සාරාංශකරණය, </w:t>
      </w:r>
      <w:r>
        <w:rPr>
          <w:rFonts w:ascii="Times New Roman" w:hAnsi="Times New Roman" w:cs="Times New Roman" w:eastAsia="Times New Roman"/>
          <w:b w:val="0"/>
          <w:color w:val="000000"/>
          <w:sz w:val="24"/>
          <w:szCs w:val="24"/>
        </w:rPr>
        <w:t xml:space="preserve">Phase 4 (MVP) </w:t>
      </w:r>
      <w:r>
        <w:rPr>
          <w:rFonts w:ascii="Iskoola Pota" w:hAnsi="Iskoola Pota" w:cs="Iskoola Pota" w:eastAsia="Iskoola Pota"/>
          <w:b w:val="0"/>
          <w:color w:val="000000"/>
          <w:sz w:val="24"/>
          <w:szCs w:val="24"/>
        </w:rPr>
        <w:t xml:space="preserve">ඒකාබද්ධ වෙබ් යෙදුම සහ </w:t>
      </w:r>
      <w:r>
        <w:rPr>
          <w:rFonts w:ascii="Times New Roman" w:hAnsi="Times New Roman" w:cs="Times New Roman" w:eastAsia="Times New Roman"/>
          <w:b w:val="0"/>
          <w:color w:val="000000"/>
          <w:sz w:val="24"/>
          <w:szCs w:val="24"/>
        </w:rPr>
        <w:t xml:space="preserve">Phase 5 (Validate and Release) </w:t>
      </w:r>
      <w:r>
        <w:rPr>
          <w:rFonts w:ascii="Iskoola Pota" w:hAnsi="Iskoola Pota" w:cs="Iskoola Pota" w:eastAsia="Iskoola Pota"/>
          <w:b w:val="0"/>
          <w:color w:val="000000"/>
          <w:sz w:val="24"/>
          <w:szCs w:val="24"/>
        </w:rPr>
        <w:t>පරීක්ෂණ/තක්සේරුව බෙදා හරියි. එක් එක් අදියර නිශ්චිත විෂය පථ අයිතමවලට කැප වී අදියර පිටවීමේ දොරටු මගින් සත්‍යාපනය කරයි.</w:t>
      </w:r>
    </w:p>
    <w:p>
      <w:pPr>
        <w:spacing w:lineRule="auto" w:line="360" w:after="120"/>
      </w:pPr>
      <w:r>
        <w:rPr>
          <w:rFonts w:ascii="Iskoola Pota" w:hAnsi="Iskoola Pota" w:cs="Iskoola Pota" w:eastAsia="Iskoola Pota"/>
          <w:b w:val="0"/>
          <w:color w:val="000000"/>
          <w:sz w:val="24"/>
          <w:szCs w:val="24"/>
        </w:rPr>
        <w:t xml:space="preserve">විෂය පථ සීමා නිර්වචනය පුනරාවර්තනීය පිරිපහදු ක්‍රියාවලියක් අනුගමනය කළේය: මුල් විෂය පථය පුළුල් විය (සියලු රජයේ ලේඛන), පළමු පුනරාවර්තනය පටු කළේය (අමාත්‍යාංශ ලේඛන පමණි), දෙවන පුනරාවර්තනය අවධානය යොමු කළේය (විශේෂයෙන් චක්‍රලේඛ, </w:t>
      </w:r>
      <w:r>
        <w:rPr>
          <w:rFonts w:ascii="Times New Roman" w:hAnsi="Times New Roman" w:cs="Times New Roman" w:eastAsia="Times New Roman"/>
          <w:b w:val="0"/>
          <w:color w:val="000000"/>
          <w:sz w:val="24"/>
          <w:szCs w:val="24"/>
        </w:rPr>
        <w:t xml:space="preserve">gazette </w:t>
      </w:r>
      <w:r>
        <w:rPr>
          <w:rFonts w:ascii="Iskoola Pota" w:hAnsi="Iskoola Pota" w:cs="Iskoola Pota" w:eastAsia="Iskoola Pota"/>
          <w:b w:val="0"/>
          <w:color w:val="000000"/>
          <w:sz w:val="24"/>
          <w:szCs w:val="24"/>
        </w:rPr>
        <w:t xml:space="preserve">දැන්වීම් සහ අයවැය වෙන්කිරීම් බැහැර කරමින්). එක් එක් පුනරාවර්තනයේදී විෂය පථ ශක්‍යතාව සති 10ක කාලරාමුවට එරෙහිව තක්සේරු කළ අතර අවසාන විෂය පථය අභිලාෂකාමී නමුත් ජයගත හැකි සමතුලිතතාවක් විය. පුනරාවර්තනීය විෂය පථ පිරිපහදුව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ක්‍රමවේදයේ ප්‍රායෝගික යෙදුමක් පෙන්වයි.</w:t>
      </w:r>
    </w:p>
    <w:p>
      <w:pPr>
        <w:pStyle w:val="ListBullet"/>
      </w:pPr>
      <w:r>
        <w:rPr>
          <w:rFonts w:ascii="Iskoola Pota" w:hAnsi="Iskoola Pota" w:cs="Iskoola Pota" w:eastAsia="Iskoola Pota"/>
          <w:b w:val="0"/>
          <w:color w:val="000000"/>
          <w:sz w:val="24"/>
          <w:szCs w:val="24"/>
        </w:rPr>
        <w:t xml:space="preserve">විෂය පථය තුළ: අධ්‍යාපන අමාත්‍යාංශ චක්‍රලේඛ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ගොනු උඩුගත කිරීම, ද්විත්ව පුස්තකාල පෙළ නිස්සාරණය (</w:t>
      </w:r>
      <w:r>
        <w:rPr>
          <w:rFonts w:ascii="Times New Roman" w:hAnsi="Times New Roman" w:cs="Times New Roman" w:eastAsia="Times New Roman"/>
          <w:b w:val="0"/>
          <w:color w:val="000000"/>
          <w:sz w:val="24"/>
          <w:szCs w:val="24"/>
        </w:rPr>
        <w:t xml:space="preserve">pdfplumber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PyMuPDF </w:t>
      </w:r>
      <w:r>
        <w:rPr>
          <w:rFonts w:ascii="Iskoola Pota" w:hAnsi="Iskoola Pota" w:cs="Iskoola Pota" w:eastAsia="Iskoola Pota"/>
          <w:b w:val="0"/>
          <w:color w:val="000000"/>
          <w:sz w:val="24"/>
          <w:szCs w:val="24"/>
        </w:rPr>
        <w:t xml:space="preserve">භාවිතයෙන්), </w:t>
      </w:r>
      <w:r>
        <w:rPr>
          <w:rFonts w:ascii="Times New Roman" w:hAnsi="Times New Roman" w:cs="Times New Roman" w:eastAsia="Times New Roman"/>
          <w:b w:val="0"/>
          <w:color w:val="000000"/>
          <w:sz w:val="24"/>
          <w:szCs w:val="24"/>
        </w:rPr>
        <w:t>Tesseract OCR (</w:t>
      </w:r>
      <w:r>
        <w:rPr>
          <w:rFonts w:ascii="Iskoola Pota" w:hAnsi="Iskoola Pota" w:cs="Iskoola Pota" w:eastAsia="Iskoola Pota"/>
          <w:b w:val="0"/>
          <w:color w:val="000000"/>
          <w:sz w:val="24"/>
          <w:szCs w:val="24"/>
        </w:rPr>
        <w:t xml:space="preserve">සිංහල, ඉංග්‍රීසි සහ දෙමළ භාෂා ඇසුරුම් සමඟ), පරිශීලක විසින් පෙළ සංස්කරණය කළ හැකි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අතුරුමුහුණත, </w:t>
      </w:r>
      <w:r>
        <w:rPr>
          <w:rFonts w:ascii="Times New Roman" w:hAnsi="Times New Roman" w:cs="Times New Roman" w:eastAsia="Times New Roman"/>
          <w:b w:val="0"/>
          <w:color w:val="000000"/>
          <w:sz w:val="24"/>
          <w:szCs w:val="24"/>
        </w:rPr>
        <w:t xml:space="preserve">SpaCy NER </w:t>
      </w:r>
      <w:r>
        <w:rPr>
          <w:rFonts w:ascii="Iskoola Pota" w:hAnsi="Iskoola Pota" w:cs="Iskoola Pota" w:eastAsia="Iskoola Pota"/>
          <w:b w:val="0"/>
          <w:color w:val="000000"/>
          <w:sz w:val="24"/>
          <w:szCs w:val="24"/>
        </w:rPr>
        <w:t xml:space="preserve">මගින් නාමිත සංචිත හඳුනා ගැනීම, </w:t>
      </w:r>
      <w:r>
        <w:rPr>
          <w:rFonts w:ascii="Times New Roman" w:hAnsi="Times New Roman" w:cs="Times New Roman" w:eastAsia="Times New Roman"/>
          <w:b w:val="0"/>
          <w:color w:val="000000"/>
          <w:sz w:val="24"/>
          <w:szCs w:val="24"/>
        </w:rPr>
        <w:t xml:space="preserve">LangChain/Ollama </w:t>
      </w:r>
      <w:r>
        <w:rPr>
          <w:rFonts w:ascii="Iskoola Pota" w:hAnsi="Iskoola Pota" w:cs="Iskoola Pota" w:eastAsia="Iskoola Pota"/>
          <w:b w:val="0"/>
          <w:color w:val="000000"/>
          <w:sz w:val="24"/>
          <w:szCs w:val="24"/>
        </w:rPr>
        <w:t xml:space="preserve">සාරාංශකරණ </w:t>
      </w:r>
      <w:r>
        <w:rPr>
          <w:rFonts w:ascii="Times New Roman" w:hAnsi="Times New Roman" w:cs="Times New Roman" w:eastAsia="Times New Roman"/>
          <w:b w:val="0"/>
          <w:color w:val="000000"/>
          <w:sz w:val="24"/>
          <w:szCs w:val="24"/>
        </w:rPr>
        <w:t xml:space="preserve">pipeline, JWT authentication, MongoDB </w:t>
      </w:r>
      <w:r>
        <w:rPr>
          <w:rFonts w:ascii="Iskoola Pota" w:hAnsi="Iskoola Pota" w:cs="Iskoola Pota" w:eastAsia="Iskoola Pota"/>
          <w:b w:val="0"/>
          <w:color w:val="000000"/>
          <w:sz w:val="24"/>
          <w:szCs w:val="24"/>
        </w:rPr>
        <w:t>දත්ත ගබඩාව, ප්‍රතිචාරශීලී (</w:t>
      </w:r>
      <w:r>
        <w:rPr>
          <w:rFonts w:ascii="Times New Roman" w:hAnsi="Times New Roman" w:cs="Times New Roman" w:eastAsia="Times New Roman"/>
          <w:b w:val="0"/>
          <w:color w:val="000000"/>
          <w:sz w:val="24"/>
          <w:szCs w:val="24"/>
        </w:rPr>
        <w:t xml:space="preserve">responsive) </w:t>
      </w:r>
      <w:r>
        <w:rPr>
          <w:rFonts w:ascii="Iskoola Pota" w:hAnsi="Iskoola Pota" w:cs="Iskoola Pota" w:eastAsia="Iskoola Pota"/>
          <w:b w:val="0"/>
          <w:color w:val="000000"/>
          <w:sz w:val="24"/>
          <w:szCs w:val="24"/>
        </w:rPr>
        <w:t xml:space="preserve">වෙබ් අතුරුමුහුණත,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ස්වයංක්‍රීය පරීක්ෂණ සහ </w:t>
      </w:r>
      <w:r>
        <w:rPr>
          <w:rFonts w:ascii="Times New Roman" w:hAnsi="Times New Roman" w:cs="Times New Roman" w:eastAsia="Times New Roman"/>
          <w:b w:val="0"/>
          <w:color w:val="000000"/>
          <w:sz w:val="24"/>
          <w:szCs w:val="24"/>
        </w:rPr>
        <w:t>phase verification scripts.</w:t>
      </w:r>
    </w:p>
    <w:p>
      <w:pPr>
        <w:pStyle w:val="ListBullet"/>
      </w:pPr>
      <w:r>
        <w:rPr>
          <w:rFonts w:ascii="Iskoola Pota" w:hAnsi="Iskoola Pota" w:cs="Iskoola Pota" w:eastAsia="Iskoola Pota"/>
          <w:b w:val="0"/>
          <w:color w:val="000000"/>
          <w:sz w:val="24"/>
          <w:szCs w:val="24"/>
        </w:rPr>
        <w:t xml:space="preserve">විෂය පථය තුළ: </w:t>
      </w:r>
      <w:r>
        <w:rPr>
          <w:rFonts w:ascii="Times New Roman" w:hAnsi="Times New Roman" w:cs="Times New Roman" w:eastAsia="Times New Roman"/>
          <w:b w:val="0"/>
          <w:color w:val="000000"/>
          <w:sz w:val="24"/>
          <w:szCs w:val="24"/>
        </w:rPr>
        <w:t xml:space="preserve">moe.gov.lk </w:t>
      </w:r>
      <w:r>
        <w:rPr>
          <w:rFonts w:ascii="Iskoola Pota" w:hAnsi="Iskoola Pota" w:cs="Iskoola Pota" w:eastAsia="Iskoola Pota"/>
          <w:b w:val="0"/>
          <w:color w:val="000000"/>
          <w:sz w:val="24"/>
          <w:szCs w:val="24"/>
        </w:rPr>
        <w:t xml:space="preserve">නිල වෙබ් අඩවියෙන් සජීවී චක්‍රලේඛ ලැයිස්තුව ආයාත කිරීමේ </w:t>
      </w:r>
      <w:r>
        <w:rPr>
          <w:rFonts w:ascii="Times New Roman" w:hAnsi="Times New Roman" w:cs="Times New Roman" w:eastAsia="Times New Roman"/>
          <w:b w:val="0"/>
          <w:color w:val="000000"/>
          <w:sz w:val="24"/>
          <w:szCs w:val="24"/>
        </w:rPr>
        <w:t xml:space="preserve">endpoint, content-hash </w:t>
      </w:r>
      <w:r>
        <w:rPr>
          <w:rFonts w:ascii="Iskoola Pota" w:hAnsi="Iskoola Pota" w:cs="Iskoola Pota" w:eastAsia="Iskoola Pota"/>
          <w:b w:val="0"/>
          <w:color w:val="000000"/>
          <w:sz w:val="24"/>
          <w:szCs w:val="24"/>
        </w:rPr>
        <w:t xml:space="preserve">පදනම්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ප්‍රතිචාර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කිරීම (එකම </w:t>
      </w:r>
      <w:r>
        <w:rPr>
          <w:rFonts w:ascii="Times New Roman" w:hAnsi="Times New Roman" w:cs="Times New Roman" w:eastAsia="Times New Roman"/>
          <w:b w:val="0"/>
          <w:color w:val="000000"/>
          <w:sz w:val="24"/>
          <w:szCs w:val="24"/>
        </w:rPr>
        <w:t xml:space="preserve">circular </w:t>
      </w:r>
      <w:r>
        <w:rPr>
          <w:rFonts w:ascii="Iskoola Pota" w:hAnsi="Iskoola Pota" w:cs="Iskoola Pota" w:eastAsia="Iskoola Pota"/>
          <w:b w:val="0"/>
          <w:color w:val="000000"/>
          <w:sz w:val="24"/>
          <w:szCs w:val="24"/>
        </w:rPr>
        <w:t xml:space="preserve">එක නැවත </w:t>
      </w:r>
      <w:r>
        <w:rPr>
          <w:rFonts w:ascii="Times New Roman" w:hAnsi="Times New Roman" w:cs="Times New Roman" w:eastAsia="Times New Roman"/>
          <w:b w:val="0"/>
          <w:color w:val="000000"/>
          <w:sz w:val="24"/>
          <w:szCs w:val="24"/>
        </w:rPr>
        <w:t xml:space="preserve">process </w:t>
      </w:r>
      <w:r>
        <w:rPr>
          <w:rFonts w:ascii="Iskoola Pota" w:hAnsi="Iskoola Pota" w:cs="Iskoola Pota" w:eastAsia="Iskoola Pota"/>
          <w:b w:val="0"/>
          <w:color w:val="000000"/>
          <w:sz w:val="24"/>
          <w:szCs w:val="24"/>
        </w:rPr>
        <w:t xml:space="preserve">කරන විට </w:t>
      </w:r>
      <w:r>
        <w:rPr>
          <w:rFonts w:ascii="Times New Roman" w:hAnsi="Times New Roman" w:cs="Times New Roman" w:eastAsia="Times New Roman"/>
          <w:b w:val="0"/>
          <w:color w:val="000000"/>
          <w:sz w:val="24"/>
          <w:szCs w:val="24"/>
        </w:rPr>
        <w:t xml:space="preserve">LLM call </w:t>
      </w:r>
      <w:r>
        <w:rPr>
          <w:rFonts w:ascii="Iskoola Pota" w:hAnsi="Iskoola Pota" w:cs="Iskoola Pota" w:eastAsia="Iskoola Pota"/>
          <w:b w:val="0"/>
          <w:color w:val="000000"/>
          <w:sz w:val="24"/>
          <w:szCs w:val="24"/>
        </w:rPr>
        <w:t xml:space="preserve">එකක් නොකර </w:t>
      </w:r>
      <w:r>
        <w:rPr>
          <w:rFonts w:ascii="Times New Roman" w:hAnsi="Times New Roman" w:cs="Times New Roman" w:eastAsia="Times New Roman"/>
          <w:b w:val="0"/>
          <w:color w:val="000000"/>
          <w:sz w:val="24"/>
          <w:szCs w:val="24"/>
        </w:rPr>
        <w:t xml:space="preserve">cache </w:t>
      </w:r>
      <w:r>
        <w:rPr>
          <w:rFonts w:ascii="Iskoola Pota" w:hAnsi="Iskoola Pota" w:cs="Iskoola Pota" w:eastAsia="Iskoola Pota"/>
          <w:b w:val="0"/>
          <w:color w:val="000000"/>
          <w:sz w:val="24"/>
          <w:szCs w:val="24"/>
        </w:rPr>
        <w:t xml:space="preserve">එකෙන් ප්‍රතිඵල ලබා දීම), </w:t>
      </w:r>
      <w:r>
        <w:rPr>
          <w:rFonts w:ascii="Times New Roman" w:hAnsi="Times New Roman" w:cs="Times New Roman" w:eastAsia="Times New Roman"/>
          <w:b w:val="0"/>
          <w:color w:val="000000"/>
          <w:sz w:val="24"/>
          <w:szCs w:val="24"/>
        </w:rPr>
        <w:t xml:space="preserve">rate limiting, AI service token authentication </w:t>
      </w:r>
      <w:r>
        <w:rPr>
          <w:rFonts w:ascii="Iskoola Pota" w:hAnsi="Iskoola Pota" w:cs="Iskoola Pota" w:eastAsia="Iskoola Pota"/>
          <w:b w:val="0"/>
          <w:color w:val="000000"/>
          <w:sz w:val="24"/>
          <w:szCs w:val="24"/>
        </w:rPr>
        <w:t xml:space="preserve">සහ සියලු ස්ථර සඳහා </w:t>
      </w:r>
      <w:r>
        <w:rPr>
          <w:rFonts w:ascii="Times New Roman" w:hAnsi="Times New Roman" w:cs="Times New Roman" w:eastAsia="Times New Roman"/>
          <w:b w:val="0"/>
          <w:color w:val="000000"/>
          <w:sz w:val="24"/>
          <w:szCs w:val="24"/>
        </w:rPr>
        <w:t>health check endpoints.</w:t>
      </w:r>
    </w:p>
    <w:p>
      <w:pPr>
        <w:pStyle w:val="ListBullet"/>
      </w:pPr>
      <w:r>
        <w:rPr>
          <w:rFonts w:ascii="Iskoola Pota" w:hAnsi="Iskoola Pota" w:cs="Iskoola Pota" w:eastAsia="Iskoola Pota"/>
          <w:b w:val="0"/>
          <w:color w:val="000000"/>
          <w:sz w:val="24"/>
          <w:szCs w:val="24"/>
        </w:rPr>
        <w:t>විෂය පථය තුළ: ප්‍රාථමික පර්යේෂණ සමීක්ෂණය (</w:t>
      </w:r>
      <w:r>
        <w:rPr>
          <w:rFonts w:ascii="Times New Roman" w:hAnsi="Times New Roman" w:cs="Times New Roman" w:eastAsia="Times New Roman"/>
          <w:b w:val="0"/>
          <w:color w:val="000000"/>
          <w:sz w:val="24"/>
          <w:szCs w:val="24"/>
        </w:rPr>
        <w:t xml:space="preserve">Google Forms, n=41) </w:t>
      </w:r>
      <w:r>
        <w:rPr>
          <w:rFonts w:ascii="Iskoola Pota" w:hAnsi="Iskoola Pota" w:cs="Iskoola Pota" w:eastAsia="Iskoola Pota"/>
          <w:b w:val="0"/>
          <w:color w:val="000000"/>
          <w:sz w:val="24"/>
          <w:szCs w:val="24"/>
        </w:rPr>
        <w:t xml:space="preserve">විශ්ලේෂණය සහ අවශ්‍යතා නිර්ණය කිරීමට ඒකාබද්ධ කිරීම; නියමු චක්‍රලේඛ 6ක් ඇතුළත් </w:t>
      </w:r>
      <w:r>
        <w:rPr>
          <w:rFonts w:ascii="Times New Roman" w:hAnsi="Times New Roman" w:cs="Times New Roman" w:eastAsia="Times New Roman"/>
          <w:b w:val="0"/>
          <w:color w:val="000000"/>
          <w:sz w:val="24"/>
          <w:szCs w:val="24"/>
        </w:rPr>
        <w:t>sample evaluation dataset.</w:t>
      </w:r>
    </w:p>
    <w:p>
      <w:pPr>
        <w:pStyle w:val="ListBullet"/>
      </w:pPr>
      <w:r>
        <w:rPr>
          <w:rFonts w:ascii="Iskoola Pota" w:hAnsi="Iskoola Pota" w:cs="Iskoola Pota" w:eastAsia="Iskoola Pota"/>
          <w:b w:val="0"/>
          <w:color w:val="000000"/>
          <w:sz w:val="24"/>
          <w:szCs w:val="24"/>
        </w:rPr>
        <w:t xml:space="preserve">විෂය පථයෙන් බැහැර: සම්පූර්ණ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ආකෘති (</w:t>
      </w:r>
      <w:r>
        <w:rPr>
          <w:rFonts w:ascii="Times New Roman" w:hAnsi="Times New Roman" w:cs="Times New Roman" w:eastAsia="Times New Roman"/>
          <w:b w:val="0"/>
          <w:color w:val="000000"/>
          <w:sz w:val="24"/>
          <w:szCs w:val="24"/>
        </w:rPr>
        <w:t xml:space="preserve">Phase 5 </w:t>
      </w:r>
      <w:r>
        <w:rPr>
          <w:rFonts w:ascii="Iskoola Pota" w:hAnsi="Iskoola Pota" w:cs="Iskoola Pota" w:eastAsia="Iskoola Pota"/>
          <w:b w:val="0"/>
          <w:color w:val="000000"/>
          <w:sz w:val="24"/>
          <w:szCs w:val="24"/>
        </w:rPr>
        <w:t xml:space="preserve">හි ඉංග්‍රීසි </w:t>
      </w:r>
      <w:r>
        <w:rPr>
          <w:rFonts w:ascii="Times New Roman" w:hAnsi="Times New Roman" w:cs="Times New Roman" w:eastAsia="Times New Roman"/>
          <w:b w:val="0"/>
          <w:color w:val="000000"/>
          <w:sz w:val="24"/>
          <w:szCs w:val="24"/>
        </w:rPr>
        <w:t xml:space="preserve">SpaCy en_core_web_sm </w:t>
      </w:r>
      <w:r>
        <w:rPr>
          <w:rFonts w:ascii="Iskoola Pota" w:hAnsi="Iskoola Pota" w:cs="Iskoola Pota" w:eastAsia="Iskoola Pota"/>
          <w:b w:val="0"/>
          <w:color w:val="000000"/>
          <w:sz w:val="24"/>
          <w:szCs w:val="24"/>
        </w:rPr>
        <w:t xml:space="preserve">ආකෘතිය පමණක් භාවිත වන අතර, සිංහල/දෙමළ ලේඛන සඳහා </w:t>
      </w:r>
      <w:r>
        <w:rPr>
          <w:rFonts w:ascii="Times New Roman" w:hAnsi="Times New Roman" w:cs="Times New Roman" w:eastAsia="Times New Roman"/>
          <w:b w:val="0"/>
          <w:color w:val="000000"/>
          <w:sz w:val="24"/>
          <w:szCs w:val="24"/>
        </w:rPr>
        <w:t xml:space="preserve">extractive fallback </w:t>
      </w:r>
      <w:r>
        <w:rPr>
          <w:rFonts w:ascii="Iskoola Pota" w:hAnsi="Iskoola Pota" w:cs="Iskoola Pota" w:eastAsia="Iskoola Pota"/>
          <w:b w:val="0"/>
          <w:color w:val="000000"/>
          <w:sz w:val="24"/>
          <w:szCs w:val="24"/>
        </w:rPr>
        <w:t xml:space="preserve">ක්‍රමය භාවිත වේ). සිංහල </w:t>
      </w:r>
      <w:r>
        <w:rPr>
          <w:rFonts w:ascii="Times New Roman" w:hAnsi="Times New Roman" w:cs="Times New Roman" w:eastAsia="Times New Roman"/>
          <w:b w:val="0"/>
          <w:color w:val="000000"/>
          <w:sz w:val="24"/>
          <w:szCs w:val="24"/>
        </w:rPr>
        <w:t xml:space="preserve">NLP under-resourced </w:t>
      </w:r>
      <w:r>
        <w:rPr>
          <w:rFonts w:ascii="Iskoola Pota" w:hAnsi="Iskoola Pota" w:cs="Iskoola Pota" w:eastAsia="Iskoola Pota"/>
          <w:b w:val="0"/>
          <w:color w:val="000000"/>
          <w:sz w:val="24"/>
          <w:szCs w:val="24"/>
        </w:rPr>
        <w:t xml:space="preserve">ස්වභාවය නිසා </w:t>
      </w:r>
      <w:r>
        <w:rPr>
          <w:rFonts w:ascii="Times New Roman" w:hAnsi="Times New Roman" w:cs="Times New Roman" w:eastAsia="Times New Roman"/>
          <w:b w:val="0"/>
          <w:color w:val="000000"/>
          <w:sz w:val="24"/>
          <w:szCs w:val="24"/>
        </w:rPr>
        <w:t xml:space="preserve">Unicode Sinhala script (U+0D80 </w:t>
      </w:r>
      <w:r>
        <w:rPr>
          <w:rFonts w:ascii="Iskoola Pota" w:hAnsi="Iskoola Pota" w:cs="Iskoola Pota" w:eastAsia="Iskoola Pota"/>
          <w:b w:val="0"/>
          <w:color w:val="000000"/>
          <w:sz w:val="24"/>
          <w:szCs w:val="24"/>
        </w:rPr>
        <w:t xml:space="preserve">සිට </w:t>
      </w:r>
      <w:r>
        <w:rPr>
          <w:rFonts w:ascii="Times New Roman" w:hAnsi="Times New Roman" w:cs="Times New Roman" w:eastAsia="Times New Roman"/>
          <w:b w:val="0"/>
          <w:color w:val="000000"/>
          <w:sz w:val="24"/>
          <w:szCs w:val="24"/>
        </w:rPr>
        <w:t xml:space="preserve">U+0DFF) tokenization </w:t>
      </w:r>
      <w:r>
        <w:rPr>
          <w:rFonts w:ascii="Iskoola Pota" w:hAnsi="Iskoola Pota" w:cs="Iskoola Pota" w:eastAsia="Iskoola Pota"/>
          <w:b w:val="0"/>
          <w:color w:val="000000"/>
          <w:sz w:val="24"/>
          <w:szCs w:val="24"/>
        </w:rPr>
        <w:t xml:space="preserve">සඳහා විශේෂිත මෙවලම් අවශ්‍ය වන අතර, ඒවා ඉංග්‍රීසි-කේන්ද්‍රීය </w:t>
      </w:r>
      <w:r>
        <w:rPr>
          <w:rFonts w:ascii="Times New Roman" w:hAnsi="Times New Roman" w:cs="Times New Roman" w:eastAsia="Times New Roman"/>
          <w:b w:val="0"/>
          <w:color w:val="000000"/>
          <w:sz w:val="24"/>
          <w:szCs w:val="24"/>
        </w:rPr>
        <w:t xml:space="preserve">NLP pipelines </w:t>
      </w:r>
      <w:r>
        <w:rPr>
          <w:rFonts w:ascii="Iskoola Pota" w:hAnsi="Iskoola Pota" w:cs="Iskoola Pota" w:eastAsia="Iskoola Pota"/>
          <w:b w:val="0"/>
          <w:color w:val="000000"/>
          <w:sz w:val="24"/>
          <w:szCs w:val="24"/>
        </w:rPr>
        <w:t>වල ඇතුළත් නොවේ.</w:t>
      </w:r>
    </w:p>
    <w:p>
      <w:pPr>
        <w:pStyle w:val="ListBullet"/>
      </w:pPr>
      <w:r>
        <w:rPr>
          <w:rFonts w:ascii="Iskoola Pota" w:hAnsi="Iskoola Pota" w:cs="Iskoola Pota" w:eastAsia="Iskoola Pota"/>
          <w:b w:val="0"/>
          <w:color w:val="000000"/>
          <w:sz w:val="24"/>
          <w:szCs w:val="24"/>
        </w:rPr>
        <w:t xml:space="preserve">විෂය පථයෙන් බැහැර: නිෂ්පාදන මට්ටමේ </w:t>
      </w:r>
      <w:r>
        <w:rPr>
          <w:rFonts w:ascii="Times New Roman" w:hAnsi="Times New Roman" w:cs="Times New Roman" w:eastAsia="Times New Roman"/>
          <w:b w:val="0"/>
          <w:color w:val="000000"/>
          <w:sz w:val="24"/>
          <w:szCs w:val="24"/>
        </w:rPr>
        <w:t xml:space="preserve">cloud deployment, </w:t>
      </w:r>
      <w:r>
        <w:rPr>
          <w:rFonts w:ascii="Iskoola Pota" w:hAnsi="Iskoola Pota" w:cs="Iskoola Pota" w:eastAsia="Iskoola Pota"/>
          <w:b w:val="0"/>
          <w:color w:val="000000"/>
          <w:sz w:val="24"/>
          <w:szCs w:val="24"/>
        </w:rPr>
        <w:t>පාසල් කාර්ය මණ්ඩලය 5 දෙනෙකු හෝ ඊට වැඩි ප්‍රමාණයක් සමඟ විධිමත් පරිශීලක පිළිගැනීමේ පරීක්ෂණ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සැසි (නිබන්ධනය ඉදිරිපත් කරන අවස්ථාවේදී සැලසුම් කර ඇති නමුත් තවමත් සම්පූර්ණ නොවී ඇත).</w:t>
      </w:r>
    </w:p>
    <w:p>
      <w:pPr>
        <w:pStyle w:val="ListBullet"/>
      </w:pPr>
      <w:r>
        <w:rPr>
          <w:rFonts w:ascii="Iskoola Pota" w:hAnsi="Iskoola Pota" w:cs="Iskoola Pota" w:eastAsia="Iskoola Pota"/>
          <w:b w:val="0"/>
          <w:color w:val="000000"/>
          <w:sz w:val="24"/>
          <w:szCs w:val="24"/>
        </w:rPr>
        <w:t xml:space="preserve">විෂය පථයෙන් බැහැර: ද්විභාෂික/ත්‍රිභාෂික </w:t>
      </w:r>
      <w:r>
        <w:rPr>
          <w:rFonts w:ascii="Times New Roman" w:hAnsi="Times New Roman" w:cs="Times New Roman" w:eastAsia="Times New Roman"/>
          <w:b w:val="0"/>
          <w:color w:val="000000"/>
          <w:sz w:val="24"/>
          <w:szCs w:val="24"/>
        </w:rPr>
        <w:t>UI (</w:t>
      </w:r>
      <w:r>
        <w:rPr>
          <w:rFonts w:ascii="Iskoola Pota" w:hAnsi="Iskoola Pota" w:cs="Iskoola Pota" w:eastAsia="Iskoola Pota"/>
          <w:b w:val="0"/>
          <w:color w:val="000000"/>
          <w:sz w:val="24"/>
          <w:szCs w:val="24"/>
        </w:rPr>
        <w:t xml:space="preserve">සිංහල/දෙමළ/ඉංග්‍රීසි </w:t>
      </w:r>
      <w:r>
        <w:rPr>
          <w:rFonts w:ascii="Times New Roman" w:hAnsi="Times New Roman" w:cs="Times New Roman" w:eastAsia="Times New Roman"/>
          <w:b w:val="0"/>
          <w:color w:val="000000"/>
          <w:sz w:val="24"/>
          <w:szCs w:val="24"/>
        </w:rPr>
        <w:t xml:space="preserve">interface labels), </w:t>
      </w:r>
      <w:r>
        <w:rPr>
          <w:rFonts w:ascii="Iskoola Pota" w:hAnsi="Iskoola Pota" w:cs="Iskoola Pota" w:eastAsia="Iskoola Pota"/>
          <w:b w:val="0"/>
          <w:color w:val="000000"/>
          <w:sz w:val="24"/>
          <w:szCs w:val="24"/>
        </w:rPr>
        <w:t>භූමිකා-පාදක පරිපාලක උපකරණ පුවරුව (</w:t>
      </w:r>
      <w:r>
        <w:rPr>
          <w:rFonts w:ascii="Times New Roman" w:hAnsi="Times New Roman" w:cs="Times New Roman" w:eastAsia="Times New Roman"/>
          <w:b w:val="0"/>
          <w:color w:val="000000"/>
          <w:sz w:val="24"/>
          <w:szCs w:val="24"/>
        </w:rPr>
        <w:t xml:space="preserve">role-based admin dashboard), </w:t>
      </w:r>
      <w:r>
        <w:rPr>
          <w:rFonts w:ascii="Iskoola Pota" w:hAnsi="Iskoola Pota" w:cs="Iskoola Pota" w:eastAsia="Iskoola Pota"/>
          <w:b w:val="0"/>
          <w:color w:val="000000"/>
          <w:sz w:val="24"/>
          <w:szCs w:val="24"/>
        </w:rPr>
        <w:t xml:space="preserve">පිටු 20ට වැඩි </w:t>
      </w:r>
      <w:r>
        <w:rPr>
          <w:rFonts w:ascii="Times New Roman" w:hAnsi="Times New Roman" w:cs="Times New Roman" w:eastAsia="Times New Roman"/>
          <w:b w:val="0"/>
          <w:color w:val="000000"/>
          <w:sz w:val="24"/>
          <w:szCs w:val="24"/>
        </w:rPr>
        <w:t xml:space="preserve">circulars </w:t>
      </w:r>
      <w:r>
        <w:rPr>
          <w:rFonts w:ascii="Iskoola Pota" w:hAnsi="Iskoola Pota" w:cs="Iskoola Pota" w:eastAsia="Iskoola Pota"/>
          <w:b w:val="0"/>
          <w:color w:val="000000"/>
          <w:sz w:val="24"/>
          <w:szCs w:val="24"/>
        </w:rPr>
        <w:t xml:space="preserve">සඳහා </w:t>
      </w:r>
      <w:r>
        <w:rPr>
          <w:rFonts w:ascii="Times New Roman" w:hAnsi="Times New Roman" w:cs="Times New Roman" w:eastAsia="Times New Roman"/>
          <w:b w:val="0"/>
          <w:color w:val="000000"/>
          <w:sz w:val="24"/>
          <w:szCs w:val="24"/>
        </w:rPr>
        <w:t xml:space="preserve">async job queue, MOE </w:t>
      </w:r>
      <w:r>
        <w:rPr>
          <w:rFonts w:ascii="Iskoola Pota" w:hAnsi="Iskoola Pota" w:cs="Iskoola Pota" w:eastAsia="Iskoola Pota"/>
          <w:b w:val="0"/>
          <w:color w:val="000000"/>
          <w:sz w:val="24"/>
          <w:szCs w:val="24"/>
        </w:rPr>
        <w:t xml:space="preserve">නිල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ඒකාබද්ධතාව (පොදු </w:t>
      </w:r>
      <w:r>
        <w:rPr>
          <w:rFonts w:ascii="Times New Roman" w:hAnsi="Times New Roman" w:cs="Times New Roman" w:eastAsia="Times New Roman"/>
          <w:b w:val="0"/>
          <w:color w:val="000000"/>
          <w:sz w:val="24"/>
          <w:szCs w:val="24"/>
        </w:rPr>
        <w:t xml:space="preserve">PDF URLs </w:t>
      </w:r>
      <w:r>
        <w:rPr>
          <w:rFonts w:ascii="Iskoola Pota" w:hAnsi="Iskoola Pota" w:cs="Iskoola Pota" w:eastAsia="Iskoola Pota"/>
          <w:b w:val="0"/>
          <w:color w:val="000000"/>
          <w:sz w:val="24"/>
          <w:szCs w:val="24"/>
        </w:rPr>
        <w:t>වලින් ඔබ්බට).</w:t>
      </w:r>
    </w:p>
    <w:p>
      <w:pPr>
        <w:pStyle w:val="ListBullet"/>
      </w:pPr>
      <w:r>
        <w:rPr>
          <w:rFonts w:ascii="Iskoola Pota" w:hAnsi="Iskoola Pota" w:cs="Iskoola Pota" w:eastAsia="Iskoola Pota"/>
          <w:b w:val="0"/>
          <w:color w:val="000000"/>
          <w:sz w:val="24"/>
          <w:szCs w:val="24"/>
        </w:rPr>
        <w:t xml:space="preserve">විෂය පථයෙන් බැහැර: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සාරාංශ වල නීතිමය වලංගුතා සහතිකකරණය. මෙම පද්ධතිය සහාය පමණක් සපයන අතර, නිල අර්ථකථනය (</w:t>
      </w:r>
      <w:r>
        <w:rPr>
          <w:rFonts w:ascii="Times New Roman" w:hAnsi="Times New Roman" w:cs="Times New Roman" w:eastAsia="Times New Roman"/>
          <w:b w:val="0"/>
          <w:color w:val="000000"/>
          <w:sz w:val="24"/>
          <w:szCs w:val="24"/>
        </w:rPr>
        <w:t xml:space="preserve">official interpretation) </w:t>
      </w:r>
      <w:r>
        <w:rPr>
          <w:rFonts w:ascii="Iskoola Pota" w:hAnsi="Iskoola Pota" w:cs="Iskoola Pota" w:eastAsia="Iskoola Pota"/>
          <w:b w:val="0"/>
          <w:color w:val="000000"/>
          <w:sz w:val="24"/>
          <w:szCs w:val="24"/>
        </w:rPr>
        <w:t>මිනිස් වගකීමක් ලෙස පවතී. සාරාංශ නිර්දේශ ලෙස සැලකිය යුතු අතර, නිල චක්‍රලේඛ පෙළ ප්‍රතිස්ථාපනය කිරීමට අදහස් නොකරයි.</w:t>
      </w:r>
    </w:p>
    <w:p>
      <w:pPr>
        <w:pStyle w:val="Heading2"/>
        <w:spacing w:before="160" w:after="120"/>
      </w:pPr>
      <w:r>
        <w:rPr>
          <w:rFonts w:ascii="Iskoola Pota" w:hAnsi="Iskoola Pota" w:cs="Iskoola Pota" w:eastAsia="Iskoola Pota"/>
          <w:b/>
          <w:color w:val="000000"/>
          <w:sz w:val="28"/>
          <w:szCs w:val="28"/>
          <w:bCs/>
        </w:rPr>
        <w:t>1.6 පර්යේෂණ දායකත්වය (</w:t>
      </w:r>
      <w:r>
        <w:rPr>
          <w:rFonts w:ascii="Times New Roman" w:hAnsi="Times New Roman" w:cs="Times New Roman" w:eastAsia="Times New Roman"/>
          <w:b/>
          <w:color w:val="000000"/>
          <w:sz w:val="28"/>
          <w:szCs w:val="28"/>
          <w:bCs/>
        </w:rPr>
        <w:t>Research Contribution)</w:t>
      </w:r>
    </w:p>
    <w:p>
      <w:pPr>
        <w:spacing w:lineRule="auto" w:line="360" w:after="120"/>
      </w:pPr>
      <w:r>
        <w:rPr>
          <w:rFonts w:ascii="Iskoola Pota" w:hAnsi="Iskoola Pota" w:cs="Iskoola Pota" w:eastAsia="Iskoola Pota"/>
          <w:b w:val="0"/>
          <w:color w:val="000000"/>
          <w:sz w:val="24"/>
          <w:szCs w:val="24"/>
        </w:rPr>
        <w:t xml:space="preserve">මෙම ව්‍යාපෘතියේ ප්‍රධාන දායකත්වය වන්නේ ශ්‍රී ලංකා අධ්‍යාපන අමාත්‍යාංශ චක්‍රලේඛ වසම සඳහා </w:t>
      </w:r>
      <w:r>
        <w:rPr>
          <w:rFonts w:ascii="Times New Roman" w:hAnsi="Times New Roman" w:cs="Times New Roman" w:eastAsia="Times New Roman"/>
          <w:b w:val="0"/>
          <w:color w:val="000000"/>
          <w:sz w:val="24"/>
          <w:szCs w:val="24"/>
        </w:rPr>
        <w:t xml:space="preserve">purpose-built, self-hostable AI </w:t>
      </w:r>
      <w:r>
        <w:rPr>
          <w:rFonts w:ascii="Iskoola Pota" w:hAnsi="Iskoola Pota" w:cs="Iskoola Pota" w:eastAsia="Iskoola Pota"/>
          <w:b w:val="0"/>
          <w:color w:val="000000"/>
          <w:sz w:val="24"/>
          <w:szCs w:val="24"/>
        </w:rPr>
        <w:t xml:space="preserve">සාරාංශක වෙබ් පද්ධතියක් නිර්මාණය කිරීමයි. සාමාන්‍ය </w:t>
      </w:r>
      <w:r>
        <w:rPr>
          <w:rFonts w:ascii="Times New Roman" w:hAnsi="Times New Roman" w:cs="Times New Roman" w:eastAsia="Times New Roman"/>
          <w:b w:val="0"/>
          <w:color w:val="000000"/>
          <w:sz w:val="24"/>
          <w:szCs w:val="24"/>
        </w:rPr>
        <w:t xml:space="preserve">ChatGPT </w:t>
      </w:r>
      <w:r>
        <w:rPr>
          <w:rFonts w:ascii="Iskoola Pota" w:hAnsi="Iskoola Pota" w:cs="Iskoola Pota" w:eastAsia="Iskoola Pota"/>
          <w:b w:val="0"/>
          <w:color w:val="000000"/>
          <w:sz w:val="24"/>
          <w:szCs w:val="24"/>
        </w:rPr>
        <w:t xml:space="preserve">වැනි මෙවලම්වලට වඩා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ව්‍යුහගත </w:t>
      </w:r>
      <w:r>
        <w:rPr>
          <w:rFonts w:ascii="Times New Roman" w:hAnsi="Times New Roman" w:cs="Times New Roman" w:eastAsia="Times New Roman"/>
          <w:b w:val="0"/>
          <w:color w:val="000000"/>
          <w:sz w:val="24"/>
          <w:szCs w:val="24"/>
        </w:rPr>
        <w:t xml:space="preserve">entity output, date guardrails, content-hash caching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පෙළ සමාලෝචනය සපයයි.</w:t>
      </w:r>
    </w:p>
    <w:p>
      <w:pPr>
        <w:spacing w:lineRule="auto" w:line="360" w:after="120"/>
      </w:pPr>
      <w:r>
        <w:rPr>
          <w:rFonts w:ascii="Iskoola Pota" w:hAnsi="Iskoola Pota" w:cs="Iskoola Pota" w:eastAsia="Iskoola Pota"/>
          <w:b w:val="0"/>
          <w:color w:val="000000"/>
          <w:sz w:val="24"/>
          <w:szCs w:val="24"/>
        </w:rPr>
        <w:t xml:space="preserve">තාක්ෂණික දායකත්වය ලෙස ත්‍රිස්ථර </w:t>
      </w:r>
      <w:r>
        <w:rPr>
          <w:rFonts w:ascii="Times New Roman" w:hAnsi="Times New Roman" w:cs="Times New Roman" w:eastAsia="Times New Roman"/>
          <w:b w:val="0"/>
          <w:color w:val="000000"/>
          <w:sz w:val="24"/>
          <w:szCs w:val="24"/>
        </w:rPr>
        <w:t xml:space="preserve">monorepo </w:t>
      </w:r>
      <w:r>
        <w:rPr>
          <w:rFonts w:ascii="Iskoola Pota" w:hAnsi="Iskoola Pota" w:cs="Iskoola Pota" w:eastAsia="Iskoola Pota"/>
          <w:b w:val="0"/>
          <w:color w:val="000000"/>
          <w:sz w:val="24"/>
          <w:szCs w:val="24"/>
        </w:rPr>
        <w:t>ගෘහනිර්මාණය (</w:t>
      </w:r>
      <w:r>
        <w:rPr>
          <w:rFonts w:ascii="Times New Roman" w:hAnsi="Times New Roman" w:cs="Times New Roman" w:eastAsia="Times New Roman"/>
          <w:b w:val="0"/>
          <w:color w:val="000000"/>
          <w:sz w:val="24"/>
          <w:szCs w:val="24"/>
        </w:rPr>
        <w:t xml:space="preserve">Next.js, Express, FastAPI, MongoDB, Ollama), </w:t>
      </w:r>
      <w:r>
        <w:rPr>
          <w:rFonts w:ascii="Iskoola Pota" w:hAnsi="Iskoola Pota" w:cs="Iskoola Pota" w:eastAsia="Iskoola Pota"/>
          <w:b w:val="0"/>
          <w:color w:val="000000"/>
          <w:sz w:val="24"/>
          <w:szCs w:val="24"/>
        </w:rPr>
        <w:t xml:space="preserve">ත්‍රිභාෂික </w:t>
      </w:r>
      <w:r>
        <w:rPr>
          <w:rFonts w:ascii="Times New Roman" w:hAnsi="Times New Roman" w:cs="Times New Roman" w:eastAsia="Times New Roman"/>
          <w:b w:val="0"/>
          <w:color w:val="000000"/>
          <w:sz w:val="24"/>
          <w:szCs w:val="24"/>
        </w:rPr>
        <w:t xml:space="preserve">OCR (sin+eng+tam)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පදනම් තක්සේරු සාක්ෂි ඉදිරිපත් කෙරේ. ප්‍රායෝගික දායකත්වය ලෙස පාසල් පරිපාලකයන්ට චක්‍රලේඛ අවබෝධය වේගවත් කිරීමේ ක්‍රියාකාරී මෘදුකාංග නිපැයුමක් ලබා දෙයි.</w:t>
      </w:r>
    </w:p>
    <w:p>
      <w:pPr>
        <w:spacing w:lineRule="auto" w:line="360" w:after="120"/>
      </w:pPr>
      <w:r>
        <w:rPr>
          <w:rFonts w:ascii="Iskoola Pota" w:hAnsi="Iskoola Pota" w:cs="Iskoola Pota" w:eastAsia="Iskoola Pota"/>
          <w:b w:val="0"/>
          <w:color w:val="000000"/>
          <w:sz w:val="24"/>
          <w:szCs w:val="24"/>
        </w:rPr>
        <w:t xml:space="preserve">අධ්‍යයන දායකත්වය ලෙස </w:t>
      </w:r>
      <w:r>
        <w:rPr>
          <w:rFonts w:ascii="Times New Roman" w:hAnsi="Times New Roman" w:cs="Times New Roman" w:eastAsia="Times New Roman"/>
          <w:b w:val="0"/>
          <w:color w:val="000000"/>
          <w:sz w:val="24"/>
          <w:szCs w:val="24"/>
        </w:rPr>
        <w:t xml:space="preserve">primary research survey (n=41) findings, </w:t>
      </w:r>
      <w:r>
        <w:rPr>
          <w:rFonts w:ascii="Iskoola Pota" w:hAnsi="Iskoola Pota" w:cs="Iskoola Pota" w:eastAsia="Iskoola Pota"/>
          <w:b w:val="0"/>
          <w:color w:val="000000"/>
          <w:sz w:val="24"/>
          <w:szCs w:val="24"/>
        </w:rPr>
        <w:t xml:space="preserve">පර්යේෂණ පරතරය සහ අනාගත 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කාර්යයන් සඳහා පැහැදිලි පදනමක් ලේඛනගත කෙරේ.</w:t>
      </w:r>
    </w:p>
    <w:p>
      <w:pPr>
        <w:spacing w:lineRule="auto" w:line="360" w:after="120"/>
      </w:pPr>
      <w:r>
        <w:rPr>
          <w:rFonts w:ascii="Iskoola Pota" w:hAnsi="Iskoola Pota" w:cs="Iskoola Pota" w:eastAsia="Iskoola Pota"/>
          <w:b w:val="0"/>
          <w:color w:val="000000"/>
          <w:sz w:val="24"/>
          <w:szCs w:val="24"/>
        </w:rPr>
        <w:t xml:space="preserve">පහත රූපයෙන් ක්‍රියාත්මක නිපැයුමේ ප්‍රධාන දසුන ඉදිරිපත් කෙරේ. සත්‍යාපිත පරිශීලකයෙකුගේ </w:t>
      </w:r>
      <w:r>
        <w:rPr>
          <w:rFonts w:ascii="Times New Roman" w:hAnsi="Times New Roman" w:cs="Times New Roman" w:eastAsia="Times New Roman"/>
          <w:b w:val="0"/>
          <w:color w:val="000000"/>
          <w:sz w:val="24"/>
          <w:szCs w:val="24"/>
        </w:rPr>
        <w:t xml:space="preserve">dashboard </w:t>
      </w:r>
      <w:r>
        <w:rPr>
          <w:rFonts w:ascii="Iskoola Pota" w:hAnsi="Iskoola Pota" w:cs="Iskoola Pota" w:eastAsia="Iskoola Pota"/>
          <w:b w:val="0"/>
          <w:color w:val="000000"/>
          <w:sz w:val="24"/>
          <w:szCs w:val="24"/>
        </w:rPr>
        <w:t>එකෙහි උඩුගත කළ චක්‍රලේඛ, ඒවායේ සැකසුම් තත්ත්වය සහ සාරාංශ වෙත ප්‍රවේශය පෙන්වන අතර, පද්ධතියේ සම්පූර්ණ ක්‍රියාකාරිත්වය පරිච්ඡේද 3, 4 සහ 5 හි සවිස්තරව විස්තර කෙරේ.</w:t>
      </w:r>
    </w:p>
    <w:p>
      <w:pPr>
        <w:jc w:val="center"/>
      </w:pPr>
      <w:r>
        <w:drawing>
          <wp:inline xmlns:a="http://schemas.openxmlformats.org/drawingml/2006/main" xmlns:pic="http://schemas.openxmlformats.org/drawingml/2006/picture">
            <wp:extent cx="5040000" cy="3150000"/>
            <wp:docPr id="1" name="Picture 1"/>
            <wp:cNvGraphicFramePr>
              <a:graphicFrameLocks noChangeAspect="1"/>
            </wp:cNvGraphicFramePr>
            <a:graphic>
              <a:graphicData uri="http://schemas.openxmlformats.org/drawingml/2006/picture">
                <pic:pic>
                  <pic:nvPicPr>
                    <pic:cNvPr id="0" name="ui-04-dashboard-auth.png"/>
                    <pic:cNvPicPr/>
                  </pic:nvPicPr>
                  <pic:blipFill>
                    <a:blip r:embed="rId9"/>
                    <a:stretch>
                      <a:fillRect/>
                    </a:stretch>
                  </pic:blipFill>
                  <pic:spPr>
                    <a:xfrm>
                      <a:off x="0" y="0"/>
                      <a:ext cx="5040000" cy="3150000"/>
                    </a:xfrm>
                    <a:prstGeom prst="rect"/>
                  </pic:spPr>
                </pic:pic>
              </a:graphicData>
            </a:graphic>
          </wp:inline>
        </w:drawing>
      </w:r>
    </w:p>
    <w:p>
      <w:pPr>
        <w:spacing w:after="200"/>
        <w:jc w:val="center"/>
      </w:pPr>
      <w:r>
        <w:rPr>
          <w:rFonts w:ascii="Times New Roman" w:hAnsi="Times New Roman" w:cs="Times New Roman" w:eastAsia="Times New Roman"/>
          <w:b w:val="0"/>
          <w:color w:val="000000"/>
          <w:sz w:val="22"/>
          <w:szCs w:val="22"/>
        </w:rPr>
        <w:t xml:space="preserve">Figure: EasyCircular </w:t>
      </w:r>
      <w:r>
        <w:rPr>
          <w:rFonts w:ascii="Iskoola Pota" w:hAnsi="Iskoola Pota" w:cs="Iskoola Pota" w:eastAsia="Iskoola Pota"/>
          <w:b w:val="0"/>
          <w:color w:val="000000"/>
          <w:sz w:val="22"/>
          <w:szCs w:val="22"/>
        </w:rPr>
        <w:t xml:space="preserve">නිපැයුම  සත්‍යාපිත පරිශීලකයෙකුගේ </w:t>
      </w:r>
      <w:r>
        <w:rPr>
          <w:rFonts w:ascii="Times New Roman" w:hAnsi="Times New Roman" w:cs="Times New Roman" w:eastAsia="Times New Roman"/>
          <w:b w:val="0"/>
          <w:color w:val="000000"/>
          <w:sz w:val="22"/>
          <w:szCs w:val="22"/>
        </w:rPr>
        <w:t xml:space="preserve">dashboard </w:t>
      </w:r>
      <w:r>
        <w:rPr>
          <w:rFonts w:ascii="Iskoola Pota" w:hAnsi="Iskoola Pota" w:cs="Iskoola Pota" w:eastAsia="Iskoola Pota"/>
          <w:b w:val="0"/>
          <w:color w:val="000000"/>
          <w:sz w:val="22"/>
          <w:szCs w:val="22"/>
        </w:rPr>
        <w:t>දසුන</w:t>
      </w:r>
    </w:p>
    <w:p>
      <w:pPr>
        <w:pStyle w:val="Heading2"/>
        <w:spacing w:before="160" w:after="120"/>
      </w:pPr>
      <w:r>
        <w:rPr>
          <w:rFonts w:ascii="Iskoola Pota" w:hAnsi="Iskoola Pota" w:cs="Iskoola Pota" w:eastAsia="Iskoola Pota"/>
          <w:b/>
          <w:color w:val="000000"/>
          <w:sz w:val="28"/>
          <w:szCs w:val="28"/>
          <w:bCs/>
        </w:rPr>
        <w:t>1.7 වාර්තාවේ ව්‍යුහය (</w:t>
      </w:r>
      <w:r>
        <w:rPr>
          <w:rFonts w:ascii="Times New Roman" w:hAnsi="Times New Roman" w:cs="Times New Roman" w:eastAsia="Times New Roman"/>
          <w:b/>
          <w:color w:val="000000"/>
          <w:sz w:val="28"/>
          <w:szCs w:val="28"/>
          <w:bCs/>
        </w:rPr>
        <w:t>Structure of the Report)</w:t>
      </w:r>
    </w:p>
    <w:p>
      <w:pPr>
        <w:spacing w:lineRule="auto" w:line="360" w:after="120"/>
      </w:pPr>
      <w:r>
        <w:rPr>
          <w:rFonts w:ascii="Iskoola Pota" w:hAnsi="Iskoola Pota" w:cs="Iskoola Pota" w:eastAsia="Iskoola Pota"/>
          <w:b w:val="0"/>
          <w:color w:val="000000"/>
          <w:sz w:val="24"/>
          <w:szCs w:val="24"/>
        </w:rPr>
        <w:t>මෙම නිබන්ධන වාර්තාව අධ්‍යයන ප්‍රශ්නයෙන් ආරම්භ වී නිගමනය දක්වා තාර්කික ගලායාමක් (</w:t>
      </w:r>
      <w:r>
        <w:rPr>
          <w:rFonts w:ascii="Times New Roman" w:hAnsi="Times New Roman" w:cs="Times New Roman" w:eastAsia="Times New Roman"/>
          <w:b w:val="0"/>
          <w:color w:val="000000"/>
          <w:sz w:val="24"/>
          <w:szCs w:val="24"/>
        </w:rPr>
        <w:t xml:space="preserve">logical flow) </w:t>
      </w:r>
      <w:r>
        <w:rPr>
          <w:rFonts w:ascii="Iskoola Pota" w:hAnsi="Iskoola Pota" w:cs="Iskoola Pota" w:eastAsia="Iskoola Pota"/>
          <w:b w:val="0"/>
          <w:color w:val="000000"/>
          <w:sz w:val="24"/>
          <w:szCs w:val="24"/>
        </w:rPr>
        <w:t>අනුගමනය කරන අතර, ප්‍රධාන පරිච්ඡේද හයක් (6) සහ පරිශිෂ්ට (</w:t>
      </w:r>
      <w:r>
        <w:rPr>
          <w:rFonts w:ascii="Times New Roman" w:hAnsi="Times New Roman" w:cs="Times New Roman" w:eastAsia="Times New Roman"/>
          <w:b w:val="0"/>
          <w:color w:val="000000"/>
          <w:sz w:val="24"/>
          <w:szCs w:val="24"/>
        </w:rPr>
        <w:t xml:space="preserve">appendices) </w:t>
      </w:r>
      <w:r>
        <w:rPr>
          <w:rFonts w:ascii="Iskoola Pota" w:hAnsi="Iskoola Pota" w:cs="Iskoola Pota" w:eastAsia="Iskoola Pota"/>
          <w:b w:val="0"/>
          <w:color w:val="000000"/>
          <w:sz w:val="24"/>
          <w:szCs w:val="24"/>
        </w:rPr>
        <w:t xml:space="preserve">වලින් සමන්විත වේ. සෑම පරිච්ඡේදයක්ම පෙර පරිච්ඡේදයේ සොයාගැනීම් මත ගොඩනඟමින්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නිපැයුම සවිස්තරව ඉදිරිපත් කරයි.</w:t>
      </w:r>
    </w:p>
    <w:p>
      <w:pPr>
        <w:spacing w:lineRule="auto" w:line="360" w:after="120"/>
      </w:pPr>
      <w:r>
        <w:rPr>
          <w:rFonts w:ascii="Iskoola Pota" w:hAnsi="Iskoola Pota" w:cs="Iskoola Pota" w:eastAsia="Iskoola Pota"/>
          <w:b w:val="0"/>
          <w:color w:val="000000"/>
          <w:sz w:val="24"/>
          <w:szCs w:val="24"/>
        </w:rPr>
        <w:t>පරිච්ඡේදය 1 (හැඳින්වීම) අධ්‍යාපන අමාත්‍යාංශ චක්‍රලේඛ ගැටලුවේ පසුබිම සහ සන්දර්භය, පර්යේෂණ ගැටලුව, පර්යේෂණ ප්‍රශ්න තුන, අරමුණු සහ මැනිය හැකි ඉලක්ක පහ, පර්යේෂණයේ විෂය පථය, පර්යේෂණ දායකත්වය සහ වාර්තාවේ ව්‍යුහය හඳුන්වා දෙයි.</w:t>
      </w:r>
    </w:p>
    <w:p>
      <w:pPr>
        <w:spacing w:lineRule="auto" w:line="360" w:after="120"/>
      </w:pPr>
      <w:r>
        <w:rPr>
          <w:rFonts w:ascii="Iskoola Pota" w:hAnsi="Iskoola Pota" w:cs="Iskoola Pota" w:eastAsia="Iskoola Pota"/>
          <w:b w:val="0"/>
          <w:color w:val="000000"/>
          <w:sz w:val="24"/>
          <w:szCs w:val="24"/>
        </w:rPr>
        <w:t xml:space="preserve">පරිච්ඡේදය 2 (වෙළඳපොළ පර්යේෂණ සහ සාහිත්‍ය සමාලෝචනය) </w:t>
      </w:r>
      <w:r>
        <w:rPr>
          <w:rFonts w:ascii="Times New Roman" w:hAnsi="Times New Roman" w:cs="Times New Roman" w:eastAsia="Times New Roman"/>
          <w:b w:val="0"/>
          <w:color w:val="000000"/>
          <w:sz w:val="24"/>
          <w:szCs w:val="24"/>
        </w:rPr>
        <w:t xml:space="preserve">NLP, Transformer </w:t>
      </w:r>
      <w:r>
        <w:rPr>
          <w:rFonts w:ascii="Iskoola Pota" w:hAnsi="Iskoola Pota" w:cs="Iskoola Pota" w:eastAsia="Iskoola Pota"/>
          <w:b w:val="0"/>
          <w:color w:val="000000"/>
          <w:sz w:val="24"/>
          <w:szCs w:val="24"/>
        </w:rPr>
        <w:t xml:space="preserve">ආකෘති, සාරාංශකරණය, </w:t>
      </w:r>
      <w:r>
        <w:rPr>
          <w:rFonts w:ascii="Times New Roman" w:hAnsi="Times New Roman" w:cs="Times New Roman" w:eastAsia="Times New Roman"/>
          <w:b w:val="0"/>
          <w:color w:val="000000"/>
          <w:sz w:val="24"/>
          <w:szCs w:val="24"/>
        </w:rPr>
        <w:t xml:space="preserve">NER, ROUGE, </w:t>
      </w:r>
      <w:r>
        <w:rPr>
          <w:rFonts w:ascii="Iskoola Pota" w:hAnsi="Iskoola Pota" w:cs="Iskoola Pota" w:eastAsia="Iskoola Pota"/>
          <w:b w:val="0"/>
          <w:color w:val="000000"/>
          <w:sz w:val="24"/>
          <w:szCs w:val="24"/>
        </w:rPr>
        <w:t xml:space="preserve">පවතින මෙවලම් සංසන්දනාත්මක විශ්ලේෂණය සහ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වෙළඳපොළ පර්යේෂණ සමීක්ෂණය ආවරණය කර පර්යේෂණ පරතරය සාධාරණීකරණය කරයි.</w:t>
      </w:r>
    </w:p>
    <w:p>
      <w:pPr>
        <w:spacing w:lineRule="auto" w:line="360" w:after="120"/>
      </w:pPr>
      <w:r>
        <w:rPr>
          <w:rFonts w:ascii="Iskoola Pota" w:hAnsi="Iskoola Pota" w:cs="Iskoola Pota" w:eastAsia="Iskoola Pota"/>
          <w:b w:val="0"/>
          <w:color w:val="000000"/>
          <w:sz w:val="24"/>
          <w:szCs w:val="24"/>
        </w:rPr>
        <w:t xml:space="preserve">පරිච්ඡේදය 3 (නිපැයුම් නිර්මාණය) අවශ්‍යතා විශ්ලේෂණය, ත්‍රිස්ථර ගෘහනිර්මාණය, </w:t>
      </w:r>
      <w:r>
        <w:rPr>
          <w:rFonts w:ascii="Times New Roman" w:hAnsi="Times New Roman" w:cs="Times New Roman" w:eastAsia="Times New Roman"/>
          <w:b w:val="0"/>
          <w:color w:val="000000"/>
          <w:sz w:val="24"/>
          <w:szCs w:val="24"/>
        </w:rPr>
        <w:t xml:space="preserve">Class diagram, </w:t>
      </w:r>
      <w:r>
        <w:rPr>
          <w:rFonts w:ascii="Iskoola Pota" w:hAnsi="Iskoola Pota" w:cs="Iskoola Pota" w:eastAsia="Iskoola Pota"/>
          <w:b w:val="0"/>
          <w:color w:val="000000"/>
          <w:sz w:val="24"/>
          <w:szCs w:val="24"/>
        </w:rPr>
        <w:t>අතුරුමුහුණත් නිර්මාණය (</w:t>
      </w:r>
      <w:r>
        <w:rPr>
          <w:rFonts w:ascii="Times New Roman" w:hAnsi="Times New Roman" w:cs="Times New Roman" w:eastAsia="Times New Roman"/>
          <w:b w:val="0"/>
          <w:color w:val="000000"/>
          <w:sz w:val="24"/>
          <w:szCs w:val="24"/>
        </w:rPr>
        <w:t xml:space="preserve">UI wireframes) </w:t>
      </w:r>
      <w:r>
        <w:rPr>
          <w:rFonts w:ascii="Iskoola Pota" w:hAnsi="Iskoola Pota" w:cs="Iskoola Pota" w:eastAsia="Iskoola Pota"/>
          <w:b w:val="0"/>
          <w:color w:val="000000"/>
          <w:sz w:val="24"/>
          <w:szCs w:val="24"/>
        </w:rPr>
        <w:t>සහ තාක්ෂණ තොගය තෝරා ගැනීමේ තර්කනය ඉදිරිපත් කරයි.</w:t>
      </w:r>
    </w:p>
    <w:p>
      <w:pPr>
        <w:spacing w:lineRule="auto" w:line="360" w:after="120"/>
      </w:pPr>
      <w:r>
        <w:rPr>
          <w:rFonts w:ascii="Iskoola Pota" w:hAnsi="Iskoola Pota" w:cs="Iskoola Pota" w:eastAsia="Iskoola Pota"/>
          <w:b w:val="0"/>
          <w:color w:val="000000"/>
          <w:sz w:val="24"/>
          <w:szCs w:val="24"/>
        </w:rPr>
        <w:t xml:space="preserve">පරිච්ඡේදය 4 (සංවර්ධනය සහ පරීක්ෂණය) කොටස් දෙකකට බෙදා ඇත. පළමු කොටස (4.1  4.6, සංවර්ධනය) </w:t>
      </w:r>
      <w:r>
        <w:rPr>
          <w:rFonts w:ascii="Times New Roman" w:hAnsi="Times New Roman" w:cs="Times New Roman" w:eastAsia="Times New Roman"/>
          <w:b w:val="0"/>
          <w:color w:val="000000"/>
          <w:sz w:val="24"/>
          <w:szCs w:val="24"/>
        </w:rPr>
        <w:t xml:space="preserve">PDF processing pipeline </w:t>
      </w:r>
      <w:r>
        <w:rPr>
          <w:rFonts w:ascii="Iskoola Pota" w:hAnsi="Iskoola Pota" w:cs="Iskoola Pota" w:eastAsia="Iskoola Pota"/>
          <w:b w:val="0"/>
          <w:color w:val="000000"/>
          <w:sz w:val="24"/>
          <w:szCs w:val="24"/>
        </w:rPr>
        <w:t xml:space="preserve">සහ ඇල්ගොරිතම </w:t>
      </w:r>
      <w:r>
        <w:rPr>
          <w:rFonts w:ascii="Times New Roman" w:hAnsi="Times New Roman" w:cs="Times New Roman" w:eastAsia="Times New Roman"/>
          <w:b w:val="0"/>
          <w:color w:val="000000"/>
          <w:sz w:val="24"/>
          <w:szCs w:val="24"/>
        </w:rPr>
        <w:t xml:space="preserve">flowchart, NER </w:t>
      </w:r>
      <w:r>
        <w:rPr>
          <w:rFonts w:ascii="Iskoola Pota" w:hAnsi="Iskoola Pota" w:cs="Iskoola Pota" w:eastAsia="Iskoola Pota"/>
          <w:b w:val="0"/>
          <w:color w:val="000000"/>
          <w:sz w:val="24"/>
          <w:szCs w:val="24"/>
        </w:rPr>
        <w:t xml:space="preserve">සහ සාරාංශකරණය ක්‍රියාත්මක කිරීම, සත්‍යාපනය සහ ආරක්ෂාව, සංවර්ධන අවදානම්,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අන්ත ලක්ෂ්‍ය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කේත ප්‍රකාශනය ආවරණය කරයි. දෙවන කොටස (4.7  4.9, පරීක්ෂණය) ස්වයංක්‍රීය පරීක්ෂණ (</w:t>
      </w:r>
      <w:r>
        <w:rPr>
          <w:rFonts w:ascii="Times New Roman" w:hAnsi="Times New Roman" w:cs="Times New Roman" w:eastAsia="Times New Roman"/>
          <w:b w:val="0"/>
          <w:color w:val="000000"/>
          <w:sz w:val="24"/>
          <w:szCs w:val="24"/>
        </w:rPr>
        <w:t xml:space="preserve">AI service pytest 91 + backend 13), </w:t>
      </w:r>
      <w:r>
        <w:rPr>
          <w:rFonts w:ascii="Iskoola Pota" w:hAnsi="Iskoola Pota" w:cs="Iskoola Pota" w:eastAsia="Iskoola Pota"/>
          <w:b w:val="0"/>
          <w:color w:val="000000"/>
          <w:sz w:val="24"/>
          <w:szCs w:val="24"/>
        </w:rPr>
        <w:t xml:space="preserve">අදියර සත්‍යාපන </w:t>
      </w:r>
      <w:r>
        <w:rPr>
          <w:rFonts w:ascii="Times New Roman" w:hAnsi="Times New Roman" w:cs="Times New Roman" w:eastAsia="Times New Roman"/>
          <w:b w:val="0"/>
          <w:color w:val="000000"/>
          <w:sz w:val="24"/>
          <w:szCs w:val="24"/>
        </w:rPr>
        <w:t xml:space="preserve">scripts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Expected/Actual </w:t>
      </w:r>
      <w:r>
        <w:rPr>
          <w:rFonts w:ascii="Iskoola Pota" w:hAnsi="Iskoola Pota" w:cs="Iskoola Pota" w:eastAsia="Iskoola Pota"/>
          <w:b w:val="0"/>
          <w:color w:val="000000"/>
          <w:sz w:val="24"/>
          <w:szCs w:val="24"/>
        </w:rPr>
        <w:t>ආකෘතියේ නියෝජිත පරීක්ෂණ අවස්ථා ඉදිරිපත් කරයි.</w:t>
      </w:r>
    </w:p>
    <w:p>
      <w:pPr>
        <w:spacing w:lineRule="auto" w:line="360" w:after="120"/>
      </w:pPr>
      <w:r>
        <w:rPr>
          <w:rFonts w:ascii="Iskoola Pota" w:hAnsi="Iskoola Pota" w:cs="Iskoola Pota" w:eastAsia="Iskoola Pota"/>
          <w:b w:val="0"/>
          <w:color w:val="000000"/>
          <w:sz w:val="24"/>
          <w:szCs w:val="24"/>
        </w:rPr>
        <w:t xml:space="preserve">පරිච්ඡේදය 5 (තක්සේරුව) මෙහෙයුම් ප්‍රමිතික,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 ප්‍රතිඵල, නියමු චක්‍රලේඛ තක්සේරුව,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fallback </w:t>
      </w:r>
      <w:r>
        <w:rPr>
          <w:rFonts w:ascii="Iskoola Pota" w:hAnsi="Iskoola Pota" w:cs="Iskoola Pota" w:eastAsia="Iskoola Pota"/>
          <w:b w:val="0"/>
          <w:color w:val="000000"/>
          <w:sz w:val="24"/>
          <w:szCs w:val="24"/>
        </w:rPr>
        <w:t xml:space="preserve">මාදිලි සාකච්ඡාව,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තත්ත්වය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සංවර්ධනයේ ආචාර ධාර්මික තක්සේරුව ඉදිරිපත් කරයි.</w:t>
      </w:r>
    </w:p>
    <w:p>
      <w:pPr>
        <w:spacing w:lineRule="auto" w:line="360" w:after="120"/>
      </w:pPr>
      <w:r>
        <w:rPr>
          <w:rFonts w:ascii="Iskoola Pota" w:hAnsi="Iskoola Pota" w:cs="Iskoola Pota" w:eastAsia="Iskoola Pota"/>
          <w:b w:val="0"/>
          <w:color w:val="000000"/>
          <w:sz w:val="24"/>
          <w:szCs w:val="24"/>
        </w:rPr>
        <w:t>පරිච්ඡේදය 6 (නිගමන සහ අනාගත කාර්යයන්) ඉලක්ක සාක්ෂාත්කරණය, සීමාවන්, නිර්දේශ සහ අනාගත කාර්යයන් සාරාංශ කරයි.</w:t>
      </w:r>
    </w:p>
    <w:p>
      <w:pPr>
        <w:spacing w:lineRule="auto" w:line="360" w:after="120"/>
      </w:pPr>
      <w:r>
        <w:rPr>
          <w:rFonts w:ascii="Iskoola Pota" w:hAnsi="Iskoola Pota" w:cs="Iskoola Pota" w:eastAsia="Iskoola Pota"/>
          <w:b w:val="0"/>
          <w:color w:val="000000"/>
          <w:sz w:val="24"/>
          <w:szCs w:val="24"/>
        </w:rPr>
        <w:t xml:space="preserve">පරිශිෂ්ට වශයෙන් </w:t>
      </w:r>
      <w:r>
        <w:rPr>
          <w:rFonts w:ascii="Times New Roman" w:hAnsi="Times New Roman" w:cs="Times New Roman" w:eastAsia="Times New Roman"/>
          <w:b w:val="0"/>
          <w:color w:val="000000"/>
          <w:sz w:val="24"/>
          <w:szCs w:val="24"/>
        </w:rPr>
        <w:t xml:space="preserve">Appendix A </w:t>
      </w:r>
      <w:r>
        <w:rPr>
          <w:rFonts w:ascii="Iskoola Pota" w:hAnsi="Iskoola Pota" w:cs="Iskoola Pota" w:eastAsia="Iskoola Pota"/>
          <w:b w:val="0"/>
          <w:color w:val="000000"/>
          <w:sz w:val="24"/>
          <w:szCs w:val="24"/>
        </w:rPr>
        <w:t>හි ව්‍යාපෘති සැලසුම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ක්‍රමවේදය, පස්-අදියර සැලැස්ම, </w:t>
      </w:r>
      <w:r>
        <w:rPr>
          <w:rFonts w:ascii="Times New Roman" w:hAnsi="Times New Roman" w:cs="Times New Roman" w:eastAsia="Times New Roman"/>
          <w:b w:val="0"/>
          <w:color w:val="000000"/>
          <w:sz w:val="24"/>
          <w:szCs w:val="24"/>
        </w:rPr>
        <w:t xml:space="preserve">Gantt, WBS, </w:t>
      </w:r>
      <w:r>
        <w:rPr>
          <w:rFonts w:ascii="Iskoola Pota" w:hAnsi="Iskoola Pota" w:cs="Iskoola Pota" w:eastAsia="Iskoola Pota"/>
          <w:b w:val="0"/>
          <w:color w:val="000000"/>
          <w:sz w:val="24"/>
          <w:szCs w:val="24"/>
        </w:rPr>
        <w:t xml:space="preserve">අවදානම් සහ </w:t>
      </w:r>
      <w:r>
        <w:rPr>
          <w:rFonts w:ascii="Times New Roman" w:hAnsi="Times New Roman" w:cs="Times New Roman" w:eastAsia="Times New Roman"/>
          <w:b w:val="0"/>
          <w:color w:val="000000"/>
          <w:sz w:val="24"/>
          <w:szCs w:val="24"/>
        </w:rPr>
        <w:t xml:space="preserve">phase exit gates), Appendix B </w:t>
      </w:r>
      <w:r>
        <w:rPr>
          <w:rFonts w:ascii="Iskoola Pota" w:hAnsi="Iskoola Pota" w:cs="Iskoola Pota" w:eastAsia="Iskoola Pota"/>
          <w:b w:val="0"/>
          <w:color w:val="000000"/>
          <w:sz w:val="24"/>
          <w:szCs w:val="24"/>
        </w:rPr>
        <w:t xml:space="preserve">හි සමීක්ෂණ ප්‍රශ්න, </w:t>
      </w:r>
      <w:r>
        <w:rPr>
          <w:rFonts w:ascii="Times New Roman" w:hAnsi="Times New Roman" w:cs="Times New Roman" w:eastAsia="Times New Roman"/>
          <w:b w:val="0"/>
          <w:color w:val="000000"/>
          <w:sz w:val="24"/>
          <w:szCs w:val="24"/>
        </w:rPr>
        <w:t xml:space="preserve">Appendix C </w:t>
      </w:r>
      <w:r>
        <w:rPr>
          <w:rFonts w:ascii="Iskoola Pota" w:hAnsi="Iskoola Pota" w:cs="Iskoola Pota" w:eastAsia="Iskoola Pota"/>
          <w:b w:val="0"/>
          <w:color w:val="000000"/>
          <w:sz w:val="24"/>
          <w:szCs w:val="24"/>
        </w:rPr>
        <w:t xml:space="preserve">හි පුළුල් </w:t>
      </w:r>
      <w:r>
        <w:rPr>
          <w:rFonts w:ascii="Times New Roman" w:hAnsi="Times New Roman" w:cs="Times New Roman" w:eastAsia="Times New Roman"/>
          <w:b w:val="0"/>
          <w:color w:val="000000"/>
          <w:sz w:val="24"/>
          <w:szCs w:val="24"/>
        </w:rPr>
        <w:t xml:space="preserve">API </w:t>
      </w:r>
      <w:r>
        <w:rPr>
          <w:rFonts w:ascii="Iskoola Pota" w:hAnsi="Iskoola Pota" w:cs="Iskoola Pota" w:eastAsia="Iskoola Pota"/>
          <w:b w:val="0"/>
          <w:color w:val="000000"/>
          <w:sz w:val="24"/>
          <w:szCs w:val="24"/>
        </w:rPr>
        <w:t xml:space="preserve">වගුව, </w:t>
      </w:r>
      <w:r>
        <w:rPr>
          <w:rFonts w:ascii="Times New Roman" w:hAnsi="Times New Roman" w:cs="Times New Roman" w:eastAsia="Times New Roman"/>
          <w:b w:val="0"/>
          <w:color w:val="000000"/>
          <w:sz w:val="24"/>
          <w:szCs w:val="24"/>
        </w:rPr>
        <w:t xml:space="preserve">Appendix D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poster </w:t>
      </w:r>
      <w:r>
        <w:rPr>
          <w:rFonts w:ascii="Iskoola Pota" w:hAnsi="Iskoola Pota" w:cs="Iskoola Pota" w:eastAsia="Iskoola Pota"/>
          <w:b w:val="0"/>
          <w:color w:val="000000"/>
          <w:sz w:val="24"/>
          <w:szCs w:val="24"/>
        </w:rPr>
        <w:t xml:space="preserve">සටහන සහ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 xml:space="preserve">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කේත කොටස් පිළිබඳ සම්පූර්ණ ප්‍රකාශනය ඇතුළත් වේ.</w:t>
      </w:r>
    </w:p>
    <w:p>
      <w:pPr>
        <w:spacing w:lineRule="auto" w:line="360" w:after="120"/>
      </w:pPr>
      <w:r>
        <w:rPr>
          <w:rFonts w:ascii="Iskoola Pota" w:hAnsi="Iskoola Pota" w:cs="Iskoola Pota" w:eastAsia="Iskoola Pota"/>
          <w:b w:val="0"/>
          <w:color w:val="000000"/>
          <w:sz w:val="24"/>
          <w:szCs w:val="24"/>
        </w:rPr>
        <w:t xml:space="preserve">පරිච්ඡේද අන්තර් සම්බන්ධතාව හිතාමතා නිර්මාණය කර ඇත: පරිච්ඡේදය 2 හි පරතර හඳුනා ගැනීම පරිච්ඡේදය 1 හි ගැටලු ප්‍රකාශය ශක්තිමත් කරයි; පරිච්ඡේදය 3 හි නිර්මාණය පරිච්ඡේදය 2 නිර්දේශ කළ ප්‍රවේශ මූර්තිමත් කරන අතර එහි අවශ්‍යතා පරිච්ඡේදය 2 හි සමීක්ෂණ සොයාගැනීම්වලින් ව්‍යුත්පන්න වේ; පරිච්ඡේදය 4 හි සංවර්ධනය සහ පරීක්ෂණය පරිච්ඡේදය 3 හි නිර්මාණය ක්‍රියාත්මක කර සත්‍යාපනය කරයි; පරිච්ඡේදය 5 හි තක්සේරුව පරිච්ඡේදය 4 හි ක්‍රියාත්මක කිරීම </w:t>
      </w:r>
      <w:r>
        <w:rPr>
          <w:rFonts w:ascii="Times New Roman" w:hAnsi="Times New Roman" w:cs="Times New Roman" w:eastAsia="Times New Roman"/>
          <w:b w:val="0"/>
          <w:color w:val="000000"/>
          <w:sz w:val="24"/>
          <w:szCs w:val="24"/>
        </w:rPr>
        <w:t xml:space="preserve">Appendix A </w:t>
      </w:r>
      <w:r>
        <w:rPr>
          <w:rFonts w:ascii="Iskoola Pota" w:hAnsi="Iskoola Pota" w:cs="Iskoola Pota" w:eastAsia="Iskoola Pota"/>
          <w:b w:val="0"/>
          <w:color w:val="000000"/>
          <w:sz w:val="24"/>
          <w:szCs w:val="24"/>
        </w:rPr>
        <w:t>සැලසුම් කළ නිර්ණායක සමඟ මුහුණට මුහුණ ලා තක්සේරු කරයි; පරිච්ඡේදය 6 සියලු පරිච්ඡේද සංශ්ලේෂණය කරයි. රේඛීය නමුත් අන්තර් සම්බන්ධිත ව්‍යුහය සුසංයුක්ත ආඛ්‍යානයක් නිර්මාණය කරයි.</w:t>
      </w:r>
    </w:p>
    <w:sectPr w:rsidR="00FC693F" w:rsidRPr="0006063C" w:rsidSect="00034616">
      <w:pgSz w:w="11906" w:h="16838"/>
      <w:pgMar w:top="1440" w:right="1440" w:bottom="1440"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