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40"/>
            </w:pPr>
            <w:r>
              <w:rPr>
                <w:b/>
                <w:color w:val="000000"/>
                <w:sz w:val="48"/>
              </w:rPr>
              <w:t>Piumi Ranasinghe</w:t>
            </w:r>
          </w:p>
          <w:p>
            <w:pPr>
              <w:spacing w:after="0"/>
            </w:pPr>
            <w:r>
              <w:rPr>
                <w:i/>
                <w:color w:val="505050"/>
                <w:sz w:val="26"/>
              </w:rPr>
              <w:t>Junior Fashion Designer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color w:val="505050"/>
                <w:sz w:val="19"/>
              </w:rPr>
              <w:t>piumir.design@gmail.com</w:t>
              <w:br/>
              <w:t>+94 77 902 1135</w:t>
            </w:r>
          </w:p>
        </w:tc>
      </w:tr>
    </w:tbl>
    <w:p>
      <w:pPr>
        <w:spacing w:before="80" w:after="240"/>
        <w:pBdr>
          <w:bottom w:val="single" w:sz="12" w:space="4" w:color="000000"/>
        </w:pBdr>
      </w:pPr>
    </w:p>
    <w:p>
      <w:pPr>
        <w:spacing w:before="200" w:after="80"/>
      </w:pPr>
      <w:r>
        <w:rPr>
          <w:b/>
          <w:color w:val="000000"/>
          <w:sz w:val="26"/>
        </w:rPr>
        <w:t>PROFESSIONAL SUMMARY</w:t>
      </w:r>
    </w:p>
    <w:p>
      <w:pPr>
        <w:spacing w:after="280" w:line="276" w:lineRule="auto"/>
      </w:pPr>
      <w:r>
        <w:rPr>
          <w:color w:val="000000"/>
        </w:rPr>
        <w:t>Creative and visionary Junior Fashion Designer with 2 years of hands-on design and styling experience at Hameedia. Proficient in digital illustration using Adobe Illustrator, pattern construction, textile color theory, and high-fidelity trend research.</w:t>
      </w:r>
    </w:p>
    <w:p>
      <w:pPr>
        <w:spacing w:before="200" w:after="120"/>
      </w:pPr>
      <w:r>
        <w:rPr>
          <w:b/>
          <w:color w:val="000000"/>
          <w:sz w:val="26"/>
        </w:rPr>
        <w:t>CORE STRENGTHS &amp; SKILLS</w:t>
      </w:r>
    </w:p>
    <w:p>
      <w:pPr>
        <w:spacing w:after="280" w:line="288" w:lineRule="auto"/>
      </w:pPr>
      <w:r>
        <w:rPr>
          <w:b/>
          <w:color w:val="000000"/>
          <w:sz w:val="22"/>
        </w:rPr>
        <w:t>Adobe Illustrator  ·  Textile Design  ·  Styling  ·  Pattern Making  ·  Trend Analysis</w:t>
      </w:r>
    </w:p>
    <w:p>
      <w:pPr>
        <w:spacing w:before="200" w:after="120"/>
      </w:pPr>
      <w:r>
        <w:rPr>
          <w:b/>
          <w:color w:val="00000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Junior Fashion Designer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Hameedia  |  2 years (2024 - Present)</w:t>
            </w:r>
          </w:p>
        </w:tc>
      </w:tr>
    </w:tbl>
    <w:p>
      <w:pPr>
        <w:pStyle w:val="ListBullet"/>
        <w:spacing w:before="0" w:after="60" w:line="276" w:lineRule="auto"/>
      </w:pPr>
      <w:r>
        <w:rPr>
          <w:color w:val="000000"/>
        </w:rPr>
        <w:t>Created trend-setting menswear and formalwear design collections, bringing concepts from mood boards to production.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Developed intricate digital design patterns and technical tech packs using Adobe Illustrator and Photoshop.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Led visual styling for local high-end product shoots, raising catalog conversion rates by 20%.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Collaborated directly with structural pattern makers to verify proper garment fits and fabric choices.</w:t>
      </w:r>
    </w:p>
    <w:p>
      <w:pPr>
        <w:pStyle w:val="ListBullet"/>
        <w:spacing w:before="0" w:after="60" w:line="276" w:lineRule="auto"/>
      </w:pPr>
      <w:r>
        <w:rPr>
          <w:color w:val="000000"/>
        </w:rPr>
        <w:t>Conducted thorough global trend analysis to conceptualize seasonal mood colors and design palettes.</w:t>
      </w:r>
    </w:p>
    <w:p>
      <w:pPr>
        <w:spacing w:after="160"/>
      </w:pPr>
    </w:p>
    <w:p>
      <w:pPr>
        <w:spacing w:before="200" w:after="120"/>
      </w:pPr>
      <w:r>
        <w:rPr>
          <w:b/>
          <w:color w:val="000000"/>
          <w:sz w:val="26"/>
        </w:rPr>
        <w:t>EDUCATIONAL QUALIFICATIONS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680"/>
          </w:tcPr>
          <w:p>
            <w:pPr>
              <w:spacing w:after="0"/>
            </w:pPr>
            <w:r>
              <w:rPr>
                <w:b/>
                <w:color w:val="000000"/>
                <w:sz w:val="24"/>
              </w:rPr>
              <w:t>Diploma in Fashion Design</w:t>
            </w:r>
          </w:p>
        </w:tc>
        <w:tc>
          <w:tcPr>
            <w:tcW w:type="dxa" w:w="4680"/>
          </w:tcPr>
          <w:p>
            <w:pPr>
              <w:spacing w:after="0"/>
              <w:jc w:val="right"/>
            </w:pPr>
            <w:r>
              <w:rPr>
                <w:i/>
                <w:color w:val="505050"/>
              </w:rPr>
              <w:t>Academy of Design (AOD)</w:t>
            </w:r>
          </w:p>
        </w:tc>
      </w:tr>
    </w:tbl>
    <w:p>
      <w:pPr>
        <w:spacing w:before="80" w:after="200" w:line="276" w:lineRule="auto"/>
      </w:pPr>
      <w:r>
        <w:rPr>
          <w:i/>
          <w:color w:val="505050"/>
          <w:sz w:val="21"/>
        </w:rPr>
        <w:t>Diploma in Fashion Design – Academy of Design (AOD). Showcased graduation collection at the Sri Lanka Design Festival (SLDF). Specialized in Technical Apparel Design.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