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CC4A" w14:textId="77777777" w:rsidR="007D4DBF" w:rsidRPr="007D4DBF" w:rsidRDefault="007D4DBF" w:rsidP="007D4DBF">
      <w:pPr>
        <w:rPr>
          <w:b/>
          <w:bCs/>
        </w:rPr>
      </w:pPr>
      <w:r w:rsidRPr="007D4DBF">
        <w:rPr>
          <w:b/>
          <w:bCs/>
        </w:rPr>
        <w:t>Bean life cycle in Java Spring</w:t>
      </w:r>
    </w:p>
    <w:p w14:paraId="13EB5F17" w14:textId="77777777" w:rsidR="0075799C" w:rsidRDefault="00D95A2A" w:rsidP="00D95A2A">
      <w:r w:rsidRPr="00D95A2A">
        <w:t xml:space="preserve">The lifecycle of any object means when &amp; how it is born, how it behaves throughout its life, and when &amp; how it dies. </w:t>
      </w:r>
    </w:p>
    <w:p w14:paraId="629B06EF" w14:textId="77777777" w:rsidR="00450E76" w:rsidRDefault="00D95A2A" w:rsidP="00D95A2A">
      <w:r w:rsidRPr="00D95A2A">
        <w:t>Similarly, the bean life cycle refers to when &amp; how the bean is instantiated, what action it performs until it lives, and when &amp; how it is destroyed.</w:t>
      </w:r>
    </w:p>
    <w:p w14:paraId="5F02C6AA" w14:textId="67888D9A" w:rsidR="00D95A2A" w:rsidRPr="00D95A2A" w:rsidRDefault="00D95A2A" w:rsidP="00D95A2A">
      <w:r w:rsidRPr="00D95A2A">
        <w:t>In this article, we will discuss the life cycle of the bean. </w:t>
      </w:r>
    </w:p>
    <w:p w14:paraId="088C6172" w14:textId="77777777" w:rsidR="00D95A2A" w:rsidRPr="00D95A2A" w:rsidRDefault="00D95A2A" w:rsidP="00D95A2A">
      <w:r w:rsidRPr="00D95A2A">
        <w:t xml:space="preserve">Bean life cycle is managed by the spring container. When we run the program then, </w:t>
      </w:r>
      <w:proofErr w:type="gramStart"/>
      <w:r w:rsidRPr="00D95A2A">
        <w:t>first of all</w:t>
      </w:r>
      <w:proofErr w:type="gramEnd"/>
      <w:r w:rsidRPr="00D95A2A">
        <w:t>, the spring container gets started. After that, the container creates the instance of a bean as per the request, and then dependencies are injected. And finally, the bean is destroyed when the spring container is closed. Therefore, if we want to execute some code on the bean instantiation and just after closing the spring container, then we can write that code inside the custom </w:t>
      </w:r>
      <w:proofErr w:type="spellStart"/>
      <w:proofErr w:type="gramStart"/>
      <w:r w:rsidRPr="00D95A2A">
        <w:rPr>
          <w:b/>
          <w:bCs/>
        </w:rPr>
        <w:t>init</w:t>
      </w:r>
      <w:proofErr w:type="spellEnd"/>
      <w:r w:rsidRPr="00D95A2A">
        <w:rPr>
          <w:b/>
          <w:bCs/>
        </w:rPr>
        <w:t>(</w:t>
      </w:r>
      <w:proofErr w:type="gramEnd"/>
      <w:r w:rsidRPr="00D95A2A">
        <w:rPr>
          <w:b/>
          <w:bCs/>
        </w:rPr>
        <w:t>)</w:t>
      </w:r>
      <w:r w:rsidRPr="00D95A2A">
        <w:t> method and the </w:t>
      </w:r>
      <w:proofErr w:type="gramStart"/>
      <w:r w:rsidRPr="00D95A2A">
        <w:rPr>
          <w:b/>
          <w:bCs/>
        </w:rPr>
        <w:t>destroy(</w:t>
      </w:r>
      <w:proofErr w:type="gramEnd"/>
      <w:r w:rsidRPr="00D95A2A">
        <w:rPr>
          <w:b/>
          <w:bCs/>
        </w:rPr>
        <w:t>)</w:t>
      </w:r>
      <w:r w:rsidRPr="00D95A2A">
        <w:t> method.</w:t>
      </w:r>
    </w:p>
    <w:p w14:paraId="0C83054B" w14:textId="77777777" w:rsidR="00D95A2A" w:rsidRPr="00D95A2A" w:rsidRDefault="00D95A2A" w:rsidP="00D95A2A">
      <w:r w:rsidRPr="00D95A2A">
        <w:t>The following image shows the process flow of the bean life cycle.  </w:t>
      </w:r>
    </w:p>
    <w:p w14:paraId="360F9532" w14:textId="64604094" w:rsidR="00011376" w:rsidRDefault="005121DD">
      <w:r w:rsidRPr="005121DD">
        <w:rPr>
          <w:noProof/>
        </w:rPr>
        <w:drawing>
          <wp:inline distT="0" distB="0" distL="0" distR="0" wp14:anchorId="5B9A4FB2" wp14:editId="09444D66">
            <wp:extent cx="5943600" cy="2085340"/>
            <wp:effectExtent l="0" t="0" r="0" b="0"/>
            <wp:docPr id="172790291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02915" name="Picture 1" descr="A diagram of a process&#10;&#10;Description automatically generated"/>
                    <pic:cNvPicPr/>
                  </pic:nvPicPr>
                  <pic:blipFill>
                    <a:blip r:embed="rId4"/>
                    <a:stretch>
                      <a:fillRect/>
                    </a:stretch>
                  </pic:blipFill>
                  <pic:spPr>
                    <a:xfrm>
                      <a:off x="0" y="0"/>
                      <a:ext cx="5943600" cy="2085340"/>
                    </a:xfrm>
                    <a:prstGeom prst="rect">
                      <a:avLst/>
                    </a:prstGeom>
                  </pic:spPr>
                </pic:pic>
              </a:graphicData>
            </a:graphic>
          </wp:inline>
        </w:drawing>
      </w:r>
    </w:p>
    <w:p w14:paraId="44CDD5D1" w14:textId="77777777" w:rsidR="005121DD" w:rsidRDefault="005121DD"/>
    <w:p w14:paraId="444C5A56" w14:textId="77777777" w:rsidR="004801AC" w:rsidRPr="004801AC" w:rsidRDefault="004801AC" w:rsidP="004801AC">
      <w:r w:rsidRPr="004801AC">
        <w:rPr>
          <w:b/>
          <w:bCs/>
        </w:rPr>
        <w:t>Note:</w:t>
      </w:r>
      <w:r w:rsidRPr="004801AC">
        <w:t> We can choose a custom method name instead of </w:t>
      </w:r>
      <w:proofErr w:type="spellStart"/>
      <w:proofErr w:type="gramStart"/>
      <w:r w:rsidRPr="004801AC">
        <w:rPr>
          <w:b/>
          <w:bCs/>
        </w:rPr>
        <w:t>init</w:t>
      </w:r>
      <w:proofErr w:type="spellEnd"/>
      <w:r w:rsidRPr="004801AC">
        <w:rPr>
          <w:b/>
          <w:bCs/>
        </w:rPr>
        <w:t>(</w:t>
      </w:r>
      <w:proofErr w:type="gramEnd"/>
      <w:r w:rsidRPr="004801AC">
        <w:rPr>
          <w:b/>
          <w:bCs/>
        </w:rPr>
        <w:t>)</w:t>
      </w:r>
      <w:r w:rsidRPr="004801AC">
        <w:t> and </w:t>
      </w:r>
      <w:proofErr w:type="gramStart"/>
      <w:r w:rsidRPr="004801AC">
        <w:rPr>
          <w:b/>
          <w:bCs/>
        </w:rPr>
        <w:t>destroy(</w:t>
      </w:r>
      <w:proofErr w:type="gramEnd"/>
      <w:r w:rsidRPr="004801AC">
        <w:rPr>
          <w:b/>
          <w:bCs/>
        </w:rPr>
        <w:t>)</w:t>
      </w:r>
      <w:r w:rsidRPr="004801AC">
        <w:t xml:space="preserve">. Here, we will use </w:t>
      </w:r>
      <w:proofErr w:type="spellStart"/>
      <w:proofErr w:type="gramStart"/>
      <w:r w:rsidRPr="004801AC">
        <w:t>init</w:t>
      </w:r>
      <w:proofErr w:type="spellEnd"/>
      <w:r w:rsidRPr="004801AC">
        <w:t>(</w:t>
      </w:r>
      <w:proofErr w:type="gramEnd"/>
      <w:r w:rsidRPr="004801AC">
        <w:t xml:space="preserve">) method to execute all its code as the spring container starts up and the bean is </w:t>
      </w:r>
      <w:proofErr w:type="gramStart"/>
      <w:r w:rsidRPr="004801AC">
        <w:t>instantiated, and</w:t>
      </w:r>
      <w:proofErr w:type="gramEnd"/>
      <w:r w:rsidRPr="004801AC">
        <w:t xml:space="preserve"> </w:t>
      </w:r>
      <w:proofErr w:type="gramStart"/>
      <w:r w:rsidRPr="004801AC">
        <w:t>destroy(</w:t>
      </w:r>
      <w:proofErr w:type="gramEnd"/>
      <w:r w:rsidRPr="004801AC">
        <w:t>) method to execute all its code on closing the container. </w:t>
      </w:r>
    </w:p>
    <w:p w14:paraId="6E9A96B4" w14:textId="77777777" w:rsidR="005121DD" w:rsidRDefault="005121DD"/>
    <w:sectPr w:rsidR="00512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BF"/>
    <w:rsid w:val="00011376"/>
    <w:rsid w:val="0007448E"/>
    <w:rsid w:val="001951CF"/>
    <w:rsid w:val="002634A6"/>
    <w:rsid w:val="002B242E"/>
    <w:rsid w:val="00450E76"/>
    <w:rsid w:val="004801AC"/>
    <w:rsid w:val="005121DD"/>
    <w:rsid w:val="0075799C"/>
    <w:rsid w:val="007D4DBF"/>
    <w:rsid w:val="00942879"/>
    <w:rsid w:val="00993BA6"/>
    <w:rsid w:val="00D95A2A"/>
    <w:rsid w:val="00ED47E7"/>
    <w:rsid w:val="00FC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8CD8"/>
  <w15:chartTrackingRefBased/>
  <w15:docId w15:val="{BD84719A-069D-4894-95B8-59272552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BF"/>
    <w:rPr>
      <w:rFonts w:eastAsiaTheme="majorEastAsia" w:cstheme="majorBidi"/>
      <w:color w:val="272727" w:themeColor="text1" w:themeTint="D8"/>
    </w:rPr>
  </w:style>
  <w:style w:type="paragraph" w:styleId="Title">
    <w:name w:val="Title"/>
    <w:basedOn w:val="Normal"/>
    <w:next w:val="Normal"/>
    <w:link w:val="TitleChar"/>
    <w:uiPriority w:val="10"/>
    <w:qFormat/>
    <w:rsid w:val="007D4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BF"/>
    <w:pPr>
      <w:spacing w:before="160"/>
      <w:jc w:val="center"/>
    </w:pPr>
    <w:rPr>
      <w:i/>
      <w:iCs/>
      <w:color w:val="404040" w:themeColor="text1" w:themeTint="BF"/>
    </w:rPr>
  </w:style>
  <w:style w:type="character" w:customStyle="1" w:styleId="QuoteChar">
    <w:name w:val="Quote Char"/>
    <w:basedOn w:val="DefaultParagraphFont"/>
    <w:link w:val="Quote"/>
    <w:uiPriority w:val="29"/>
    <w:rsid w:val="007D4DBF"/>
    <w:rPr>
      <w:i/>
      <w:iCs/>
      <w:color w:val="404040" w:themeColor="text1" w:themeTint="BF"/>
    </w:rPr>
  </w:style>
  <w:style w:type="paragraph" w:styleId="ListParagraph">
    <w:name w:val="List Paragraph"/>
    <w:basedOn w:val="Normal"/>
    <w:uiPriority w:val="34"/>
    <w:qFormat/>
    <w:rsid w:val="007D4DBF"/>
    <w:pPr>
      <w:ind w:left="720"/>
      <w:contextualSpacing/>
    </w:pPr>
  </w:style>
  <w:style w:type="character" w:styleId="IntenseEmphasis">
    <w:name w:val="Intense Emphasis"/>
    <w:basedOn w:val="DefaultParagraphFont"/>
    <w:uiPriority w:val="21"/>
    <w:qFormat/>
    <w:rsid w:val="007D4DBF"/>
    <w:rPr>
      <w:i/>
      <w:iCs/>
      <w:color w:val="0F4761" w:themeColor="accent1" w:themeShade="BF"/>
    </w:rPr>
  </w:style>
  <w:style w:type="paragraph" w:styleId="IntenseQuote">
    <w:name w:val="Intense Quote"/>
    <w:basedOn w:val="Normal"/>
    <w:next w:val="Normal"/>
    <w:link w:val="IntenseQuoteChar"/>
    <w:uiPriority w:val="30"/>
    <w:qFormat/>
    <w:rsid w:val="007D4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DBF"/>
    <w:rPr>
      <w:i/>
      <w:iCs/>
      <w:color w:val="0F4761" w:themeColor="accent1" w:themeShade="BF"/>
    </w:rPr>
  </w:style>
  <w:style w:type="character" w:styleId="IntenseReference">
    <w:name w:val="Intense Reference"/>
    <w:basedOn w:val="DefaultParagraphFont"/>
    <w:uiPriority w:val="32"/>
    <w:qFormat/>
    <w:rsid w:val="007D4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311786">
      <w:bodyDiv w:val="1"/>
      <w:marLeft w:val="0"/>
      <w:marRight w:val="0"/>
      <w:marTop w:val="0"/>
      <w:marBottom w:val="0"/>
      <w:divBdr>
        <w:top w:val="none" w:sz="0" w:space="0" w:color="auto"/>
        <w:left w:val="none" w:sz="0" w:space="0" w:color="auto"/>
        <w:bottom w:val="none" w:sz="0" w:space="0" w:color="auto"/>
        <w:right w:val="none" w:sz="0" w:space="0" w:color="auto"/>
      </w:divBdr>
      <w:divsChild>
        <w:div w:id="1942250677">
          <w:marLeft w:val="0"/>
          <w:marRight w:val="0"/>
          <w:marTop w:val="195"/>
          <w:marBottom w:val="0"/>
          <w:divBdr>
            <w:top w:val="none" w:sz="0" w:space="0" w:color="auto"/>
            <w:left w:val="none" w:sz="0" w:space="0" w:color="auto"/>
            <w:bottom w:val="none" w:sz="0" w:space="0" w:color="auto"/>
            <w:right w:val="none" w:sz="0" w:space="0" w:color="auto"/>
          </w:divBdr>
        </w:div>
      </w:divsChild>
    </w:div>
    <w:div w:id="427433606">
      <w:bodyDiv w:val="1"/>
      <w:marLeft w:val="0"/>
      <w:marRight w:val="0"/>
      <w:marTop w:val="0"/>
      <w:marBottom w:val="0"/>
      <w:divBdr>
        <w:top w:val="none" w:sz="0" w:space="0" w:color="auto"/>
        <w:left w:val="none" w:sz="0" w:space="0" w:color="auto"/>
        <w:bottom w:val="none" w:sz="0" w:space="0" w:color="auto"/>
        <w:right w:val="none" w:sz="0" w:space="0" w:color="auto"/>
      </w:divBdr>
    </w:div>
    <w:div w:id="667712322">
      <w:bodyDiv w:val="1"/>
      <w:marLeft w:val="0"/>
      <w:marRight w:val="0"/>
      <w:marTop w:val="0"/>
      <w:marBottom w:val="0"/>
      <w:divBdr>
        <w:top w:val="none" w:sz="0" w:space="0" w:color="auto"/>
        <w:left w:val="none" w:sz="0" w:space="0" w:color="auto"/>
        <w:bottom w:val="none" w:sz="0" w:space="0" w:color="auto"/>
        <w:right w:val="none" w:sz="0" w:space="0" w:color="auto"/>
      </w:divBdr>
      <w:divsChild>
        <w:div w:id="1419978249">
          <w:marLeft w:val="0"/>
          <w:marRight w:val="0"/>
          <w:marTop w:val="195"/>
          <w:marBottom w:val="0"/>
          <w:divBdr>
            <w:top w:val="none" w:sz="0" w:space="0" w:color="auto"/>
            <w:left w:val="none" w:sz="0" w:space="0" w:color="auto"/>
            <w:bottom w:val="none" w:sz="0" w:space="0" w:color="auto"/>
            <w:right w:val="none" w:sz="0" w:space="0" w:color="auto"/>
          </w:divBdr>
        </w:div>
      </w:divsChild>
    </w:div>
    <w:div w:id="943222261">
      <w:bodyDiv w:val="1"/>
      <w:marLeft w:val="0"/>
      <w:marRight w:val="0"/>
      <w:marTop w:val="0"/>
      <w:marBottom w:val="0"/>
      <w:divBdr>
        <w:top w:val="none" w:sz="0" w:space="0" w:color="auto"/>
        <w:left w:val="none" w:sz="0" w:space="0" w:color="auto"/>
        <w:bottom w:val="none" w:sz="0" w:space="0" w:color="auto"/>
        <w:right w:val="none" w:sz="0" w:space="0" w:color="auto"/>
      </w:divBdr>
    </w:div>
    <w:div w:id="1416321691">
      <w:bodyDiv w:val="1"/>
      <w:marLeft w:val="0"/>
      <w:marRight w:val="0"/>
      <w:marTop w:val="0"/>
      <w:marBottom w:val="0"/>
      <w:divBdr>
        <w:top w:val="none" w:sz="0" w:space="0" w:color="auto"/>
        <w:left w:val="none" w:sz="0" w:space="0" w:color="auto"/>
        <w:bottom w:val="none" w:sz="0" w:space="0" w:color="auto"/>
        <w:right w:val="none" w:sz="0" w:space="0" w:color="auto"/>
      </w:divBdr>
    </w:div>
    <w:div w:id="187507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217</Words>
  <Characters>990</Characters>
  <Application>Microsoft Office Word</Application>
  <DocSecurity>0</DocSecurity>
  <Lines>18</Lines>
  <Paragraphs>7</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Matli</dc:creator>
  <cp:keywords/>
  <dc:description/>
  <cp:lastModifiedBy>Mahesh Matli</cp:lastModifiedBy>
  <cp:revision>9</cp:revision>
  <dcterms:created xsi:type="dcterms:W3CDTF">2024-09-25T02:43:00Z</dcterms:created>
  <dcterms:modified xsi:type="dcterms:W3CDTF">2025-10-15T04:48:00Z</dcterms:modified>
</cp:coreProperties>
</file>