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CF" w:rsidRDefault="006844CF" w:rsidP="006844CF"/>
    <w:p w:rsidR="006844CF" w:rsidRDefault="006844CF" w:rsidP="006844CF">
      <w:pPr>
        <w:pStyle w:val="Title-notinTOC"/>
      </w:pPr>
      <w:r>
        <w:t xml:space="preserve">Project Manager:  </w:t>
      </w:r>
      <w:r w:rsidR="002872DD">
        <w:t>&lt; Name &gt;</w:t>
      </w:r>
    </w:p>
    <w:p w:rsidR="006844CF" w:rsidRDefault="006844CF" w:rsidP="006844CF">
      <w:pPr>
        <w:pStyle w:val="text1"/>
      </w:pPr>
    </w:p>
    <w:p w:rsidR="006844CF" w:rsidRDefault="006844CF" w:rsidP="006844CF">
      <w:pPr>
        <w:pStyle w:val="Title-notinTOC"/>
      </w:pPr>
      <w:r>
        <w:t>Change Control</w:t>
      </w:r>
    </w:p>
    <w:p w:rsidR="006844CF" w:rsidRDefault="006844CF" w:rsidP="006844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4"/>
        <w:gridCol w:w="2003"/>
        <w:gridCol w:w="1800"/>
        <w:gridCol w:w="4045"/>
      </w:tblGrid>
      <w:tr w:rsidR="006844CF" w:rsidTr="001F58B9">
        <w:trPr>
          <w:cantSplit/>
        </w:trPr>
        <w:tc>
          <w:tcPr>
            <w:tcW w:w="1394" w:type="dxa"/>
            <w:shd w:val="clear" w:color="auto" w:fill="C0C0C0"/>
          </w:tcPr>
          <w:p w:rsidR="006844CF" w:rsidRDefault="006844CF" w:rsidP="005F1E07">
            <w:pPr>
              <w:pStyle w:val="TableHead"/>
            </w:pPr>
            <w:r>
              <w:t>Revision</w:t>
            </w:r>
          </w:p>
        </w:tc>
        <w:tc>
          <w:tcPr>
            <w:tcW w:w="2003" w:type="dxa"/>
            <w:shd w:val="clear" w:color="auto" w:fill="C0C0C0"/>
          </w:tcPr>
          <w:p w:rsidR="006844CF" w:rsidRDefault="006844CF" w:rsidP="005F1E07">
            <w:pPr>
              <w:pStyle w:val="TableHead"/>
            </w:pPr>
            <w:r>
              <w:t>Date</w:t>
            </w:r>
          </w:p>
        </w:tc>
        <w:tc>
          <w:tcPr>
            <w:tcW w:w="1800" w:type="dxa"/>
            <w:shd w:val="clear" w:color="auto" w:fill="C0C0C0"/>
          </w:tcPr>
          <w:p w:rsidR="006844CF" w:rsidRDefault="006844CF" w:rsidP="005F1E07">
            <w:pPr>
              <w:pStyle w:val="TableHead"/>
            </w:pPr>
            <w:r>
              <w:t>Author</w:t>
            </w:r>
          </w:p>
        </w:tc>
        <w:tc>
          <w:tcPr>
            <w:tcW w:w="4045" w:type="dxa"/>
            <w:shd w:val="clear" w:color="auto" w:fill="C0C0C0"/>
          </w:tcPr>
          <w:p w:rsidR="006844CF" w:rsidRDefault="006844CF" w:rsidP="005F1E07">
            <w:pPr>
              <w:pStyle w:val="TableHead"/>
            </w:pPr>
            <w:r>
              <w:t>Details of Change</w:t>
            </w:r>
          </w:p>
        </w:tc>
      </w:tr>
      <w:tr w:rsidR="006844CF" w:rsidTr="001F58B9">
        <w:trPr>
          <w:cantSplit/>
        </w:trPr>
        <w:tc>
          <w:tcPr>
            <w:tcW w:w="1394" w:type="dxa"/>
          </w:tcPr>
          <w:p w:rsidR="006844CF" w:rsidRDefault="006844CF" w:rsidP="005F1E07">
            <w:pPr>
              <w:pStyle w:val="Tabletext"/>
            </w:pPr>
            <w:r>
              <w:t>1</w:t>
            </w:r>
          </w:p>
        </w:tc>
        <w:tc>
          <w:tcPr>
            <w:tcW w:w="2003" w:type="dxa"/>
          </w:tcPr>
          <w:p w:rsidR="006844CF" w:rsidRDefault="00F77D1F" w:rsidP="006844CF">
            <w:pPr>
              <w:pStyle w:val="Tabletext"/>
              <w:rPr>
                <w:iCs/>
              </w:rPr>
            </w:pPr>
            <w:r>
              <w:rPr>
                <w:iCs/>
              </w:rPr>
              <w:t>22</w:t>
            </w:r>
            <w:r w:rsidRPr="00F77D1F">
              <w:rPr>
                <w:iCs/>
                <w:vertAlign w:val="superscript"/>
              </w:rPr>
              <w:t>nd</w:t>
            </w:r>
            <w:r>
              <w:rPr>
                <w:iCs/>
              </w:rPr>
              <w:t xml:space="preserve"> July 2015</w:t>
            </w:r>
          </w:p>
        </w:tc>
        <w:tc>
          <w:tcPr>
            <w:tcW w:w="1800" w:type="dxa"/>
          </w:tcPr>
          <w:p w:rsidR="006844CF" w:rsidRDefault="00F77D1F" w:rsidP="005F1E07">
            <w:pPr>
              <w:pStyle w:val="Tabletext"/>
              <w:rPr>
                <w:iCs/>
              </w:rPr>
            </w:pPr>
            <w:r>
              <w:rPr>
                <w:iCs/>
              </w:rPr>
              <w:t>AK</w:t>
            </w:r>
          </w:p>
        </w:tc>
        <w:tc>
          <w:tcPr>
            <w:tcW w:w="4045" w:type="dxa"/>
          </w:tcPr>
          <w:p w:rsidR="006844CF" w:rsidRDefault="006844CF" w:rsidP="005F1E07">
            <w:pPr>
              <w:pStyle w:val="Tabletext"/>
              <w:rPr>
                <w:iCs/>
              </w:rPr>
            </w:pPr>
            <w:r>
              <w:rPr>
                <w:iCs/>
              </w:rPr>
              <w:t>Initial document</w:t>
            </w:r>
          </w:p>
        </w:tc>
      </w:tr>
      <w:tr w:rsidR="006844CF" w:rsidTr="001F58B9">
        <w:trPr>
          <w:cantSplit/>
        </w:trPr>
        <w:tc>
          <w:tcPr>
            <w:tcW w:w="1394" w:type="dxa"/>
          </w:tcPr>
          <w:p w:rsidR="006844CF" w:rsidRDefault="006844CF" w:rsidP="005F1E07">
            <w:pPr>
              <w:pStyle w:val="Tabletext"/>
            </w:pPr>
          </w:p>
        </w:tc>
        <w:tc>
          <w:tcPr>
            <w:tcW w:w="2003" w:type="dxa"/>
          </w:tcPr>
          <w:p w:rsidR="006844CF" w:rsidRDefault="006844CF" w:rsidP="005F1E07">
            <w:pPr>
              <w:pStyle w:val="Tabletext"/>
              <w:rPr>
                <w:iCs/>
              </w:rPr>
            </w:pPr>
          </w:p>
        </w:tc>
        <w:tc>
          <w:tcPr>
            <w:tcW w:w="1800" w:type="dxa"/>
          </w:tcPr>
          <w:p w:rsidR="006844CF" w:rsidRDefault="006844CF" w:rsidP="005F1E07">
            <w:pPr>
              <w:pStyle w:val="Tabletext"/>
              <w:rPr>
                <w:iCs/>
              </w:rPr>
            </w:pPr>
          </w:p>
        </w:tc>
        <w:tc>
          <w:tcPr>
            <w:tcW w:w="4045" w:type="dxa"/>
          </w:tcPr>
          <w:p w:rsidR="006844CF" w:rsidRDefault="006844CF" w:rsidP="005F1E07">
            <w:pPr>
              <w:pStyle w:val="Tabletext"/>
              <w:rPr>
                <w:iCs/>
              </w:rPr>
            </w:pPr>
          </w:p>
        </w:tc>
      </w:tr>
    </w:tbl>
    <w:p w:rsidR="006844CF" w:rsidRDefault="006844CF" w:rsidP="006844CF"/>
    <w:p w:rsidR="00AB289D" w:rsidRDefault="00AB289D"/>
    <w:p w:rsidR="00B077A7" w:rsidRDefault="00B077A7" w:rsidP="00B077A7">
      <w:pPr>
        <w:pStyle w:val="spectitlepageboldcentred"/>
        <w:jc w:val="both"/>
      </w:pPr>
    </w:p>
    <w:p w:rsidR="00B077A7" w:rsidRDefault="00B077A7" w:rsidP="00B077A7">
      <w:pPr>
        <w:pStyle w:val="spectitlepageboldcentred"/>
        <w:jc w:val="both"/>
      </w:pPr>
      <w:r>
        <w:t xml:space="preserve">Estimated Development Days: </w:t>
      </w:r>
      <w:r w:rsidR="001F58B9">
        <w:t>&lt;Number&gt;</w:t>
      </w:r>
    </w:p>
    <w:p w:rsidR="00B077A7" w:rsidRDefault="00B077A7"/>
    <w:p w:rsidR="00B077A7" w:rsidRDefault="00B077A7" w:rsidP="00B077A7">
      <w:pPr>
        <w:pStyle w:val="spectitlepagenormaltext"/>
      </w:pPr>
    </w:p>
    <w:p w:rsidR="00B077A7" w:rsidRDefault="00B077A7" w:rsidP="00B077A7">
      <w:pPr>
        <w:pStyle w:val="spectitlepagenormaltext"/>
      </w:pPr>
      <w:r>
        <w:t>If the customer identifies new requirements beyond the scope of this document a new revision will be prepared incorporating those requirements. This may result in changes to the Estimated Development.</w:t>
      </w:r>
    </w:p>
    <w:p w:rsidR="00B077A7" w:rsidRDefault="00B077A7"/>
    <w:p w:rsidR="00B077A7" w:rsidRDefault="00B077A7" w:rsidP="00B077A7">
      <w:pPr>
        <w:pStyle w:val="spectitlepagenormaltext"/>
      </w:pPr>
      <w:r>
        <w:t>This document is strictly confidential and all reasonable steps must be taken to protect such confidentiality. In particular, no other software or IT supplier may be given access to this document or any information contained herein without the written permission of Modular4.</w:t>
      </w:r>
    </w:p>
    <w:p w:rsidR="00B077A7" w:rsidRDefault="00B077A7"/>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sdt>
      <w:sdtPr>
        <w:id w:val="-684208166"/>
        <w:docPartObj>
          <w:docPartGallery w:val="Table of Contents"/>
          <w:docPartUnique/>
        </w:docPartObj>
      </w:sdtPr>
      <w:sdtEndPr>
        <w:rPr>
          <w:rFonts w:ascii="Arial" w:eastAsia="Times New Roman" w:hAnsi="Arial" w:cs="Times New Roman"/>
          <w:b/>
          <w:bCs/>
          <w:noProof/>
          <w:color w:val="auto"/>
          <w:sz w:val="24"/>
          <w:szCs w:val="20"/>
          <w:lang w:val="en-GB"/>
        </w:rPr>
      </w:sdtEndPr>
      <w:sdtContent>
        <w:p w:rsidR="000F584E" w:rsidRDefault="000F584E">
          <w:pPr>
            <w:pStyle w:val="TOCHeading"/>
          </w:pPr>
          <w:r>
            <w:t>Contents</w:t>
          </w:r>
        </w:p>
        <w:p w:rsidR="008928DE" w:rsidRDefault="000F584E">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25373694" w:history="1">
            <w:r w:rsidR="008928DE" w:rsidRPr="00EE457E">
              <w:rPr>
                <w:rStyle w:val="Hyperlink"/>
                <w:noProof/>
              </w:rPr>
              <w:t>1.0 Introduction</w:t>
            </w:r>
            <w:r w:rsidR="008928DE">
              <w:rPr>
                <w:noProof/>
                <w:webHidden/>
              </w:rPr>
              <w:tab/>
            </w:r>
            <w:r w:rsidR="008928DE">
              <w:rPr>
                <w:noProof/>
                <w:webHidden/>
              </w:rPr>
              <w:fldChar w:fldCharType="begin"/>
            </w:r>
            <w:r w:rsidR="008928DE">
              <w:rPr>
                <w:noProof/>
                <w:webHidden/>
              </w:rPr>
              <w:instrText xml:space="preserve"> PAGEREF _Toc425373694 \h </w:instrText>
            </w:r>
            <w:r w:rsidR="008928DE">
              <w:rPr>
                <w:noProof/>
                <w:webHidden/>
              </w:rPr>
            </w:r>
            <w:r w:rsidR="008928DE">
              <w:rPr>
                <w:noProof/>
                <w:webHidden/>
              </w:rPr>
              <w:fldChar w:fldCharType="separate"/>
            </w:r>
            <w:r w:rsidR="008928DE">
              <w:rPr>
                <w:noProof/>
                <w:webHidden/>
              </w:rPr>
              <w:t>3</w:t>
            </w:r>
            <w:r w:rsidR="008928DE">
              <w:rPr>
                <w:noProof/>
                <w:webHidden/>
              </w:rPr>
              <w:fldChar w:fldCharType="end"/>
            </w:r>
          </w:hyperlink>
        </w:p>
        <w:p w:rsidR="008928DE" w:rsidRDefault="008928DE">
          <w:pPr>
            <w:pStyle w:val="TOC2"/>
            <w:tabs>
              <w:tab w:val="right" w:leader="dot" w:pos="9350"/>
            </w:tabs>
            <w:rPr>
              <w:rFonts w:asciiTheme="minorHAnsi" w:eastAsiaTheme="minorEastAsia" w:hAnsiTheme="minorHAnsi" w:cstheme="minorBidi"/>
              <w:noProof/>
              <w:sz w:val="22"/>
              <w:szCs w:val="22"/>
              <w:lang w:val="en-US"/>
            </w:rPr>
          </w:pPr>
          <w:hyperlink w:anchor="_Toc425373695" w:history="1">
            <w:r w:rsidRPr="00EE457E">
              <w:rPr>
                <w:rStyle w:val="Hyperlink"/>
                <w:noProof/>
              </w:rPr>
              <w:t>1.1 Customer business requirement</w:t>
            </w:r>
            <w:r>
              <w:rPr>
                <w:noProof/>
                <w:webHidden/>
              </w:rPr>
              <w:tab/>
            </w:r>
            <w:r>
              <w:rPr>
                <w:noProof/>
                <w:webHidden/>
              </w:rPr>
              <w:fldChar w:fldCharType="begin"/>
            </w:r>
            <w:r>
              <w:rPr>
                <w:noProof/>
                <w:webHidden/>
              </w:rPr>
              <w:instrText xml:space="preserve"> PAGEREF _Toc425373695 \h </w:instrText>
            </w:r>
            <w:r>
              <w:rPr>
                <w:noProof/>
                <w:webHidden/>
              </w:rPr>
            </w:r>
            <w:r>
              <w:rPr>
                <w:noProof/>
                <w:webHidden/>
              </w:rPr>
              <w:fldChar w:fldCharType="separate"/>
            </w:r>
            <w:r>
              <w:rPr>
                <w:noProof/>
                <w:webHidden/>
              </w:rPr>
              <w:t>3</w:t>
            </w:r>
            <w:r>
              <w:rPr>
                <w:noProof/>
                <w:webHidden/>
              </w:rPr>
              <w:fldChar w:fldCharType="end"/>
            </w:r>
          </w:hyperlink>
        </w:p>
        <w:p w:rsidR="008928DE" w:rsidRDefault="008928DE">
          <w:pPr>
            <w:pStyle w:val="TOC2"/>
            <w:tabs>
              <w:tab w:val="right" w:leader="dot" w:pos="9350"/>
            </w:tabs>
            <w:rPr>
              <w:rFonts w:asciiTheme="minorHAnsi" w:eastAsiaTheme="minorEastAsia" w:hAnsiTheme="minorHAnsi" w:cstheme="minorBidi"/>
              <w:noProof/>
              <w:sz w:val="22"/>
              <w:szCs w:val="22"/>
              <w:lang w:val="en-US"/>
            </w:rPr>
          </w:pPr>
          <w:hyperlink w:anchor="_Toc425373696" w:history="1">
            <w:r w:rsidRPr="00EE457E">
              <w:rPr>
                <w:rStyle w:val="Hyperlink"/>
                <w:noProof/>
              </w:rPr>
              <w:t>1.2 Proposed solution</w:t>
            </w:r>
            <w:r>
              <w:rPr>
                <w:noProof/>
                <w:webHidden/>
              </w:rPr>
              <w:tab/>
            </w:r>
            <w:r>
              <w:rPr>
                <w:noProof/>
                <w:webHidden/>
              </w:rPr>
              <w:fldChar w:fldCharType="begin"/>
            </w:r>
            <w:r>
              <w:rPr>
                <w:noProof/>
                <w:webHidden/>
              </w:rPr>
              <w:instrText xml:space="preserve"> PAGEREF _Toc425373696 \h </w:instrText>
            </w:r>
            <w:r>
              <w:rPr>
                <w:noProof/>
                <w:webHidden/>
              </w:rPr>
            </w:r>
            <w:r>
              <w:rPr>
                <w:noProof/>
                <w:webHidden/>
              </w:rPr>
              <w:fldChar w:fldCharType="separate"/>
            </w:r>
            <w:r>
              <w:rPr>
                <w:noProof/>
                <w:webHidden/>
              </w:rPr>
              <w:t>3</w:t>
            </w:r>
            <w:r>
              <w:rPr>
                <w:noProof/>
                <w:webHidden/>
              </w:rPr>
              <w:fldChar w:fldCharType="end"/>
            </w:r>
          </w:hyperlink>
        </w:p>
        <w:p w:rsidR="008928DE" w:rsidRDefault="008928DE">
          <w:pPr>
            <w:pStyle w:val="TOC2"/>
            <w:tabs>
              <w:tab w:val="right" w:leader="dot" w:pos="9350"/>
            </w:tabs>
            <w:rPr>
              <w:rFonts w:asciiTheme="minorHAnsi" w:eastAsiaTheme="minorEastAsia" w:hAnsiTheme="minorHAnsi" w:cstheme="minorBidi"/>
              <w:noProof/>
              <w:sz w:val="22"/>
              <w:szCs w:val="22"/>
              <w:lang w:val="en-US"/>
            </w:rPr>
          </w:pPr>
          <w:hyperlink w:anchor="_Toc425373697" w:history="1">
            <w:r w:rsidRPr="00EE457E">
              <w:rPr>
                <w:rStyle w:val="Hyperlink"/>
                <w:noProof/>
              </w:rPr>
              <w:t>1.3 Assumption and exclusion</w:t>
            </w:r>
            <w:r>
              <w:rPr>
                <w:noProof/>
                <w:webHidden/>
              </w:rPr>
              <w:tab/>
            </w:r>
            <w:r>
              <w:rPr>
                <w:noProof/>
                <w:webHidden/>
              </w:rPr>
              <w:fldChar w:fldCharType="begin"/>
            </w:r>
            <w:r>
              <w:rPr>
                <w:noProof/>
                <w:webHidden/>
              </w:rPr>
              <w:instrText xml:space="preserve"> PAGEREF _Toc425373697 \h </w:instrText>
            </w:r>
            <w:r>
              <w:rPr>
                <w:noProof/>
                <w:webHidden/>
              </w:rPr>
            </w:r>
            <w:r>
              <w:rPr>
                <w:noProof/>
                <w:webHidden/>
              </w:rPr>
              <w:fldChar w:fldCharType="separate"/>
            </w:r>
            <w:r>
              <w:rPr>
                <w:noProof/>
                <w:webHidden/>
              </w:rPr>
              <w:t>3</w:t>
            </w:r>
            <w:r>
              <w:rPr>
                <w:noProof/>
                <w:webHidden/>
              </w:rPr>
              <w:fldChar w:fldCharType="end"/>
            </w:r>
          </w:hyperlink>
        </w:p>
        <w:p w:rsidR="008928DE" w:rsidRDefault="008928DE">
          <w:pPr>
            <w:pStyle w:val="TOC1"/>
            <w:tabs>
              <w:tab w:val="right" w:leader="dot" w:pos="9350"/>
            </w:tabs>
            <w:rPr>
              <w:rFonts w:asciiTheme="minorHAnsi" w:eastAsiaTheme="minorEastAsia" w:hAnsiTheme="minorHAnsi" w:cstheme="minorBidi"/>
              <w:noProof/>
              <w:sz w:val="22"/>
              <w:szCs w:val="22"/>
              <w:lang w:val="en-US"/>
            </w:rPr>
          </w:pPr>
          <w:hyperlink w:anchor="_Toc425373698" w:history="1">
            <w:r w:rsidRPr="00EE457E">
              <w:rPr>
                <w:rStyle w:val="Hyperlink"/>
                <w:noProof/>
              </w:rPr>
              <w:t>2.0 Database Changes</w:t>
            </w:r>
            <w:r>
              <w:rPr>
                <w:noProof/>
                <w:webHidden/>
              </w:rPr>
              <w:tab/>
            </w:r>
            <w:r>
              <w:rPr>
                <w:noProof/>
                <w:webHidden/>
              </w:rPr>
              <w:fldChar w:fldCharType="begin"/>
            </w:r>
            <w:r>
              <w:rPr>
                <w:noProof/>
                <w:webHidden/>
              </w:rPr>
              <w:instrText xml:space="preserve"> PAGEREF _Toc425373698 \h </w:instrText>
            </w:r>
            <w:r>
              <w:rPr>
                <w:noProof/>
                <w:webHidden/>
              </w:rPr>
            </w:r>
            <w:r>
              <w:rPr>
                <w:noProof/>
                <w:webHidden/>
              </w:rPr>
              <w:fldChar w:fldCharType="separate"/>
            </w:r>
            <w:r>
              <w:rPr>
                <w:noProof/>
                <w:webHidden/>
              </w:rPr>
              <w:t>4</w:t>
            </w:r>
            <w:r>
              <w:rPr>
                <w:noProof/>
                <w:webHidden/>
              </w:rPr>
              <w:fldChar w:fldCharType="end"/>
            </w:r>
          </w:hyperlink>
        </w:p>
        <w:p w:rsidR="008928DE" w:rsidRDefault="008928DE">
          <w:pPr>
            <w:pStyle w:val="TOC2"/>
            <w:tabs>
              <w:tab w:val="right" w:leader="dot" w:pos="9350"/>
            </w:tabs>
            <w:rPr>
              <w:rFonts w:asciiTheme="minorHAnsi" w:eastAsiaTheme="minorEastAsia" w:hAnsiTheme="minorHAnsi" w:cstheme="minorBidi"/>
              <w:noProof/>
              <w:sz w:val="22"/>
              <w:szCs w:val="22"/>
              <w:lang w:val="en-US"/>
            </w:rPr>
          </w:pPr>
          <w:hyperlink w:anchor="_Toc425373699" w:history="1">
            <w:r w:rsidRPr="00EE457E">
              <w:rPr>
                <w:rStyle w:val="Hyperlink"/>
                <w:noProof/>
              </w:rPr>
              <w:t>2.1 New Tables</w:t>
            </w:r>
            <w:r>
              <w:rPr>
                <w:noProof/>
                <w:webHidden/>
              </w:rPr>
              <w:tab/>
            </w:r>
            <w:r>
              <w:rPr>
                <w:noProof/>
                <w:webHidden/>
              </w:rPr>
              <w:fldChar w:fldCharType="begin"/>
            </w:r>
            <w:r>
              <w:rPr>
                <w:noProof/>
                <w:webHidden/>
              </w:rPr>
              <w:instrText xml:space="preserve"> PAGEREF _Toc425373699 \h </w:instrText>
            </w:r>
            <w:r>
              <w:rPr>
                <w:noProof/>
                <w:webHidden/>
              </w:rPr>
            </w:r>
            <w:r>
              <w:rPr>
                <w:noProof/>
                <w:webHidden/>
              </w:rPr>
              <w:fldChar w:fldCharType="separate"/>
            </w:r>
            <w:r>
              <w:rPr>
                <w:noProof/>
                <w:webHidden/>
              </w:rPr>
              <w:t>4</w:t>
            </w:r>
            <w:r>
              <w:rPr>
                <w:noProof/>
                <w:webHidden/>
              </w:rPr>
              <w:fldChar w:fldCharType="end"/>
            </w:r>
          </w:hyperlink>
        </w:p>
        <w:p w:rsidR="008928DE" w:rsidRDefault="008928DE">
          <w:pPr>
            <w:pStyle w:val="TOC3"/>
            <w:tabs>
              <w:tab w:val="right" w:leader="dot" w:pos="9350"/>
            </w:tabs>
            <w:rPr>
              <w:rFonts w:asciiTheme="minorHAnsi" w:eastAsiaTheme="minorEastAsia" w:hAnsiTheme="minorHAnsi" w:cstheme="minorBidi"/>
              <w:noProof/>
              <w:sz w:val="22"/>
              <w:szCs w:val="22"/>
              <w:lang w:val="en-US"/>
            </w:rPr>
          </w:pPr>
          <w:hyperlink w:anchor="_Toc425373700" w:history="1">
            <w:r w:rsidRPr="00EE457E">
              <w:rPr>
                <w:rStyle w:val="Hyperlink"/>
                <w:noProof/>
              </w:rPr>
              <w:t>2.1.1 MT_Brokerdetails</w:t>
            </w:r>
            <w:r>
              <w:rPr>
                <w:noProof/>
                <w:webHidden/>
              </w:rPr>
              <w:tab/>
            </w:r>
            <w:r>
              <w:rPr>
                <w:noProof/>
                <w:webHidden/>
              </w:rPr>
              <w:fldChar w:fldCharType="begin"/>
            </w:r>
            <w:r>
              <w:rPr>
                <w:noProof/>
                <w:webHidden/>
              </w:rPr>
              <w:instrText xml:space="preserve"> PAGEREF _Toc425373700 \h </w:instrText>
            </w:r>
            <w:r>
              <w:rPr>
                <w:noProof/>
                <w:webHidden/>
              </w:rPr>
            </w:r>
            <w:r>
              <w:rPr>
                <w:noProof/>
                <w:webHidden/>
              </w:rPr>
              <w:fldChar w:fldCharType="separate"/>
            </w:r>
            <w:r>
              <w:rPr>
                <w:noProof/>
                <w:webHidden/>
              </w:rPr>
              <w:t>4</w:t>
            </w:r>
            <w:r>
              <w:rPr>
                <w:noProof/>
                <w:webHidden/>
              </w:rPr>
              <w:fldChar w:fldCharType="end"/>
            </w:r>
          </w:hyperlink>
        </w:p>
        <w:p w:rsidR="008928DE" w:rsidRDefault="008928DE">
          <w:pPr>
            <w:pStyle w:val="TOC1"/>
            <w:tabs>
              <w:tab w:val="right" w:leader="dot" w:pos="9350"/>
            </w:tabs>
            <w:rPr>
              <w:rFonts w:asciiTheme="minorHAnsi" w:eastAsiaTheme="minorEastAsia" w:hAnsiTheme="minorHAnsi" w:cstheme="minorBidi"/>
              <w:noProof/>
              <w:sz w:val="22"/>
              <w:szCs w:val="22"/>
              <w:lang w:val="en-US"/>
            </w:rPr>
          </w:pPr>
          <w:hyperlink w:anchor="_Toc425373701" w:history="1">
            <w:r w:rsidRPr="00EE457E">
              <w:rPr>
                <w:rStyle w:val="Hyperlink"/>
                <w:noProof/>
              </w:rPr>
              <w:t>3.0 New Form MT101 – Broker details</w:t>
            </w:r>
            <w:r>
              <w:rPr>
                <w:noProof/>
                <w:webHidden/>
              </w:rPr>
              <w:tab/>
            </w:r>
            <w:r>
              <w:rPr>
                <w:noProof/>
                <w:webHidden/>
              </w:rPr>
              <w:fldChar w:fldCharType="begin"/>
            </w:r>
            <w:r>
              <w:rPr>
                <w:noProof/>
                <w:webHidden/>
              </w:rPr>
              <w:instrText xml:space="preserve"> PAGEREF _Toc425373701 \h </w:instrText>
            </w:r>
            <w:r>
              <w:rPr>
                <w:noProof/>
                <w:webHidden/>
              </w:rPr>
            </w:r>
            <w:r>
              <w:rPr>
                <w:noProof/>
                <w:webHidden/>
              </w:rPr>
              <w:fldChar w:fldCharType="separate"/>
            </w:r>
            <w:r>
              <w:rPr>
                <w:noProof/>
                <w:webHidden/>
              </w:rPr>
              <w:t>5</w:t>
            </w:r>
            <w:r>
              <w:rPr>
                <w:noProof/>
                <w:webHidden/>
              </w:rPr>
              <w:fldChar w:fldCharType="end"/>
            </w:r>
          </w:hyperlink>
        </w:p>
        <w:p w:rsidR="008928DE" w:rsidRDefault="008928DE">
          <w:pPr>
            <w:pStyle w:val="TOC2"/>
            <w:tabs>
              <w:tab w:val="right" w:leader="dot" w:pos="9350"/>
            </w:tabs>
            <w:rPr>
              <w:rFonts w:asciiTheme="minorHAnsi" w:eastAsiaTheme="minorEastAsia" w:hAnsiTheme="minorHAnsi" w:cstheme="minorBidi"/>
              <w:noProof/>
              <w:sz w:val="22"/>
              <w:szCs w:val="22"/>
              <w:lang w:val="en-US"/>
            </w:rPr>
          </w:pPr>
          <w:hyperlink w:anchor="_Toc425373702" w:history="1">
            <w:r w:rsidRPr="00EE457E">
              <w:rPr>
                <w:rStyle w:val="Hyperlink"/>
                <w:noProof/>
              </w:rPr>
              <w:t>3.1 Form specification</w:t>
            </w:r>
            <w:r>
              <w:rPr>
                <w:noProof/>
                <w:webHidden/>
              </w:rPr>
              <w:tab/>
            </w:r>
            <w:r>
              <w:rPr>
                <w:noProof/>
                <w:webHidden/>
              </w:rPr>
              <w:fldChar w:fldCharType="begin"/>
            </w:r>
            <w:r>
              <w:rPr>
                <w:noProof/>
                <w:webHidden/>
              </w:rPr>
              <w:instrText xml:space="preserve"> PAGEREF _Toc425373702 \h </w:instrText>
            </w:r>
            <w:r>
              <w:rPr>
                <w:noProof/>
                <w:webHidden/>
              </w:rPr>
            </w:r>
            <w:r>
              <w:rPr>
                <w:noProof/>
                <w:webHidden/>
              </w:rPr>
              <w:fldChar w:fldCharType="separate"/>
            </w:r>
            <w:r>
              <w:rPr>
                <w:noProof/>
                <w:webHidden/>
              </w:rPr>
              <w:t>5</w:t>
            </w:r>
            <w:r>
              <w:rPr>
                <w:noProof/>
                <w:webHidden/>
              </w:rPr>
              <w:fldChar w:fldCharType="end"/>
            </w:r>
          </w:hyperlink>
        </w:p>
        <w:p w:rsidR="008928DE" w:rsidRDefault="008928DE">
          <w:pPr>
            <w:pStyle w:val="TOC2"/>
            <w:tabs>
              <w:tab w:val="right" w:leader="dot" w:pos="9350"/>
            </w:tabs>
            <w:rPr>
              <w:rFonts w:asciiTheme="minorHAnsi" w:eastAsiaTheme="minorEastAsia" w:hAnsiTheme="minorHAnsi" w:cstheme="minorBidi"/>
              <w:noProof/>
              <w:sz w:val="22"/>
              <w:szCs w:val="22"/>
              <w:lang w:val="en-US"/>
            </w:rPr>
          </w:pPr>
          <w:hyperlink w:anchor="_Toc425373703" w:history="1">
            <w:r w:rsidRPr="00EE457E">
              <w:rPr>
                <w:rStyle w:val="Hyperlink"/>
                <w:noProof/>
              </w:rPr>
              <w:t>3.2 Field validations</w:t>
            </w:r>
            <w:r>
              <w:rPr>
                <w:noProof/>
                <w:webHidden/>
              </w:rPr>
              <w:tab/>
            </w:r>
            <w:r>
              <w:rPr>
                <w:noProof/>
                <w:webHidden/>
              </w:rPr>
              <w:fldChar w:fldCharType="begin"/>
            </w:r>
            <w:r>
              <w:rPr>
                <w:noProof/>
                <w:webHidden/>
              </w:rPr>
              <w:instrText xml:space="preserve"> PAGEREF _Toc425373703 \h </w:instrText>
            </w:r>
            <w:r>
              <w:rPr>
                <w:noProof/>
                <w:webHidden/>
              </w:rPr>
            </w:r>
            <w:r>
              <w:rPr>
                <w:noProof/>
                <w:webHidden/>
              </w:rPr>
              <w:fldChar w:fldCharType="separate"/>
            </w:r>
            <w:r>
              <w:rPr>
                <w:noProof/>
                <w:webHidden/>
              </w:rPr>
              <w:t>6</w:t>
            </w:r>
            <w:r>
              <w:rPr>
                <w:noProof/>
                <w:webHidden/>
              </w:rPr>
              <w:fldChar w:fldCharType="end"/>
            </w:r>
          </w:hyperlink>
        </w:p>
        <w:p w:rsidR="000F584E" w:rsidRDefault="000F584E">
          <w:r>
            <w:rPr>
              <w:b/>
              <w:bCs/>
              <w:noProof/>
            </w:rPr>
            <w:fldChar w:fldCharType="end"/>
          </w:r>
        </w:p>
      </w:sdtContent>
    </w:sdt>
    <w:p w:rsidR="00F77D1F" w:rsidRDefault="00F77D1F"/>
    <w:p w:rsidR="00F77D1F" w:rsidRDefault="00F77D1F">
      <w:bookmarkStart w:id="0" w:name="_GoBack"/>
      <w:bookmarkEnd w:id="0"/>
    </w:p>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F77D1F"/>
    <w:p w:rsidR="00F77D1F" w:rsidRDefault="00435565" w:rsidP="00F77D1F">
      <w:pPr>
        <w:pStyle w:val="Heading1"/>
      </w:pPr>
      <w:bookmarkStart w:id="1" w:name="_Toc425373694"/>
      <w:r>
        <w:lastRenderedPageBreak/>
        <w:t xml:space="preserve">1.0 </w:t>
      </w:r>
      <w:r w:rsidR="00F77D1F">
        <w:t>Introduction</w:t>
      </w:r>
      <w:bookmarkEnd w:id="1"/>
    </w:p>
    <w:p w:rsidR="00F77D1F" w:rsidRDefault="00F77D1F"/>
    <w:p w:rsidR="00F77D1F" w:rsidRDefault="00435565" w:rsidP="00A0267B">
      <w:pPr>
        <w:pStyle w:val="Heading2"/>
        <w:ind w:firstLine="720"/>
      </w:pPr>
      <w:bookmarkStart w:id="2" w:name="_Toc341785059"/>
      <w:bookmarkStart w:id="3" w:name="_Toc341809007"/>
      <w:bookmarkStart w:id="4" w:name="_Toc422150169"/>
      <w:bookmarkStart w:id="5" w:name="_Toc425373695"/>
      <w:r>
        <w:t xml:space="preserve">1.1 </w:t>
      </w:r>
      <w:r w:rsidR="00F77D1F">
        <w:t>Customer business requirement</w:t>
      </w:r>
      <w:bookmarkEnd w:id="2"/>
      <w:bookmarkEnd w:id="3"/>
      <w:bookmarkEnd w:id="4"/>
      <w:bookmarkEnd w:id="5"/>
    </w:p>
    <w:p w:rsidR="00F77D1F" w:rsidRPr="00F77D1F" w:rsidRDefault="00F77D1F" w:rsidP="00F77D1F">
      <w:r>
        <w:tab/>
      </w:r>
    </w:p>
    <w:p w:rsidR="00F77D1F" w:rsidRDefault="00F77D1F" w:rsidP="00F77D1F">
      <w:pPr>
        <w:ind w:left="720"/>
      </w:pPr>
      <w:r>
        <w:t xml:space="preserve">When the margin trading account creation have to maintain </w:t>
      </w:r>
      <w:r w:rsidR="00754B3B">
        <w:t>related account</w:t>
      </w:r>
      <w:r>
        <w:t xml:space="preserve"> broker </w:t>
      </w:r>
      <w:r w:rsidR="00754B3B">
        <w:t>detail. Broker is responsible to handle margin account on behalf of the customer. Company has to deal with the broker regarding the margin account transaction. Company has to maintain broker balance separately. Margin trading account related payment &amp; receipts should maintain under broker account. Company has to give information to the broker as well as company received information from broker related margin trading account.</w:t>
      </w:r>
    </w:p>
    <w:p w:rsidR="00754B3B" w:rsidRDefault="00754B3B" w:rsidP="00F77D1F">
      <w:pPr>
        <w:ind w:left="720"/>
      </w:pPr>
    </w:p>
    <w:p w:rsidR="00754B3B" w:rsidRDefault="00754B3B" w:rsidP="00F77D1F">
      <w:pPr>
        <w:ind w:left="720"/>
      </w:pPr>
    </w:p>
    <w:p w:rsidR="00754B3B" w:rsidRDefault="00435565" w:rsidP="00A0267B">
      <w:pPr>
        <w:pStyle w:val="Heading2"/>
        <w:ind w:firstLine="720"/>
      </w:pPr>
      <w:bookmarkStart w:id="6" w:name="_Toc425373696"/>
      <w:r>
        <w:t xml:space="preserve">1.2 </w:t>
      </w:r>
      <w:r w:rsidR="00754B3B">
        <w:t>Proposed solution</w:t>
      </w:r>
      <w:bookmarkEnd w:id="6"/>
    </w:p>
    <w:p w:rsidR="00A0267B" w:rsidRDefault="00A0267B" w:rsidP="00A0267B"/>
    <w:p w:rsidR="00A0267B" w:rsidRDefault="007D5471" w:rsidP="00A0267B">
      <w:pPr>
        <w:ind w:left="720"/>
      </w:pPr>
      <w:r w:rsidRPr="00507B0B">
        <w:rPr>
          <w:rFonts w:cs="Arial"/>
        </w:rPr>
        <w:t xml:space="preserve">New screen that will be used to record </w:t>
      </w:r>
      <w:r>
        <w:rPr>
          <w:rFonts w:cs="Arial"/>
        </w:rPr>
        <w:t>broker details .</w:t>
      </w:r>
      <w:r w:rsidR="00A0267B">
        <w:t>System has to maintain unique code for broker. Broker details has to maintain under this code like name, address, contact details, etc. for the payment and receipting purposes we have to link with the main system customer database. In the broker detail system has to maintain original client code.</w:t>
      </w:r>
    </w:p>
    <w:p w:rsidR="00A0267B" w:rsidRDefault="00A0267B" w:rsidP="00A0267B">
      <w:pPr>
        <w:ind w:left="720"/>
      </w:pPr>
    </w:p>
    <w:p w:rsidR="00A0267B" w:rsidRDefault="00A0267B" w:rsidP="00A0267B">
      <w:pPr>
        <w:ind w:left="720"/>
      </w:pPr>
    </w:p>
    <w:p w:rsidR="00A0267B" w:rsidRDefault="00435565" w:rsidP="00A0267B">
      <w:pPr>
        <w:pStyle w:val="Heading2"/>
        <w:ind w:firstLine="720"/>
      </w:pPr>
      <w:bookmarkStart w:id="7" w:name="_Toc425373697"/>
      <w:r>
        <w:t xml:space="preserve">1.3 </w:t>
      </w:r>
      <w:r w:rsidR="00A0267B">
        <w:t>Assumption and exclusion</w:t>
      </w:r>
      <w:bookmarkEnd w:id="7"/>
      <w:r w:rsidR="00A0267B">
        <w:t xml:space="preserve"> </w:t>
      </w:r>
    </w:p>
    <w:p w:rsidR="00A0267B" w:rsidRPr="00A0267B" w:rsidRDefault="00A0267B" w:rsidP="00A0267B">
      <w:pPr>
        <w:ind w:left="720"/>
      </w:pPr>
    </w:p>
    <w:p w:rsidR="00754B3B" w:rsidRDefault="00A0267B" w:rsidP="00F77D1F">
      <w:pPr>
        <w:ind w:left="720"/>
      </w:pPr>
      <w:r>
        <w:t xml:space="preserve">Before the broker details creation user has to create as client code for this broker in the main system. </w:t>
      </w:r>
    </w:p>
    <w:p w:rsidR="00A0267B" w:rsidRDefault="00A0267B" w:rsidP="00F77D1F">
      <w:pPr>
        <w:ind w:left="720"/>
      </w:pPr>
    </w:p>
    <w:p w:rsidR="00754B3B" w:rsidRDefault="00754B3B" w:rsidP="00F77D1F">
      <w:pPr>
        <w:ind w:left="720"/>
      </w:pPr>
    </w:p>
    <w:p w:rsidR="00754B3B" w:rsidRDefault="00754B3B" w:rsidP="00F77D1F">
      <w:pPr>
        <w:ind w:left="720"/>
      </w:pPr>
    </w:p>
    <w:p w:rsidR="002D1D41" w:rsidRDefault="002D1D41">
      <w:pPr>
        <w:spacing w:after="160" w:line="259" w:lineRule="auto"/>
        <w:jc w:val="left"/>
        <w:rPr>
          <w:rFonts w:asciiTheme="majorHAnsi" w:eastAsiaTheme="majorEastAsia" w:hAnsiTheme="majorHAnsi" w:cstheme="majorBidi"/>
          <w:color w:val="2E74B5" w:themeColor="accent1" w:themeShade="BF"/>
          <w:sz w:val="32"/>
          <w:szCs w:val="32"/>
        </w:rPr>
      </w:pPr>
      <w:r>
        <w:br w:type="page"/>
      </w:r>
    </w:p>
    <w:p w:rsidR="00754B3B" w:rsidRDefault="00435565" w:rsidP="007D5471">
      <w:pPr>
        <w:pStyle w:val="Heading1"/>
      </w:pPr>
      <w:bookmarkStart w:id="8" w:name="_Toc425373698"/>
      <w:r>
        <w:lastRenderedPageBreak/>
        <w:t xml:space="preserve">2.0 </w:t>
      </w:r>
      <w:r w:rsidR="007D5471">
        <w:t>Database Changes</w:t>
      </w:r>
      <w:bookmarkEnd w:id="8"/>
      <w:r w:rsidR="007D5471">
        <w:t xml:space="preserve"> </w:t>
      </w:r>
    </w:p>
    <w:p w:rsidR="007D5471" w:rsidRDefault="007D5471" w:rsidP="007D5471"/>
    <w:p w:rsidR="007D5471" w:rsidRPr="007D5471" w:rsidRDefault="00435565" w:rsidP="00435565">
      <w:pPr>
        <w:pStyle w:val="Heading2"/>
      </w:pPr>
      <w:bookmarkStart w:id="9" w:name="_Toc425373699"/>
      <w:r>
        <w:t xml:space="preserve">2.1 </w:t>
      </w:r>
      <w:r w:rsidR="002D1D41">
        <w:t>New Tables</w:t>
      </w:r>
      <w:bookmarkEnd w:id="9"/>
    </w:p>
    <w:p w:rsidR="00F77D1F" w:rsidRDefault="002D1D41">
      <w:r>
        <w:tab/>
      </w:r>
    </w:p>
    <w:p w:rsidR="002D1D41" w:rsidRDefault="00435565" w:rsidP="00435565">
      <w:pPr>
        <w:pStyle w:val="Heading3"/>
        <w:ind w:firstLine="720"/>
      </w:pPr>
      <w:bookmarkStart w:id="10" w:name="_Toc425373700"/>
      <w:r>
        <w:t xml:space="preserve">2.1.1 </w:t>
      </w:r>
      <w:proofErr w:type="spellStart"/>
      <w:r w:rsidR="002D1D41">
        <w:t>MT_Brokerdetails</w:t>
      </w:r>
      <w:bookmarkEnd w:id="10"/>
      <w:proofErr w:type="spellEnd"/>
    </w:p>
    <w:p w:rsidR="002D1D41" w:rsidRDefault="002D1D41"/>
    <w:p w:rsidR="002D1D41" w:rsidRDefault="002D1D41">
      <w:r>
        <w:tab/>
      </w:r>
    </w:p>
    <w:tbl>
      <w:tblPr>
        <w:tblStyle w:val="GridTable4-Accent5"/>
        <w:tblW w:w="9350" w:type="dxa"/>
        <w:tblLook w:val="04A0" w:firstRow="1" w:lastRow="0" w:firstColumn="1" w:lastColumn="0" w:noHBand="0" w:noVBand="1"/>
      </w:tblPr>
      <w:tblGrid>
        <w:gridCol w:w="2337"/>
        <w:gridCol w:w="2337"/>
        <w:gridCol w:w="2338"/>
        <w:gridCol w:w="2338"/>
      </w:tblGrid>
      <w:tr w:rsidR="002D1D41" w:rsidRPr="002D1D41" w:rsidTr="002D1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D1D41" w:rsidRPr="002D1D41" w:rsidRDefault="002D1D41">
            <w:pPr>
              <w:rPr>
                <w:color w:val="auto"/>
              </w:rPr>
            </w:pPr>
            <w:r w:rsidRPr="002D1D41">
              <w:rPr>
                <w:color w:val="auto"/>
              </w:rPr>
              <w:t>Column</w:t>
            </w:r>
          </w:p>
        </w:tc>
        <w:tc>
          <w:tcPr>
            <w:tcW w:w="2337" w:type="dxa"/>
          </w:tcPr>
          <w:p w:rsidR="002D1D41" w:rsidRPr="002D1D41" w:rsidRDefault="002D1D41">
            <w:pPr>
              <w:cnfStyle w:val="100000000000" w:firstRow="1" w:lastRow="0" w:firstColumn="0" w:lastColumn="0" w:oddVBand="0" w:evenVBand="0" w:oddHBand="0" w:evenHBand="0" w:firstRowFirstColumn="0" w:firstRowLastColumn="0" w:lastRowFirstColumn="0" w:lastRowLastColumn="0"/>
              <w:rPr>
                <w:color w:val="auto"/>
              </w:rPr>
            </w:pPr>
            <w:r w:rsidRPr="002D1D41">
              <w:rPr>
                <w:color w:val="auto"/>
              </w:rPr>
              <w:t>Description</w:t>
            </w:r>
          </w:p>
        </w:tc>
        <w:tc>
          <w:tcPr>
            <w:tcW w:w="2338" w:type="dxa"/>
          </w:tcPr>
          <w:p w:rsidR="002D1D41" w:rsidRPr="002D1D41" w:rsidRDefault="002D1D41">
            <w:pPr>
              <w:cnfStyle w:val="100000000000" w:firstRow="1" w:lastRow="0" w:firstColumn="0" w:lastColumn="0" w:oddVBand="0" w:evenVBand="0" w:oddHBand="0" w:evenHBand="0" w:firstRowFirstColumn="0" w:firstRowLastColumn="0" w:lastRowFirstColumn="0" w:lastRowLastColumn="0"/>
              <w:rPr>
                <w:color w:val="auto"/>
              </w:rPr>
            </w:pPr>
            <w:r w:rsidRPr="002D1D41">
              <w:rPr>
                <w:color w:val="auto"/>
              </w:rPr>
              <w:t>Type</w:t>
            </w:r>
          </w:p>
        </w:tc>
        <w:tc>
          <w:tcPr>
            <w:tcW w:w="2338" w:type="dxa"/>
          </w:tcPr>
          <w:p w:rsidR="002D1D41" w:rsidRPr="002D1D41" w:rsidRDefault="002D1D41">
            <w:pPr>
              <w:cnfStyle w:val="100000000000" w:firstRow="1" w:lastRow="0" w:firstColumn="0" w:lastColumn="0" w:oddVBand="0" w:evenVBand="0" w:oddHBand="0" w:evenHBand="0" w:firstRowFirstColumn="0" w:firstRowLastColumn="0" w:lastRowFirstColumn="0" w:lastRowLastColumn="0"/>
              <w:rPr>
                <w:color w:val="auto"/>
              </w:rPr>
            </w:pPr>
            <w:r w:rsidRPr="002D1D41">
              <w:rPr>
                <w:color w:val="auto"/>
              </w:rPr>
              <w:t>Mandatory</w:t>
            </w:r>
          </w:p>
        </w:tc>
      </w:tr>
      <w:tr w:rsidR="002D1D41" w:rsidTr="002D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D1D41" w:rsidRPr="002D1D41" w:rsidRDefault="002D1D41">
            <w:pPr>
              <w:rPr>
                <w:b w:val="0"/>
              </w:rPr>
            </w:pPr>
            <w:proofErr w:type="spellStart"/>
            <w:r w:rsidRPr="002D1D41">
              <w:rPr>
                <w:b w:val="0"/>
              </w:rPr>
              <w:t>Broker_code</w:t>
            </w:r>
            <w:proofErr w:type="spellEnd"/>
          </w:p>
        </w:tc>
        <w:tc>
          <w:tcPr>
            <w:tcW w:w="2337" w:type="dxa"/>
          </w:tcPr>
          <w:p w:rsidR="002D1D41" w:rsidRDefault="002D1D41">
            <w:pPr>
              <w:cnfStyle w:val="000000100000" w:firstRow="0" w:lastRow="0" w:firstColumn="0" w:lastColumn="0" w:oddVBand="0" w:evenVBand="0" w:oddHBand="1" w:evenHBand="0" w:firstRowFirstColumn="0" w:firstRowLastColumn="0" w:lastRowFirstColumn="0" w:lastRowLastColumn="0"/>
            </w:pPr>
            <w:r>
              <w:t>Unique code for broker identification</w:t>
            </w:r>
          </w:p>
        </w:tc>
        <w:tc>
          <w:tcPr>
            <w:tcW w:w="2338" w:type="dxa"/>
          </w:tcPr>
          <w:p w:rsidR="002D1D41" w:rsidRDefault="002D1D41">
            <w:pPr>
              <w:cnfStyle w:val="000000100000" w:firstRow="0" w:lastRow="0" w:firstColumn="0" w:lastColumn="0" w:oddVBand="0" w:evenVBand="0" w:oddHBand="1" w:evenHBand="0" w:firstRowFirstColumn="0" w:firstRowLastColumn="0" w:lastRowFirstColumn="0" w:lastRowLastColumn="0"/>
            </w:pPr>
            <w:r>
              <w:t>VARCHAR(4)</w:t>
            </w:r>
          </w:p>
        </w:tc>
        <w:tc>
          <w:tcPr>
            <w:tcW w:w="2338" w:type="dxa"/>
          </w:tcPr>
          <w:p w:rsidR="002D1D41" w:rsidRDefault="002D1D41">
            <w:pPr>
              <w:cnfStyle w:val="000000100000" w:firstRow="0" w:lastRow="0" w:firstColumn="0" w:lastColumn="0" w:oddVBand="0" w:evenVBand="0" w:oddHBand="1" w:evenHBand="0" w:firstRowFirstColumn="0" w:firstRowLastColumn="0" w:lastRowFirstColumn="0" w:lastRowLastColumn="0"/>
            </w:pPr>
            <w:r>
              <w:t>Y</w:t>
            </w:r>
          </w:p>
        </w:tc>
      </w:tr>
      <w:tr w:rsidR="002D1D41" w:rsidTr="002D1D41">
        <w:tc>
          <w:tcPr>
            <w:cnfStyle w:val="001000000000" w:firstRow="0" w:lastRow="0" w:firstColumn="1" w:lastColumn="0" w:oddVBand="0" w:evenVBand="0" w:oddHBand="0" w:evenHBand="0" w:firstRowFirstColumn="0" w:firstRowLastColumn="0" w:lastRowFirstColumn="0" w:lastRowLastColumn="0"/>
            <w:tcW w:w="2337" w:type="dxa"/>
          </w:tcPr>
          <w:p w:rsidR="002D1D41" w:rsidRPr="002D1D41" w:rsidRDefault="002D1D41">
            <w:pPr>
              <w:rPr>
                <w:b w:val="0"/>
              </w:rPr>
            </w:pPr>
            <w:proofErr w:type="spellStart"/>
            <w:r>
              <w:rPr>
                <w:b w:val="0"/>
              </w:rPr>
              <w:t>Broker_name</w:t>
            </w:r>
            <w:proofErr w:type="spellEnd"/>
          </w:p>
        </w:tc>
        <w:tc>
          <w:tcPr>
            <w:tcW w:w="2337" w:type="dxa"/>
          </w:tcPr>
          <w:p w:rsidR="002D1D41" w:rsidRPr="002D1D41" w:rsidRDefault="002D1D41">
            <w:pPr>
              <w:cnfStyle w:val="000000000000" w:firstRow="0" w:lastRow="0" w:firstColumn="0" w:lastColumn="0" w:oddVBand="0" w:evenVBand="0" w:oddHBand="0" w:evenHBand="0" w:firstRowFirstColumn="0" w:firstRowLastColumn="0" w:lastRowFirstColumn="0" w:lastRowLastColumn="0"/>
            </w:pPr>
            <w:r>
              <w:t>Broker company name</w:t>
            </w:r>
          </w:p>
        </w:tc>
        <w:tc>
          <w:tcPr>
            <w:tcW w:w="2338" w:type="dxa"/>
          </w:tcPr>
          <w:p w:rsidR="002D1D41" w:rsidRPr="002D1D41" w:rsidRDefault="002D1D41">
            <w:pPr>
              <w:cnfStyle w:val="000000000000" w:firstRow="0" w:lastRow="0" w:firstColumn="0" w:lastColumn="0" w:oddVBand="0" w:evenVBand="0" w:oddHBand="0" w:evenHBand="0" w:firstRowFirstColumn="0" w:firstRowLastColumn="0" w:lastRowFirstColumn="0" w:lastRowLastColumn="0"/>
            </w:pPr>
            <w:r>
              <w:t>VARCHAR(60)</w:t>
            </w:r>
          </w:p>
        </w:tc>
        <w:tc>
          <w:tcPr>
            <w:tcW w:w="2338" w:type="dxa"/>
          </w:tcPr>
          <w:p w:rsidR="002D1D41" w:rsidRPr="002D1D41" w:rsidRDefault="002D1D41">
            <w:pPr>
              <w:cnfStyle w:val="000000000000" w:firstRow="0" w:lastRow="0" w:firstColumn="0" w:lastColumn="0" w:oddVBand="0" w:evenVBand="0" w:oddHBand="0" w:evenHBand="0" w:firstRowFirstColumn="0" w:firstRowLastColumn="0" w:lastRowFirstColumn="0" w:lastRowLastColumn="0"/>
            </w:pPr>
            <w:r>
              <w:t>Y</w:t>
            </w:r>
          </w:p>
        </w:tc>
      </w:tr>
      <w:tr w:rsidR="002D1D41" w:rsidTr="002D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D1D41" w:rsidRPr="002D1D41" w:rsidRDefault="002D1D41">
            <w:pPr>
              <w:rPr>
                <w:b w:val="0"/>
              </w:rPr>
            </w:pPr>
            <w:r>
              <w:rPr>
                <w:b w:val="0"/>
              </w:rPr>
              <w:t>AddressLine1</w:t>
            </w:r>
          </w:p>
        </w:tc>
        <w:tc>
          <w:tcPr>
            <w:tcW w:w="2337" w:type="dxa"/>
          </w:tcPr>
          <w:p w:rsidR="002D1D41" w:rsidRPr="002D1D41" w:rsidRDefault="002D1D41">
            <w:pPr>
              <w:cnfStyle w:val="000000100000" w:firstRow="0" w:lastRow="0" w:firstColumn="0" w:lastColumn="0" w:oddVBand="0" w:evenVBand="0" w:oddHBand="1" w:evenHBand="0" w:firstRowFirstColumn="0" w:firstRowLastColumn="0" w:lastRowFirstColumn="0" w:lastRowLastColumn="0"/>
            </w:pPr>
            <w:r>
              <w:t>Address line 1</w:t>
            </w:r>
          </w:p>
        </w:tc>
        <w:tc>
          <w:tcPr>
            <w:tcW w:w="2338" w:type="dxa"/>
          </w:tcPr>
          <w:p w:rsidR="002D1D41" w:rsidRPr="002D1D41" w:rsidRDefault="002D1D41">
            <w:pPr>
              <w:cnfStyle w:val="000000100000" w:firstRow="0" w:lastRow="0" w:firstColumn="0" w:lastColumn="0" w:oddVBand="0" w:evenVBand="0" w:oddHBand="1" w:evenHBand="0" w:firstRowFirstColumn="0" w:firstRowLastColumn="0" w:lastRowFirstColumn="0" w:lastRowLastColumn="0"/>
            </w:pPr>
            <w:r>
              <w:t>VARCHAR(30)</w:t>
            </w:r>
          </w:p>
        </w:tc>
        <w:tc>
          <w:tcPr>
            <w:tcW w:w="2338" w:type="dxa"/>
          </w:tcPr>
          <w:p w:rsidR="002D1D41" w:rsidRPr="002D1D41" w:rsidRDefault="002D1D41">
            <w:pPr>
              <w:cnfStyle w:val="000000100000" w:firstRow="0" w:lastRow="0" w:firstColumn="0" w:lastColumn="0" w:oddVBand="0" w:evenVBand="0" w:oddHBand="1" w:evenHBand="0" w:firstRowFirstColumn="0" w:firstRowLastColumn="0" w:lastRowFirstColumn="0" w:lastRowLastColumn="0"/>
            </w:pPr>
            <w:r>
              <w:t>Y</w:t>
            </w:r>
          </w:p>
        </w:tc>
      </w:tr>
      <w:tr w:rsidR="002D1D41" w:rsidTr="002D1D41">
        <w:trPr>
          <w:trHeight w:val="323"/>
        </w:trPr>
        <w:tc>
          <w:tcPr>
            <w:cnfStyle w:val="001000000000" w:firstRow="0" w:lastRow="0" w:firstColumn="1" w:lastColumn="0" w:oddVBand="0" w:evenVBand="0" w:oddHBand="0" w:evenHBand="0" w:firstRowFirstColumn="0" w:firstRowLastColumn="0" w:lastRowFirstColumn="0" w:lastRowLastColumn="0"/>
            <w:tcW w:w="2337" w:type="dxa"/>
          </w:tcPr>
          <w:p w:rsidR="002D1D41" w:rsidRPr="002D1D41" w:rsidRDefault="002D1D41">
            <w:pPr>
              <w:rPr>
                <w:b w:val="0"/>
              </w:rPr>
            </w:pPr>
            <w:r>
              <w:rPr>
                <w:b w:val="0"/>
              </w:rPr>
              <w:t>Address</w:t>
            </w:r>
            <w:r>
              <w:rPr>
                <w:b w:val="0"/>
              </w:rPr>
              <w:t>Line2</w:t>
            </w:r>
          </w:p>
        </w:tc>
        <w:tc>
          <w:tcPr>
            <w:tcW w:w="2337" w:type="dxa"/>
          </w:tcPr>
          <w:p w:rsidR="002D1D41" w:rsidRPr="002D1D41" w:rsidRDefault="002D1D41" w:rsidP="002D1D41">
            <w:pPr>
              <w:cnfStyle w:val="000000000000" w:firstRow="0" w:lastRow="0" w:firstColumn="0" w:lastColumn="0" w:oddVBand="0" w:evenVBand="0" w:oddHBand="0" w:evenHBand="0" w:firstRowFirstColumn="0" w:firstRowLastColumn="0" w:lastRowFirstColumn="0" w:lastRowLastColumn="0"/>
            </w:pPr>
            <w:r>
              <w:t xml:space="preserve">Address line </w:t>
            </w:r>
            <w:r>
              <w:t>2</w:t>
            </w:r>
          </w:p>
        </w:tc>
        <w:tc>
          <w:tcPr>
            <w:tcW w:w="2338" w:type="dxa"/>
          </w:tcPr>
          <w:p w:rsidR="002D1D41" w:rsidRPr="002D1D41" w:rsidRDefault="002D1D41">
            <w:pPr>
              <w:cnfStyle w:val="000000000000" w:firstRow="0" w:lastRow="0" w:firstColumn="0" w:lastColumn="0" w:oddVBand="0" w:evenVBand="0" w:oddHBand="0" w:evenHBand="0" w:firstRowFirstColumn="0" w:firstRowLastColumn="0" w:lastRowFirstColumn="0" w:lastRowLastColumn="0"/>
            </w:pPr>
            <w:r>
              <w:t>VARCHAR(30)</w:t>
            </w:r>
          </w:p>
        </w:tc>
        <w:tc>
          <w:tcPr>
            <w:tcW w:w="2338" w:type="dxa"/>
          </w:tcPr>
          <w:p w:rsidR="002D1D41" w:rsidRPr="002D1D41" w:rsidRDefault="002D1D41">
            <w:pPr>
              <w:cnfStyle w:val="000000000000" w:firstRow="0" w:lastRow="0" w:firstColumn="0" w:lastColumn="0" w:oddVBand="0" w:evenVBand="0" w:oddHBand="0" w:evenHBand="0" w:firstRowFirstColumn="0" w:firstRowLastColumn="0" w:lastRowFirstColumn="0" w:lastRowLastColumn="0"/>
            </w:pPr>
            <w:r>
              <w:t>N</w:t>
            </w:r>
          </w:p>
        </w:tc>
      </w:tr>
      <w:tr w:rsidR="002D1D41" w:rsidTr="002D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D1D41" w:rsidRPr="002D1D41" w:rsidRDefault="002D1D41">
            <w:pPr>
              <w:rPr>
                <w:b w:val="0"/>
              </w:rPr>
            </w:pPr>
            <w:r>
              <w:rPr>
                <w:b w:val="0"/>
              </w:rPr>
              <w:t>Address</w:t>
            </w:r>
            <w:r>
              <w:rPr>
                <w:b w:val="0"/>
              </w:rPr>
              <w:t>Line3</w:t>
            </w:r>
          </w:p>
        </w:tc>
        <w:tc>
          <w:tcPr>
            <w:tcW w:w="2337" w:type="dxa"/>
          </w:tcPr>
          <w:p w:rsidR="002D1D41" w:rsidRPr="002D1D41" w:rsidRDefault="002D1D41" w:rsidP="002D1D41">
            <w:pPr>
              <w:cnfStyle w:val="000000100000" w:firstRow="0" w:lastRow="0" w:firstColumn="0" w:lastColumn="0" w:oddVBand="0" w:evenVBand="0" w:oddHBand="1" w:evenHBand="0" w:firstRowFirstColumn="0" w:firstRowLastColumn="0" w:lastRowFirstColumn="0" w:lastRowLastColumn="0"/>
            </w:pPr>
            <w:r>
              <w:t xml:space="preserve">Address line </w:t>
            </w:r>
            <w:r>
              <w:t>3</w:t>
            </w:r>
          </w:p>
        </w:tc>
        <w:tc>
          <w:tcPr>
            <w:tcW w:w="2338" w:type="dxa"/>
          </w:tcPr>
          <w:p w:rsidR="002D1D41" w:rsidRPr="002D1D41" w:rsidRDefault="002D1D41">
            <w:pPr>
              <w:cnfStyle w:val="000000100000" w:firstRow="0" w:lastRow="0" w:firstColumn="0" w:lastColumn="0" w:oddVBand="0" w:evenVBand="0" w:oddHBand="1" w:evenHBand="0" w:firstRowFirstColumn="0" w:firstRowLastColumn="0" w:lastRowFirstColumn="0" w:lastRowLastColumn="0"/>
            </w:pPr>
            <w:r>
              <w:t>VARCHAR(30)</w:t>
            </w:r>
          </w:p>
        </w:tc>
        <w:tc>
          <w:tcPr>
            <w:tcW w:w="2338" w:type="dxa"/>
          </w:tcPr>
          <w:p w:rsidR="002D1D41" w:rsidRPr="002D1D41" w:rsidRDefault="002D1D41">
            <w:pPr>
              <w:cnfStyle w:val="000000100000" w:firstRow="0" w:lastRow="0" w:firstColumn="0" w:lastColumn="0" w:oddVBand="0" w:evenVBand="0" w:oddHBand="1" w:evenHBand="0" w:firstRowFirstColumn="0" w:firstRowLastColumn="0" w:lastRowFirstColumn="0" w:lastRowLastColumn="0"/>
            </w:pPr>
            <w:r>
              <w:t>N</w:t>
            </w:r>
          </w:p>
        </w:tc>
      </w:tr>
      <w:tr w:rsidR="002D1D41" w:rsidTr="002D1D41">
        <w:tc>
          <w:tcPr>
            <w:cnfStyle w:val="001000000000" w:firstRow="0" w:lastRow="0" w:firstColumn="1" w:lastColumn="0" w:oddVBand="0" w:evenVBand="0" w:oddHBand="0" w:evenHBand="0" w:firstRowFirstColumn="0" w:firstRowLastColumn="0" w:lastRowFirstColumn="0" w:lastRowLastColumn="0"/>
            <w:tcW w:w="2337" w:type="dxa"/>
          </w:tcPr>
          <w:p w:rsidR="002D1D41" w:rsidRPr="002D1D41" w:rsidRDefault="002D1D41">
            <w:pPr>
              <w:rPr>
                <w:b w:val="0"/>
              </w:rPr>
            </w:pPr>
            <w:r>
              <w:rPr>
                <w:b w:val="0"/>
              </w:rPr>
              <w:t>Address</w:t>
            </w:r>
            <w:r>
              <w:rPr>
                <w:b w:val="0"/>
              </w:rPr>
              <w:t>Line4</w:t>
            </w:r>
          </w:p>
        </w:tc>
        <w:tc>
          <w:tcPr>
            <w:tcW w:w="2337" w:type="dxa"/>
          </w:tcPr>
          <w:p w:rsidR="002D1D41" w:rsidRPr="002D1D41" w:rsidRDefault="002D1D41" w:rsidP="002D1D41">
            <w:pPr>
              <w:cnfStyle w:val="000000000000" w:firstRow="0" w:lastRow="0" w:firstColumn="0" w:lastColumn="0" w:oddVBand="0" w:evenVBand="0" w:oddHBand="0" w:evenHBand="0" w:firstRowFirstColumn="0" w:firstRowLastColumn="0" w:lastRowFirstColumn="0" w:lastRowLastColumn="0"/>
            </w:pPr>
            <w:r>
              <w:t xml:space="preserve">Address line </w:t>
            </w:r>
            <w:r>
              <w:t>4</w:t>
            </w:r>
          </w:p>
        </w:tc>
        <w:tc>
          <w:tcPr>
            <w:tcW w:w="2338" w:type="dxa"/>
          </w:tcPr>
          <w:p w:rsidR="002D1D41" w:rsidRPr="002D1D41" w:rsidRDefault="002D1D41">
            <w:pPr>
              <w:cnfStyle w:val="000000000000" w:firstRow="0" w:lastRow="0" w:firstColumn="0" w:lastColumn="0" w:oddVBand="0" w:evenVBand="0" w:oddHBand="0" w:evenHBand="0" w:firstRowFirstColumn="0" w:firstRowLastColumn="0" w:lastRowFirstColumn="0" w:lastRowLastColumn="0"/>
            </w:pPr>
            <w:r>
              <w:t>VARCHAR(30)</w:t>
            </w:r>
          </w:p>
        </w:tc>
        <w:tc>
          <w:tcPr>
            <w:tcW w:w="2338" w:type="dxa"/>
          </w:tcPr>
          <w:p w:rsidR="002D1D41" w:rsidRPr="002D1D41" w:rsidRDefault="002D1D41">
            <w:pPr>
              <w:cnfStyle w:val="000000000000" w:firstRow="0" w:lastRow="0" w:firstColumn="0" w:lastColumn="0" w:oddVBand="0" w:evenVBand="0" w:oddHBand="0" w:evenHBand="0" w:firstRowFirstColumn="0" w:firstRowLastColumn="0" w:lastRowFirstColumn="0" w:lastRowLastColumn="0"/>
            </w:pPr>
            <w:r>
              <w:t>Y</w:t>
            </w:r>
          </w:p>
        </w:tc>
      </w:tr>
      <w:tr w:rsidR="002D1D41" w:rsidTr="002D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D1D41" w:rsidRPr="002D1D41" w:rsidRDefault="002D1D41">
            <w:pPr>
              <w:rPr>
                <w:b w:val="0"/>
              </w:rPr>
            </w:pPr>
            <w:r>
              <w:rPr>
                <w:b w:val="0"/>
              </w:rPr>
              <w:t>Telephone</w:t>
            </w:r>
          </w:p>
        </w:tc>
        <w:tc>
          <w:tcPr>
            <w:tcW w:w="2337" w:type="dxa"/>
          </w:tcPr>
          <w:p w:rsidR="002D1D41" w:rsidRPr="002D1D41" w:rsidRDefault="0096177D">
            <w:pPr>
              <w:cnfStyle w:val="000000100000" w:firstRow="0" w:lastRow="0" w:firstColumn="0" w:lastColumn="0" w:oddVBand="0" w:evenVBand="0" w:oddHBand="1" w:evenHBand="0" w:firstRowFirstColumn="0" w:firstRowLastColumn="0" w:lastRowFirstColumn="0" w:lastRowLastColumn="0"/>
            </w:pPr>
            <w:r>
              <w:t>Telephone Number</w:t>
            </w:r>
          </w:p>
        </w:tc>
        <w:tc>
          <w:tcPr>
            <w:tcW w:w="2338" w:type="dxa"/>
          </w:tcPr>
          <w:p w:rsidR="002D1D41" w:rsidRPr="002D1D41" w:rsidRDefault="0096177D">
            <w:pPr>
              <w:cnfStyle w:val="000000100000" w:firstRow="0" w:lastRow="0" w:firstColumn="0" w:lastColumn="0" w:oddVBand="0" w:evenVBand="0" w:oddHBand="1" w:evenHBand="0" w:firstRowFirstColumn="0" w:firstRowLastColumn="0" w:lastRowFirstColumn="0" w:lastRowLastColumn="0"/>
            </w:pPr>
            <w:r>
              <w:t>VARCHAR(30)</w:t>
            </w:r>
          </w:p>
        </w:tc>
        <w:tc>
          <w:tcPr>
            <w:tcW w:w="2338" w:type="dxa"/>
          </w:tcPr>
          <w:p w:rsidR="002D1D41" w:rsidRPr="002D1D41" w:rsidRDefault="0096177D">
            <w:pPr>
              <w:cnfStyle w:val="000000100000" w:firstRow="0" w:lastRow="0" w:firstColumn="0" w:lastColumn="0" w:oddVBand="0" w:evenVBand="0" w:oddHBand="1" w:evenHBand="0" w:firstRowFirstColumn="0" w:firstRowLastColumn="0" w:lastRowFirstColumn="0" w:lastRowLastColumn="0"/>
            </w:pPr>
            <w:r>
              <w:t>Y</w:t>
            </w:r>
          </w:p>
        </w:tc>
      </w:tr>
      <w:tr w:rsidR="002D1D41" w:rsidTr="002D1D41">
        <w:tc>
          <w:tcPr>
            <w:cnfStyle w:val="001000000000" w:firstRow="0" w:lastRow="0" w:firstColumn="1" w:lastColumn="0" w:oddVBand="0" w:evenVBand="0" w:oddHBand="0" w:evenHBand="0" w:firstRowFirstColumn="0" w:firstRowLastColumn="0" w:lastRowFirstColumn="0" w:lastRowLastColumn="0"/>
            <w:tcW w:w="2337" w:type="dxa"/>
          </w:tcPr>
          <w:p w:rsidR="002D1D41" w:rsidRPr="0096177D" w:rsidRDefault="0096177D">
            <w:pPr>
              <w:rPr>
                <w:b w:val="0"/>
              </w:rPr>
            </w:pPr>
            <w:proofErr w:type="spellStart"/>
            <w:r w:rsidRPr="0096177D">
              <w:rPr>
                <w:b w:val="0"/>
              </w:rPr>
              <w:t>FaxNumber</w:t>
            </w:r>
            <w:proofErr w:type="spellEnd"/>
          </w:p>
        </w:tc>
        <w:tc>
          <w:tcPr>
            <w:tcW w:w="2337" w:type="dxa"/>
          </w:tcPr>
          <w:p w:rsidR="002D1D41" w:rsidRPr="0096177D" w:rsidRDefault="0096177D">
            <w:pPr>
              <w:cnfStyle w:val="000000000000" w:firstRow="0" w:lastRow="0" w:firstColumn="0" w:lastColumn="0" w:oddVBand="0" w:evenVBand="0" w:oddHBand="0" w:evenHBand="0" w:firstRowFirstColumn="0" w:firstRowLastColumn="0" w:lastRowFirstColumn="0" w:lastRowLastColumn="0"/>
            </w:pPr>
            <w:r w:rsidRPr="0096177D">
              <w:t>Fax Number</w:t>
            </w:r>
          </w:p>
        </w:tc>
        <w:tc>
          <w:tcPr>
            <w:tcW w:w="2338" w:type="dxa"/>
          </w:tcPr>
          <w:p w:rsidR="002D1D41" w:rsidRPr="0096177D" w:rsidRDefault="0096177D">
            <w:pPr>
              <w:cnfStyle w:val="000000000000" w:firstRow="0" w:lastRow="0" w:firstColumn="0" w:lastColumn="0" w:oddVBand="0" w:evenVBand="0" w:oddHBand="0" w:evenHBand="0" w:firstRowFirstColumn="0" w:firstRowLastColumn="0" w:lastRowFirstColumn="0" w:lastRowLastColumn="0"/>
            </w:pPr>
            <w:r>
              <w:t>VARCHAR(30)</w:t>
            </w:r>
          </w:p>
        </w:tc>
        <w:tc>
          <w:tcPr>
            <w:tcW w:w="2338" w:type="dxa"/>
          </w:tcPr>
          <w:p w:rsidR="002D1D41" w:rsidRPr="0096177D" w:rsidRDefault="0096177D">
            <w:pPr>
              <w:cnfStyle w:val="000000000000" w:firstRow="0" w:lastRow="0" w:firstColumn="0" w:lastColumn="0" w:oddVBand="0" w:evenVBand="0" w:oddHBand="0" w:evenHBand="0" w:firstRowFirstColumn="0" w:firstRowLastColumn="0" w:lastRowFirstColumn="0" w:lastRowLastColumn="0"/>
            </w:pPr>
            <w:r>
              <w:t>Y</w:t>
            </w:r>
          </w:p>
        </w:tc>
      </w:tr>
      <w:tr w:rsidR="002D1D41" w:rsidTr="002D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D1D41" w:rsidRPr="0096177D" w:rsidRDefault="0096177D">
            <w:pPr>
              <w:rPr>
                <w:b w:val="0"/>
              </w:rPr>
            </w:pPr>
            <w:proofErr w:type="spellStart"/>
            <w:r w:rsidRPr="0096177D">
              <w:rPr>
                <w:b w:val="0"/>
              </w:rPr>
              <w:t>Emailid</w:t>
            </w:r>
            <w:proofErr w:type="spellEnd"/>
          </w:p>
        </w:tc>
        <w:tc>
          <w:tcPr>
            <w:tcW w:w="2337" w:type="dxa"/>
          </w:tcPr>
          <w:p w:rsidR="002D1D41" w:rsidRPr="0096177D" w:rsidRDefault="0096177D">
            <w:pPr>
              <w:cnfStyle w:val="000000100000" w:firstRow="0" w:lastRow="0" w:firstColumn="0" w:lastColumn="0" w:oddVBand="0" w:evenVBand="0" w:oddHBand="1" w:evenHBand="0" w:firstRowFirstColumn="0" w:firstRowLastColumn="0" w:lastRowFirstColumn="0" w:lastRowLastColumn="0"/>
            </w:pPr>
            <w:r w:rsidRPr="0096177D">
              <w:t>Email ID</w:t>
            </w:r>
          </w:p>
        </w:tc>
        <w:tc>
          <w:tcPr>
            <w:tcW w:w="2338" w:type="dxa"/>
          </w:tcPr>
          <w:p w:rsidR="002D1D41" w:rsidRPr="0096177D" w:rsidRDefault="0096177D">
            <w:pPr>
              <w:cnfStyle w:val="000000100000" w:firstRow="0" w:lastRow="0" w:firstColumn="0" w:lastColumn="0" w:oddVBand="0" w:evenVBand="0" w:oddHBand="1" w:evenHBand="0" w:firstRowFirstColumn="0" w:firstRowLastColumn="0" w:lastRowFirstColumn="0" w:lastRowLastColumn="0"/>
            </w:pPr>
            <w:r>
              <w:t>VARCHAR(30)</w:t>
            </w:r>
          </w:p>
        </w:tc>
        <w:tc>
          <w:tcPr>
            <w:tcW w:w="2338" w:type="dxa"/>
          </w:tcPr>
          <w:p w:rsidR="002D1D41" w:rsidRPr="0096177D" w:rsidRDefault="0096177D">
            <w:pPr>
              <w:cnfStyle w:val="000000100000" w:firstRow="0" w:lastRow="0" w:firstColumn="0" w:lastColumn="0" w:oddVBand="0" w:evenVBand="0" w:oddHBand="1" w:evenHBand="0" w:firstRowFirstColumn="0" w:firstRowLastColumn="0" w:lastRowFirstColumn="0" w:lastRowLastColumn="0"/>
            </w:pPr>
            <w:r>
              <w:t>Y</w:t>
            </w:r>
          </w:p>
        </w:tc>
      </w:tr>
      <w:tr w:rsidR="0096177D" w:rsidTr="002D1D41">
        <w:tc>
          <w:tcPr>
            <w:cnfStyle w:val="001000000000" w:firstRow="0" w:lastRow="0" w:firstColumn="1" w:lastColumn="0" w:oddVBand="0" w:evenVBand="0" w:oddHBand="0" w:evenHBand="0" w:firstRowFirstColumn="0" w:firstRowLastColumn="0" w:lastRowFirstColumn="0" w:lastRowLastColumn="0"/>
            <w:tcW w:w="2337" w:type="dxa"/>
          </w:tcPr>
          <w:p w:rsidR="0096177D" w:rsidRPr="0096177D" w:rsidRDefault="0096177D">
            <w:pPr>
              <w:rPr>
                <w:b w:val="0"/>
              </w:rPr>
            </w:pPr>
            <w:proofErr w:type="spellStart"/>
            <w:r w:rsidRPr="0096177D">
              <w:rPr>
                <w:b w:val="0"/>
              </w:rPr>
              <w:t>Map_client</w:t>
            </w:r>
            <w:proofErr w:type="spellEnd"/>
          </w:p>
        </w:tc>
        <w:tc>
          <w:tcPr>
            <w:tcW w:w="2337" w:type="dxa"/>
          </w:tcPr>
          <w:p w:rsidR="0096177D" w:rsidRPr="0096177D" w:rsidRDefault="0096177D">
            <w:pPr>
              <w:cnfStyle w:val="000000000000" w:firstRow="0" w:lastRow="0" w:firstColumn="0" w:lastColumn="0" w:oddVBand="0" w:evenVBand="0" w:oddHBand="0" w:evenHBand="0" w:firstRowFirstColumn="0" w:firstRowLastColumn="0" w:lastRowFirstColumn="0" w:lastRowLastColumn="0"/>
            </w:pPr>
            <w:r>
              <w:t>Main system client code for broker</w:t>
            </w:r>
          </w:p>
        </w:tc>
        <w:tc>
          <w:tcPr>
            <w:tcW w:w="2338" w:type="dxa"/>
          </w:tcPr>
          <w:p w:rsidR="0096177D" w:rsidRPr="0096177D" w:rsidRDefault="0096177D" w:rsidP="0096177D">
            <w:pPr>
              <w:cnfStyle w:val="000000000000" w:firstRow="0" w:lastRow="0" w:firstColumn="0" w:lastColumn="0" w:oddVBand="0" w:evenVBand="0" w:oddHBand="0" w:evenHBand="0" w:firstRowFirstColumn="0" w:firstRowLastColumn="0" w:lastRowFirstColumn="0" w:lastRowLastColumn="0"/>
            </w:pPr>
            <w:r>
              <w:t>VARCHAR(</w:t>
            </w:r>
            <w:r>
              <w:t>1</w:t>
            </w:r>
            <w:r>
              <w:t>0)</w:t>
            </w:r>
          </w:p>
        </w:tc>
        <w:tc>
          <w:tcPr>
            <w:tcW w:w="2338" w:type="dxa"/>
          </w:tcPr>
          <w:p w:rsidR="0096177D" w:rsidRPr="0096177D" w:rsidRDefault="0096177D">
            <w:pPr>
              <w:cnfStyle w:val="000000000000" w:firstRow="0" w:lastRow="0" w:firstColumn="0" w:lastColumn="0" w:oddVBand="0" w:evenVBand="0" w:oddHBand="0" w:evenHBand="0" w:firstRowFirstColumn="0" w:firstRowLastColumn="0" w:lastRowFirstColumn="0" w:lastRowLastColumn="0"/>
            </w:pPr>
            <w:r>
              <w:t>Y</w:t>
            </w:r>
          </w:p>
        </w:tc>
      </w:tr>
      <w:tr w:rsidR="0096177D" w:rsidTr="002D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6177D" w:rsidRPr="0096177D" w:rsidRDefault="0096177D">
            <w:pPr>
              <w:rPr>
                <w:b w:val="0"/>
              </w:rPr>
            </w:pPr>
            <w:proofErr w:type="spellStart"/>
            <w:r w:rsidRPr="0096177D">
              <w:rPr>
                <w:b w:val="0"/>
              </w:rPr>
              <w:t>Contact_person</w:t>
            </w:r>
            <w:proofErr w:type="spellEnd"/>
          </w:p>
        </w:tc>
        <w:tc>
          <w:tcPr>
            <w:tcW w:w="2337" w:type="dxa"/>
          </w:tcPr>
          <w:p w:rsidR="0096177D" w:rsidRPr="0096177D" w:rsidRDefault="0096177D">
            <w:pPr>
              <w:cnfStyle w:val="000000100000" w:firstRow="0" w:lastRow="0" w:firstColumn="0" w:lastColumn="0" w:oddVBand="0" w:evenVBand="0" w:oddHBand="1" w:evenHBand="0" w:firstRowFirstColumn="0" w:firstRowLastColumn="0" w:lastRowFirstColumn="0" w:lastRowLastColumn="0"/>
            </w:pPr>
            <w:r>
              <w:t>Contact person name</w:t>
            </w:r>
          </w:p>
        </w:tc>
        <w:tc>
          <w:tcPr>
            <w:tcW w:w="2338" w:type="dxa"/>
          </w:tcPr>
          <w:p w:rsidR="0096177D" w:rsidRPr="0096177D" w:rsidRDefault="0096177D" w:rsidP="0096177D">
            <w:pPr>
              <w:cnfStyle w:val="000000100000" w:firstRow="0" w:lastRow="0" w:firstColumn="0" w:lastColumn="0" w:oddVBand="0" w:evenVBand="0" w:oddHBand="1" w:evenHBand="0" w:firstRowFirstColumn="0" w:firstRowLastColumn="0" w:lastRowFirstColumn="0" w:lastRowLastColumn="0"/>
            </w:pPr>
            <w:r>
              <w:t>VARCHAR(</w:t>
            </w:r>
            <w:r>
              <w:t>5</w:t>
            </w:r>
            <w:r>
              <w:t>0)</w:t>
            </w:r>
          </w:p>
        </w:tc>
        <w:tc>
          <w:tcPr>
            <w:tcW w:w="2338" w:type="dxa"/>
          </w:tcPr>
          <w:p w:rsidR="0096177D" w:rsidRPr="0096177D" w:rsidRDefault="0096177D">
            <w:pPr>
              <w:cnfStyle w:val="000000100000" w:firstRow="0" w:lastRow="0" w:firstColumn="0" w:lastColumn="0" w:oddVBand="0" w:evenVBand="0" w:oddHBand="1" w:evenHBand="0" w:firstRowFirstColumn="0" w:firstRowLastColumn="0" w:lastRowFirstColumn="0" w:lastRowLastColumn="0"/>
            </w:pPr>
            <w:r>
              <w:t>N</w:t>
            </w:r>
          </w:p>
        </w:tc>
      </w:tr>
      <w:tr w:rsidR="0096177D" w:rsidTr="002D1D41">
        <w:tc>
          <w:tcPr>
            <w:cnfStyle w:val="001000000000" w:firstRow="0" w:lastRow="0" w:firstColumn="1" w:lastColumn="0" w:oddVBand="0" w:evenVBand="0" w:oddHBand="0" w:evenHBand="0" w:firstRowFirstColumn="0" w:firstRowLastColumn="0" w:lastRowFirstColumn="0" w:lastRowLastColumn="0"/>
            <w:tcW w:w="2337" w:type="dxa"/>
          </w:tcPr>
          <w:p w:rsidR="0096177D" w:rsidRPr="0096177D" w:rsidRDefault="0096177D">
            <w:pPr>
              <w:rPr>
                <w:b w:val="0"/>
              </w:rPr>
            </w:pPr>
            <w:proofErr w:type="spellStart"/>
            <w:r w:rsidRPr="0096177D">
              <w:rPr>
                <w:b w:val="0"/>
              </w:rPr>
              <w:t>Broker_status</w:t>
            </w:r>
            <w:proofErr w:type="spellEnd"/>
          </w:p>
        </w:tc>
        <w:tc>
          <w:tcPr>
            <w:tcW w:w="2337" w:type="dxa"/>
          </w:tcPr>
          <w:p w:rsidR="0096177D" w:rsidRPr="0096177D" w:rsidRDefault="0096177D">
            <w:pPr>
              <w:cnfStyle w:val="000000000000" w:firstRow="0" w:lastRow="0" w:firstColumn="0" w:lastColumn="0" w:oddVBand="0" w:evenVBand="0" w:oddHBand="0" w:evenHBand="0" w:firstRowFirstColumn="0" w:firstRowLastColumn="0" w:lastRowFirstColumn="0" w:lastRowLastColumn="0"/>
            </w:pPr>
            <w:r>
              <w:t>Broker status (active , inactive)</w:t>
            </w:r>
          </w:p>
        </w:tc>
        <w:tc>
          <w:tcPr>
            <w:tcW w:w="2338" w:type="dxa"/>
          </w:tcPr>
          <w:p w:rsidR="0096177D" w:rsidRPr="0096177D" w:rsidRDefault="0096177D" w:rsidP="0096177D">
            <w:pPr>
              <w:cnfStyle w:val="000000000000" w:firstRow="0" w:lastRow="0" w:firstColumn="0" w:lastColumn="0" w:oddVBand="0" w:evenVBand="0" w:oddHBand="0" w:evenHBand="0" w:firstRowFirstColumn="0" w:firstRowLastColumn="0" w:lastRowFirstColumn="0" w:lastRowLastColumn="0"/>
            </w:pPr>
            <w:r>
              <w:t>VARCHAR(</w:t>
            </w:r>
            <w:r>
              <w:t>1</w:t>
            </w:r>
            <w:r>
              <w:t>)</w:t>
            </w:r>
          </w:p>
        </w:tc>
        <w:tc>
          <w:tcPr>
            <w:tcW w:w="2338" w:type="dxa"/>
          </w:tcPr>
          <w:p w:rsidR="0096177D" w:rsidRPr="0096177D" w:rsidRDefault="0096177D">
            <w:pPr>
              <w:cnfStyle w:val="000000000000" w:firstRow="0" w:lastRow="0" w:firstColumn="0" w:lastColumn="0" w:oddVBand="0" w:evenVBand="0" w:oddHBand="0" w:evenHBand="0" w:firstRowFirstColumn="0" w:firstRowLastColumn="0" w:lastRowFirstColumn="0" w:lastRowLastColumn="0"/>
            </w:pPr>
            <w:r>
              <w:t>Y</w:t>
            </w:r>
          </w:p>
        </w:tc>
      </w:tr>
    </w:tbl>
    <w:p w:rsidR="002D1D41" w:rsidRDefault="002D1D41"/>
    <w:p w:rsidR="00F77D1F" w:rsidRDefault="002D1D41">
      <w:r>
        <w:tab/>
      </w:r>
    </w:p>
    <w:p w:rsidR="00F77D1F" w:rsidRDefault="00F77D1F"/>
    <w:p w:rsidR="00F77D1F" w:rsidRDefault="00F77D1F"/>
    <w:p w:rsidR="00435565" w:rsidRDefault="00435565">
      <w:pPr>
        <w:spacing w:after="160" w:line="259" w:lineRule="auto"/>
        <w:jc w:val="left"/>
      </w:pPr>
      <w:r>
        <w:br w:type="page"/>
      </w:r>
    </w:p>
    <w:p w:rsidR="00435565" w:rsidRDefault="00435565"/>
    <w:p w:rsidR="00F77D1F" w:rsidRDefault="00435565" w:rsidP="00435565">
      <w:pPr>
        <w:pStyle w:val="Heading1"/>
      </w:pPr>
      <w:bookmarkStart w:id="11" w:name="_Toc425373701"/>
      <w:r>
        <w:t xml:space="preserve">3.0 </w:t>
      </w:r>
      <w:r w:rsidR="0096177D">
        <w:t>New Form MT101 – Broker details</w:t>
      </w:r>
      <w:bookmarkEnd w:id="11"/>
      <w:r w:rsidR="0096177D">
        <w:t xml:space="preserve"> </w:t>
      </w:r>
    </w:p>
    <w:p w:rsidR="0096177D" w:rsidRDefault="0096177D"/>
    <w:p w:rsidR="0096177D" w:rsidRDefault="0096177D">
      <w:r>
        <w:t>This new form well be added to the under reference data.</w:t>
      </w:r>
    </w:p>
    <w:p w:rsidR="00F77D1F" w:rsidRDefault="00F77D1F"/>
    <w:p w:rsidR="00435565" w:rsidRDefault="00435565" w:rsidP="00435565">
      <w:pPr>
        <w:pStyle w:val="Heading2"/>
      </w:pPr>
      <w:bookmarkStart w:id="12" w:name="_Toc425373702"/>
      <w:r>
        <w:t>3.1 Form specification</w:t>
      </w:r>
      <w:bookmarkEnd w:id="12"/>
    </w:p>
    <w:p w:rsidR="00435565" w:rsidRDefault="000F584E">
      <w:r>
        <w:rPr>
          <w:noProof/>
          <w:lang w:val="en-US"/>
        </w:rPr>
        <w:drawing>
          <wp:anchor distT="0" distB="0" distL="114300" distR="114300" simplePos="0" relativeHeight="251658240" behindDoc="1" locked="0" layoutInCell="1" allowOverlap="1" wp14:anchorId="3853EF44" wp14:editId="070EDCDF">
            <wp:simplePos x="0" y="0"/>
            <wp:positionH relativeFrom="column">
              <wp:posOffset>0</wp:posOffset>
            </wp:positionH>
            <wp:positionV relativeFrom="paragraph">
              <wp:posOffset>220980</wp:posOffset>
            </wp:positionV>
            <wp:extent cx="5943600" cy="4323715"/>
            <wp:effectExtent l="0" t="0" r="0" b="635"/>
            <wp:wrapTight wrapText="bothSides">
              <wp:wrapPolygon edited="0">
                <wp:start x="0" y="0"/>
                <wp:lineTo x="0" y="21508"/>
                <wp:lineTo x="21531" y="2150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anchor>
        </w:drawing>
      </w:r>
    </w:p>
    <w:p w:rsidR="00435565" w:rsidRDefault="00435565"/>
    <w:p w:rsidR="00F77D1F" w:rsidRDefault="00F77D1F"/>
    <w:p w:rsidR="000F584E" w:rsidRDefault="000F584E">
      <w:pPr>
        <w:spacing w:after="160" w:line="259" w:lineRule="auto"/>
        <w:jc w:val="left"/>
        <w:rPr>
          <w:rFonts w:asciiTheme="majorHAnsi" w:eastAsiaTheme="majorEastAsia" w:hAnsiTheme="majorHAnsi" w:cstheme="majorBidi"/>
          <w:color w:val="2E74B5" w:themeColor="accent1" w:themeShade="BF"/>
          <w:sz w:val="26"/>
          <w:szCs w:val="26"/>
        </w:rPr>
      </w:pPr>
      <w:r>
        <w:br w:type="page"/>
      </w:r>
    </w:p>
    <w:p w:rsidR="000F584E" w:rsidRDefault="000F584E" w:rsidP="00435565">
      <w:pPr>
        <w:pStyle w:val="Heading2"/>
      </w:pPr>
    </w:p>
    <w:p w:rsidR="00F77D1F" w:rsidRDefault="00435565" w:rsidP="00435565">
      <w:pPr>
        <w:pStyle w:val="Heading2"/>
      </w:pPr>
      <w:bookmarkStart w:id="13" w:name="_Toc425373703"/>
      <w:r>
        <w:t xml:space="preserve">3.2 </w:t>
      </w:r>
      <w:r w:rsidR="00011A02">
        <w:t>Field</w:t>
      </w:r>
      <w:r>
        <w:t xml:space="preserve"> validation</w:t>
      </w:r>
      <w:r w:rsidR="00011A02">
        <w:t>s</w:t>
      </w:r>
      <w:bookmarkEnd w:id="13"/>
    </w:p>
    <w:p w:rsidR="00F77D1F" w:rsidRDefault="00F77D1F"/>
    <w:p w:rsidR="00F77D1F" w:rsidRDefault="008845CB">
      <w:proofErr w:type="spellStart"/>
      <w:r>
        <w:t>Broker_code</w:t>
      </w:r>
      <w:proofErr w:type="spellEnd"/>
    </w:p>
    <w:p w:rsidR="008845CB" w:rsidRDefault="008845CB">
      <w:r>
        <w:tab/>
        <w:t xml:space="preserve">This should be a unique code for table </w:t>
      </w:r>
      <w:proofErr w:type="spellStart"/>
      <w:r>
        <w:t>MT_Brokerdetails</w:t>
      </w:r>
      <w:proofErr w:type="spellEnd"/>
      <w:r>
        <w:t xml:space="preserve">. Characters and numbers allowed. Characters in upper case. </w:t>
      </w:r>
    </w:p>
    <w:p w:rsidR="008845CB" w:rsidRDefault="008845CB"/>
    <w:p w:rsidR="008845CB" w:rsidRDefault="00435565" w:rsidP="00435565">
      <w:proofErr w:type="spellStart"/>
      <w:r>
        <w:t>Broker_name</w:t>
      </w:r>
      <w:proofErr w:type="spellEnd"/>
    </w:p>
    <w:p w:rsidR="00011A02" w:rsidRDefault="00011A02" w:rsidP="00011A02">
      <w:pPr>
        <w:ind w:firstLine="720"/>
      </w:pPr>
      <w:r>
        <w:t>Characters and numbers allowed. Characters in upper case.</w:t>
      </w:r>
      <w:r>
        <w:t xml:space="preserve"> Cannot be null.</w:t>
      </w:r>
    </w:p>
    <w:p w:rsidR="00011A02" w:rsidRDefault="00011A02" w:rsidP="00011A02"/>
    <w:p w:rsidR="00435565" w:rsidRDefault="00435565" w:rsidP="00011A02">
      <w:r>
        <w:t>AddressLine1</w:t>
      </w:r>
    </w:p>
    <w:p w:rsidR="00011A02" w:rsidRDefault="00011A02" w:rsidP="00011A02">
      <w:r>
        <w:tab/>
      </w:r>
      <w:r>
        <w:t>Characters and numbers allowed. Characters in upper case. Cannot be null.</w:t>
      </w:r>
    </w:p>
    <w:p w:rsidR="00011A02" w:rsidRDefault="00011A02" w:rsidP="00011A02"/>
    <w:p w:rsidR="00011A02" w:rsidRDefault="00435565" w:rsidP="00435565">
      <w:r>
        <w:t>AddressLine2</w:t>
      </w:r>
    </w:p>
    <w:p w:rsidR="00011A02" w:rsidRDefault="00011A02" w:rsidP="00435565">
      <w:r>
        <w:tab/>
      </w:r>
      <w:r>
        <w:t xml:space="preserve">Characters and numbers allowed. Characters in upper case. </w:t>
      </w:r>
    </w:p>
    <w:p w:rsidR="00011A02" w:rsidRDefault="00011A02" w:rsidP="00435565"/>
    <w:p w:rsidR="00011A02" w:rsidRDefault="00435565" w:rsidP="00435565">
      <w:r>
        <w:t>AddressLine3</w:t>
      </w:r>
    </w:p>
    <w:p w:rsidR="00011A02" w:rsidRDefault="00011A02" w:rsidP="00435565">
      <w:r>
        <w:tab/>
      </w:r>
      <w:r>
        <w:t xml:space="preserve">Characters and numbers allowed. Characters in upper case. </w:t>
      </w:r>
    </w:p>
    <w:p w:rsidR="00011A02" w:rsidRDefault="00011A02" w:rsidP="00435565"/>
    <w:p w:rsidR="00011A02" w:rsidRDefault="00435565" w:rsidP="00435565">
      <w:r>
        <w:t>AddressLine4</w:t>
      </w:r>
    </w:p>
    <w:p w:rsidR="00011A02" w:rsidRDefault="00011A02" w:rsidP="00011A02">
      <w:pPr>
        <w:ind w:firstLine="720"/>
      </w:pPr>
      <w:r>
        <w:t>Characters and numbers allowed. Characters in upper case. Cannot be null.</w:t>
      </w:r>
    </w:p>
    <w:p w:rsidR="00011A02" w:rsidRDefault="00011A02" w:rsidP="00011A02"/>
    <w:p w:rsidR="00011A02" w:rsidRDefault="00435565" w:rsidP="00011A02">
      <w:r>
        <w:t>Telephone</w:t>
      </w:r>
      <w:r>
        <w:tab/>
      </w:r>
    </w:p>
    <w:p w:rsidR="00435565" w:rsidRDefault="00435565" w:rsidP="00011A02">
      <w:pPr>
        <w:ind w:firstLine="720"/>
      </w:pPr>
      <w:r>
        <w:t>Telephone Number</w:t>
      </w:r>
      <w:r>
        <w:tab/>
      </w:r>
      <w:r w:rsidR="00011A02">
        <w:t>validation should be there. Only numbers allowed.</w:t>
      </w:r>
    </w:p>
    <w:p w:rsidR="00011A02" w:rsidRDefault="00011A02" w:rsidP="00011A02">
      <w:pPr>
        <w:ind w:firstLine="720"/>
      </w:pPr>
    </w:p>
    <w:p w:rsidR="00011A02" w:rsidRDefault="00435565" w:rsidP="00435565">
      <w:proofErr w:type="spellStart"/>
      <w:r>
        <w:t>FaxNumber</w:t>
      </w:r>
      <w:proofErr w:type="spellEnd"/>
      <w:r>
        <w:tab/>
      </w:r>
    </w:p>
    <w:p w:rsidR="00011A02" w:rsidRDefault="00011A02" w:rsidP="00011A02">
      <w:pPr>
        <w:ind w:firstLine="720"/>
      </w:pPr>
      <w:r>
        <w:t>Telephone Number</w:t>
      </w:r>
      <w:r>
        <w:tab/>
        <w:t>validation should be there. Only numbers allowed.</w:t>
      </w:r>
    </w:p>
    <w:p w:rsidR="00011A02" w:rsidRDefault="00011A02" w:rsidP="00435565"/>
    <w:p w:rsidR="00011A02" w:rsidRDefault="00435565" w:rsidP="00435565">
      <w:proofErr w:type="spellStart"/>
      <w:r>
        <w:t>Emailid</w:t>
      </w:r>
      <w:proofErr w:type="spellEnd"/>
    </w:p>
    <w:p w:rsidR="00011A02" w:rsidRDefault="00011A02" w:rsidP="00011A02">
      <w:r>
        <w:tab/>
        <w:t xml:space="preserve">Email ID </w:t>
      </w:r>
      <w:r>
        <w:t>validation should be there.</w:t>
      </w:r>
    </w:p>
    <w:p w:rsidR="00011A02" w:rsidRDefault="00011A02" w:rsidP="00435565"/>
    <w:p w:rsidR="00011A02" w:rsidRDefault="00435565" w:rsidP="00435565">
      <w:proofErr w:type="spellStart"/>
      <w:r>
        <w:t>Map_client</w:t>
      </w:r>
      <w:proofErr w:type="spellEnd"/>
      <w:r>
        <w:tab/>
      </w:r>
    </w:p>
    <w:p w:rsidR="00435565" w:rsidRDefault="00011A02" w:rsidP="00011A02">
      <w:pPr>
        <w:ind w:firstLine="720"/>
      </w:pPr>
      <w:r>
        <w:t xml:space="preserve">Should be able to select from the main system client code list or manually enter the client code. Code should validate With the </w:t>
      </w:r>
      <w:r w:rsidR="00435565">
        <w:t>Main system client code</w:t>
      </w:r>
      <w:r>
        <w:t>. Null value not allowed.</w:t>
      </w:r>
      <w:r w:rsidR="00E5586B">
        <w:t xml:space="preserve"> Should have authority to change.</w:t>
      </w:r>
      <w:r w:rsidR="000F584E">
        <w:t xml:space="preserve"> Cannot be change when margin transaction is available. </w:t>
      </w:r>
    </w:p>
    <w:p w:rsidR="00011A02" w:rsidRDefault="00011A02" w:rsidP="00011A02">
      <w:pPr>
        <w:ind w:firstLine="720"/>
      </w:pPr>
    </w:p>
    <w:p w:rsidR="00011A02" w:rsidRDefault="00435565" w:rsidP="00435565">
      <w:proofErr w:type="spellStart"/>
      <w:r>
        <w:t>Contact_person</w:t>
      </w:r>
      <w:proofErr w:type="spellEnd"/>
      <w:r>
        <w:tab/>
      </w:r>
    </w:p>
    <w:p w:rsidR="00011A02" w:rsidRDefault="00011A02" w:rsidP="00435565">
      <w:r>
        <w:tab/>
        <w:t xml:space="preserve">All capital. Null value </w:t>
      </w:r>
      <w:r w:rsidR="00E5586B">
        <w:t>accepted</w:t>
      </w:r>
      <w:r w:rsidR="00EE6686">
        <w:t xml:space="preserve">. </w:t>
      </w:r>
    </w:p>
    <w:p w:rsidR="00011A02" w:rsidRDefault="00011A02" w:rsidP="00435565">
      <w:r>
        <w:tab/>
      </w:r>
    </w:p>
    <w:p w:rsidR="00011A02" w:rsidRDefault="00435565" w:rsidP="00435565">
      <w:proofErr w:type="spellStart"/>
      <w:r>
        <w:t>Broker_status</w:t>
      </w:r>
      <w:proofErr w:type="spellEnd"/>
    </w:p>
    <w:p w:rsidR="00EE6686" w:rsidRDefault="00011A02" w:rsidP="008845CB">
      <w:r>
        <w:tab/>
        <w:t xml:space="preserve">Have to select from </w:t>
      </w:r>
      <w:r w:rsidR="00E5586B">
        <w:t>status list</w:t>
      </w:r>
      <w:r>
        <w:t>. Null value not allowed.</w:t>
      </w:r>
      <w:r w:rsidR="00E5586B">
        <w:t xml:space="preserve"> Should have authority to change.</w:t>
      </w:r>
    </w:p>
    <w:sectPr w:rsidR="00EE668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B4B" w:rsidRDefault="001A3B4B" w:rsidP="006844CF">
      <w:r>
        <w:separator/>
      </w:r>
    </w:p>
  </w:endnote>
  <w:endnote w:type="continuationSeparator" w:id="0">
    <w:p w:rsidR="001A3B4B" w:rsidRDefault="001A3B4B" w:rsidP="0068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958272"/>
      <w:docPartObj>
        <w:docPartGallery w:val="Page Numbers (Bottom of Page)"/>
        <w:docPartUnique/>
      </w:docPartObj>
    </w:sdtPr>
    <w:sdtEndPr/>
    <w:sdtContent>
      <w:sdt>
        <w:sdtPr>
          <w:id w:val="-1769616900"/>
          <w:docPartObj>
            <w:docPartGallery w:val="Page Numbers (Top of Page)"/>
            <w:docPartUnique/>
          </w:docPartObj>
        </w:sdtPr>
        <w:sdtEndPr/>
        <w:sdtContent>
          <w:p w:rsidR="0086436D" w:rsidRDefault="0086436D">
            <w:pPr>
              <w:pStyle w:val="Footer"/>
              <w:jc w:val="right"/>
            </w:pPr>
            <w:r>
              <w:rPr>
                <w:noProof/>
                <w:lang w:val="en-US"/>
              </w:rPr>
              <mc:AlternateContent>
                <mc:Choice Requires="wps">
                  <w:drawing>
                    <wp:anchor distT="0" distB="0" distL="114300" distR="114300" simplePos="0" relativeHeight="251662336" behindDoc="0" locked="0" layoutInCell="1" allowOverlap="1" wp14:anchorId="72A49E3B" wp14:editId="30573578">
                      <wp:simplePos x="0" y="0"/>
                      <wp:positionH relativeFrom="column">
                        <wp:posOffset>-866775</wp:posOffset>
                      </wp:positionH>
                      <wp:positionV relativeFrom="paragraph">
                        <wp:posOffset>0</wp:posOffset>
                      </wp:positionV>
                      <wp:extent cx="7658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7658100" cy="9525"/>
                              </a:xfrm>
                              <a:prstGeom prst="line">
                                <a:avLst/>
                              </a:prstGeom>
                              <a:ln w="158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FA8D5"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8.25pt,0" to="534.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" strokecolor="#1f4d78 [1604]" strokeweight="1.25pt">
                      <v:stroke joinstyle="miter"/>
                    </v:line>
                  </w:pict>
                </mc:Fallback>
              </mc:AlternateContent>
            </w:r>
          </w:p>
          <w:p w:rsidR="0086436D" w:rsidRDefault="0086436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8928DE">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928DE">
              <w:rPr>
                <w:b/>
                <w:bCs/>
                <w:noProof/>
              </w:rPr>
              <w:t>6</w:t>
            </w:r>
            <w:r>
              <w:rPr>
                <w:b/>
                <w:bCs/>
                <w:szCs w:val="24"/>
              </w:rPr>
              <w:fldChar w:fldCharType="end"/>
            </w:r>
          </w:p>
        </w:sdtContent>
      </w:sdt>
    </w:sdtContent>
  </w:sdt>
  <w:p w:rsidR="0086436D" w:rsidRDefault="00864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B4B" w:rsidRDefault="001A3B4B" w:rsidP="006844CF">
      <w:r>
        <w:separator/>
      </w:r>
    </w:p>
  </w:footnote>
  <w:footnote w:type="continuationSeparator" w:id="0">
    <w:p w:rsidR="001A3B4B" w:rsidRDefault="001A3B4B" w:rsidP="00684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A02" w:rsidRDefault="006844CF" w:rsidP="006844CF">
    <w:pPr>
      <w:pStyle w:val="DocDetails"/>
      <w:rPr>
        <w:rFonts w:asciiTheme="minorHAnsi" w:hAnsiTheme="minorHAnsi"/>
      </w:rPr>
    </w:pPr>
    <w:r w:rsidRPr="005779EE">
      <w:rPr>
        <w:rFonts w:asciiTheme="minorHAnsi" w:hAnsiTheme="minorHAnsi"/>
        <w:noProof/>
        <w:lang w:val="en-US"/>
      </w:rPr>
      <w:drawing>
        <wp:anchor distT="0" distB="0" distL="114300" distR="114300" simplePos="0" relativeHeight="251659264" behindDoc="0" locked="0" layoutInCell="1" allowOverlap="1" wp14:anchorId="78A8F83F" wp14:editId="05487B75">
          <wp:simplePos x="0" y="0"/>
          <wp:positionH relativeFrom="column">
            <wp:posOffset>4057650</wp:posOffset>
          </wp:positionH>
          <wp:positionV relativeFrom="paragraph">
            <wp:posOffset>-361950</wp:posOffset>
          </wp:positionV>
          <wp:extent cx="1676400" cy="676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logo.jpg"/>
                  <pic:cNvPicPr/>
                </pic:nvPicPr>
                <pic:blipFill>
                  <a:blip r:embed="rId1">
                    <a:extLst>
                      <a:ext uri="{28A0092B-C50C-407E-A947-70E740481C1C}">
                        <a14:useLocalDpi xmlns:a14="http://schemas.microsoft.com/office/drawing/2010/main" val="0"/>
                      </a:ext>
                    </a:extLst>
                  </a:blip>
                  <a:stretch>
                    <a:fillRect/>
                  </a:stretch>
                </pic:blipFill>
                <pic:spPr>
                  <a:xfrm>
                    <a:off x="0" y="0"/>
                    <a:ext cx="1676400" cy="676275"/>
                  </a:xfrm>
                  <a:prstGeom prst="rect">
                    <a:avLst/>
                  </a:prstGeom>
                </pic:spPr>
              </pic:pic>
            </a:graphicData>
          </a:graphic>
          <wp14:sizeRelV relativeFrom="margin">
            <wp14:pctHeight>0</wp14:pctHeight>
          </wp14:sizeRelV>
        </wp:anchor>
      </w:drawing>
    </w:r>
    <w:r w:rsidRPr="005779EE">
      <w:rPr>
        <w:rFonts w:asciiTheme="minorHAnsi" w:hAnsiTheme="minorHAnsi"/>
      </w:rPr>
      <w:t xml:space="preserve"> Margin Trading Software Solution</w:t>
    </w:r>
  </w:p>
  <w:p w:rsidR="00EE6686" w:rsidRPr="00EE6686" w:rsidRDefault="00EE6686" w:rsidP="008928DE">
    <w:pPr>
      <w:pStyle w:val="Title-notinTOC"/>
      <w:jc w:val="left"/>
      <w:rPr>
        <w:sz w:val="24"/>
        <w:szCs w:val="24"/>
      </w:rPr>
    </w:pPr>
    <w:r w:rsidRPr="00EE6686">
      <w:rPr>
        <w:sz w:val="24"/>
        <w:szCs w:val="24"/>
      </w:rPr>
      <w:t>Specification for Development: MT101 Revision</w:t>
    </w:r>
    <w:r>
      <w:rPr>
        <w:sz w:val="24"/>
        <w:szCs w:val="24"/>
      </w:rPr>
      <w:t xml:space="preserve"> 1</w:t>
    </w:r>
    <w:r w:rsidRPr="00EE6686">
      <w:rPr>
        <w:sz w:val="24"/>
        <w:szCs w:val="24"/>
      </w:rPr>
      <w:t xml:space="preserve"> </w:t>
    </w:r>
    <w:r w:rsidRPr="00EE6686">
      <w:rPr>
        <w:sz w:val="24"/>
        <w:szCs w:val="24"/>
      </w:rPr>
      <w:t>Broker Details Maintenance</w:t>
    </w:r>
  </w:p>
  <w:p w:rsidR="006844CF" w:rsidRDefault="006844CF">
    <w:pPr>
      <w:pStyle w:val="Header"/>
    </w:pPr>
    <w:r>
      <w:rPr>
        <w:noProof/>
        <w:lang w:val="en-US"/>
      </w:rPr>
      <mc:AlternateContent>
        <mc:Choice Requires="wps">
          <w:drawing>
            <wp:anchor distT="0" distB="0" distL="114300" distR="114300" simplePos="0" relativeHeight="251660288" behindDoc="0" locked="0" layoutInCell="1" allowOverlap="1" wp14:anchorId="48B4E0A4" wp14:editId="5E1AC2B3">
              <wp:simplePos x="0" y="0"/>
              <wp:positionH relativeFrom="column">
                <wp:posOffset>-857250</wp:posOffset>
              </wp:positionH>
              <wp:positionV relativeFrom="paragraph">
                <wp:posOffset>136525</wp:posOffset>
              </wp:positionV>
              <wp:extent cx="76581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658100" cy="9525"/>
                      </a:xfrm>
                      <a:prstGeom prst="line">
                        <a:avLst/>
                      </a:prstGeom>
                      <a:ln w="158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63A8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10.75pt" to="53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" strokecolor="#1f4d78 [1604]" strokeweight="1.2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41"/>
    <w:rsid w:val="00011A02"/>
    <w:rsid w:val="000F584E"/>
    <w:rsid w:val="00171624"/>
    <w:rsid w:val="001A3B4B"/>
    <w:rsid w:val="001A5225"/>
    <w:rsid w:val="001F58B9"/>
    <w:rsid w:val="00261BB2"/>
    <w:rsid w:val="00265978"/>
    <w:rsid w:val="002872DD"/>
    <w:rsid w:val="002D1D41"/>
    <w:rsid w:val="00334A59"/>
    <w:rsid w:val="00435565"/>
    <w:rsid w:val="004D134E"/>
    <w:rsid w:val="006844CF"/>
    <w:rsid w:val="00754B3B"/>
    <w:rsid w:val="007D5471"/>
    <w:rsid w:val="0086436D"/>
    <w:rsid w:val="008845CB"/>
    <w:rsid w:val="008928DE"/>
    <w:rsid w:val="0096177D"/>
    <w:rsid w:val="00A0267B"/>
    <w:rsid w:val="00AB289D"/>
    <w:rsid w:val="00AB513A"/>
    <w:rsid w:val="00B077A7"/>
    <w:rsid w:val="00B4348F"/>
    <w:rsid w:val="00C73641"/>
    <w:rsid w:val="00E403E6"/>
    <w:rsid w:val="00E5586B"/>
    <w:rsid w:val="00EE6686"/>
    <w:rsid w:val="00F1165F"/>
    <w:rsid w:val="00F456C7"/>
    <w:rsid w:val="00F7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A49BF-E29C-43D4-AE4B-3DF5F7AA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4CF"/>
    <w:pPr>
      <w:spacing w:after="0" w:line="240" w:lineRule="auto"/>
      <w:jc w:val="both"/>
    </w:pPr>
    <w:rPr>
      <w:rFonts w:ascii="Arial" w:eastAsia="Times New Roman" w:hAnsi="Arial" w:cs="Times New Roman"/>
      <w:sz w:val="24"/>
      <w:szCs w:val="20"/>
      <w:lang w:val="en-GB"/>
    </w:rPr>
  </w:style>
  <w:style w:type="paragraph" w:styleId="Heading1">
    <w:name w:val="heading 1"/>
    <w:basedOn w:val="Normal"/>
    <w:next w:val="Normal"/>
    <w:link w:val="Heading1Char"/>
    <w:uiPriority w:val="9"/>
    <w:qFormat/>
    <w:rsid w:val="00F77D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7D1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77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4CF"/>
    <w:pPr>
      <w:tabs>
        <w:tab w:val="center" w:pos="4680"/>
        <w:tab w:val="right" w:pos="9360"/>
      </w:tabs>
    </w:pPr>
  </w:style>
  <w:style w:type="character" w:customStyle="1" w:styleId="HeaderChar">
    <w:name w:val="Header Char"/>
    <w:basedOn w:val="DefaultParagraphFont"/>
    <w:link w:val="Header"/>
    <w:uiPriority w:val="99"/>
    <w:rsid w:val="006844CF"/>
  </w:style>
  <w:style w:type="paragraph" w:styleId="Footer">
    <w:name w:val="footer"/>
    <w:basedOn w:val="Normal"/>
    <w:link w:val="FooterChar"/>
    <w:uiPriority w:val="99"/>
    <w:unhideWhenUsed/>
    <w:rsid w:val="006844CF"/>
    <w:pPr>
      <w:tabs>
        <w:tab w:val="center" w:pos="4680"/>
        <w:tab w:val="right" w:pos="9360"/>
      </w:tabs>
    </w:pPr>
  </w:style>
  <w:style w:type="character" w:customStyle="1" w:styleId="FooterChar">
    <w:name w:val="Footer Char"/>
    <w:basedOn w:val="DefaultParagraphFont"/>
    <w:link w:val="Footer"/>
    <w:uiPriority w:val="99"/>
    <w:rsid w:val="006844CF"/>
  </w:style>
  <w:style w:type="paragraph" w:customStyle="1" w:styleId="DocDetails">
    <w:name w:val="Doc Details"/>
    <w:basedOn w:val="Normal"/>
    <w:next w:val="Normal"/>
    <w:qFormat/>
    <w:rsid w:val="006844CF"/>
    <w:pPr>
      <w:shd w:val="clear" w:color="auto" w:fill="FFFFFF"/>
      <w:tabs>
        <w:tab w:val="left" w:pos="1134"/>
      </w:tabs>
    </w:pPr>
    <w:rPr>
      <w:rFonts w:ascii="Arial Narrow" w:hAnsi="Arial Narrow" w:cs="Arial"/>
      <w:sz w:val="28"/>
      <w:szCs w:val="48"/>
      <w:lang w:val="en-AU"/>
    </w:rPr>
  </w:style>
  <w:style w:type="paragraph" w:customStyle="1" w:styleId="Title-notinTOC">
    <w:name w:val="Title - not in TOC"/>
    <w:basedOn w:val="Normal"/>
    <w:next w:val="Normal"/>
    <w:rsid w:val="006844CF"/>
    <w:pPr>
      <w:spacing w:before="200"/>
    </w:pPr>
    <w:rPr>
      <w:b/>
      <w:sz w:val="30"/>
    </w:rPr>
  </w:style>
  <w:style w:type="paragraph" w:customStyle="1" w:styleId="text1">
    <w:name w:val="text1"/>
    <w:basedOn w:val="NormalIndent"/>
    <w:rsid w:val="006844CF"/>
    <w:pPr>
      <w:ind w:left="540"/>
    </w:pPr>
  </w:style>
  <w:style w:type="paragraph" w:customStyle="1" w:styleId="Tabletext">
    <w:name w:val="Table text"/>
    <w:basedOn w:val="text1"/>
    <w:rsid w:val="006844CF"/>
    <w:pPr>
      <w:spacing w:before="20" w:after="20"/>
      <w:ind w:left="0"/>
      <w:jc w:val="left"/>
    </w:pPr>
  </w:style>
  <w:style w:type="paragraph" w:customStyle="1" w:styleId="TableHead">
    <w:name w:val="Table Head"/>
    <w:basedOn w:val="Tabletext"/>
    <w:rsid w:val="006844CF"/>
    <w:rPr>
      <w:b/>
    </w:rPr>
  </w:style>
  <w:style w:type="paragraph" w:styleId="NormalIndent">
    <w:name w:val="Normal Indent"/>
    <w:basedOn w:val="Normal"/>
    <w:uiPriority w:val="99"/>
    <w:semiHidden/>
    <w:unhideWhenUsed/>
    <w:rsid w:val="006844CF"/>
    <w:pPr>
      <w:ind w:left="720"/>
    </w:pPr>
  </w:style>
  <w:style w:type="paragraph" w:customStyle="1" w:styleId="spectitlepageboldcentred">
    <w:name w:val="spec title page bold centred"/>
    <w:basedOn w:val="Normal"/>
    <w:rsid w:val="00B077A7"/>
    <w:pPr>
      <w:jc w:val="center"/>
    </w:pPr>
    <w:rPr>
      <w:b/>
      <w:bCs/>
    </w:rPr>
  </w:style>
  <w:style w:type="paragraph" w:customStyle="1" w:styleId="spectitlepagenormaltext">
    <w:name w:val="spec title page normal text"/>
    <w:basedOn w:val="Normal"/>
    <w:rsid w:val="00B077A7"/>
  </w:style>
  <w:style w:type="character" w:customStyle="1" w:styleId="Heading1Char">
    <w:name w:val="Heading 1 Char"/>
    <w:basedOn w:val="DefaultParagraphFont"/>
    <w:link w:val="Heading1"/>
    <w:uiPriority w:val="9"/>
    <w:rsid w:val="00F77D1F"/>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F77D1F"/>
    <w:rPr>
      <w:rFonts w:asciiTheme="majorHAnsi" w:eastAsiaTheme="majorEastAsia" w:hAnsiTheme="majorHAnsi" w:cstheme="majorBidi"/>
      <w:color w:val="2E74B5" w:themeColor="accent1" w:themeShade="BF"/>
      <w:sz w:val="26"/>
      <w:szCs w:val="26"/>
      <w:lang w:val="en-GB"/>
    </w:rPr>
  </w:style>
  <w:style w:type="table" w:styleId="TableGrid">
    <w:name w:val="Table Grid"/>
    <w:basedOn w:val="TableNormal"/>
    <w:uiPriority w:val="39"/>
    <w:rsid w:val="002D1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D1D4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96177D"/>
    <w:rPr>
      <w:rFonts w:asciiTheme="majorHAnsi" w:eastAsiaTheme="majorEastAsia" w:hAnsiTheme="majorHAnsi" w:cstheme="majorBidi"/>
      <w:color w:val="1F4D78" w:themeColor="accent1" w:themeShade="7F"/>
      <w:sz w:val="24"/>
      <w:szCs w:val="24"/>
      <w:lang w:val="en-GB"/>
    </w:rPr>
  </w:style>
  <w:style w:type="paragraph" w:styleId="TOCHeading">
    <w:name w:val="TOC Heading"/>
    <w:basedOn w:val="Heading1"/>
    <w:next w:val="Normal"/>
    <w:uiPriority w:val="39"/>
    <w:unhideWhenUsed/>
    <w:qFormat/>
    <w:rsid w:val="000F584E"/>
    <w:pPr>
      <w:spacing w:line="259" w:lineRule="auto"/>
      <w:jc w:val="left"/>
      <w:outlineLvl w:val="9"/>
    </w:pPr>
    <w:rPr>
      <w:lang w:val="en-US"/>
    </w:rPr>
  </w:style>
  <w:style w:type="paragraph" w:styleId="TOC1">
    <w:name w:val="toc 1"/>
    <w:basedOn w:val="Normal"/>
    <w:next w:val="Normal"/>
    <w:autoRedefine/>
    <w:uiPriority w:val="39"/>
    <w:unhideWhenUsed/>
    <w:rsid w:val="000F584E"/>
    <w:pPr>
      <w:spacing w:after="100"/>
    </w:pPr>
  </w:style>
  <w:style w:type="paragraph" w:styleId="TOC2">
    <w:name w:val="toc 2"/>
    <w:basedOn w:val="Normal"/>
    <w:next w:val="Normal"/>
    <w:autoRedefine/>
    <w:uiPriority w:val="39"/>
    <w:unhideWhenUsed/>
    <w:rsid w:val="000F584E"/>
    <w:pPr>
      <w:spacing w:after="100"/>
      <w:ind w:left="240"/>
    </w:pPr>
  </w:style>
  <w:style w:type="paragraph" w:styleId="TOC3">
    <w:name w:val="toc 3"/>
    <w:basedOn w:val="Normal"/>
    <w:next w:val="Normal"/>
    <w:autoRedefine/>
    <w:uiPriority w:val="39"/>
    <w:unhideWhenUsed/>
    <w:rsid w:val="000F584E"/>
    <w:pPr>
      <w:spacing w:after="100"/>
      <w:ind w:left="480"/>
    </w:pPr>
  </w:style>
  <w:style w:type="character" w:styleId="Hyperlink">
    <w:name w:val="Hyperlink"/>
    <w:basedOn w:val="DefaultParagraphFont"/>
    <w:uiPriority w:val="99"/>
    <w:unhideWhenUsed/>
    <w:rsid w:val="000F58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yProject\New%20Project%20With%20Dumindu\Margin%20Trading\Specification%20for%20Development\Specification%20for%20Develop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D63E-4082-4720-B016-E4090F49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for Development.dotx</Template>
  <TotalTime>112</TotalTime>
  <Pages>6</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Kulatunge</dc:creator>
  <cp:keywords/>
  <dc:description/>
  <cp:lastModifiedBy>Amila Kulatunge</cp:lastModifiedBy>
  <cp:revision>4</cp:revision>
  <dcterms:created xsi:type="dcterms:W3CDTF">2015-07-22T16:34:00Z</dcterms:created>
  <dcterms:modified xsi:type="dcterms:W3CDTF">2015-07-22T18:43:00Z</dcterms:modified>
</cp:coreProperties>
</file>