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5E55">
        <w:rPr>
          <w:rFonts w:ascii="Times New Roman" w:hAnsi="Times New Roman" w:cs="Times New Roman"/>
          <w:sz w:val="28"/>
          <w:szCs w:val="28"/>
          <w:u w:val="single"/>
        </w:rPr>
        <w:t>Company Details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4"/>
          <w:szCs w:val="24"/>
        </w:rPr>
        <w:t>Group of Company</w:t>
      </w:r>
      <w:r>
        <w:rPr>
          <w:rFonts w:ascii="Times New Roman" w:hAnsi="Times New Roman" w:cs="Times New Roman"/>
          <w:sz w:val="24"/>
          <w:szCs w:val="24"/>
        </w:rPr>
        <w:t>: Captures all sister company information related to the group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4"/>
          <w:szCs w:val="24"/>
        </w:rPr>
        <w:t>User Company</w:t>
      </w:r>
      <w:r>
        <w:rPr>
          <w:rFonts w:ascii="Times New Roman" w:hAnsi="Times New Roman" w:cs="Times New Roman"/>
          <w:sz w:val="24"/>
          <w:szCs w:val="24"/>
        </w:rPr>
        <w:t>: Detailed information about the company that will be using the system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4"/>
          <w:szCs w:val="24"/>
        </w:rPr>
        <w:t>Branches</w:t>
      </w:r>
      <w:r>
        <w:rPr>
          <w:rFonts w:ascii="Times New Roman" w:hAnsi="Times New Roman" w:cs="Times New Roman"/>
          <w:sz w:val="24"/>
          <w:szCs w:val="24"/>
        </w:rPr>
        <w:t>: Complete description of each Branch under the Company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2"/>
          <w:szCs w:val="22"/>
        </w:rPr>
        <w:t>Products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Products are created based on the financial services the Company offers.</w:t>
      </w:r>
    </w:p>
    <w:p w:rsidR="000F592B" w:rsidRPr="00C05E55" w:rsidRDefault="000F592B" w:rsidP="005971B4">
      <w:pPr>
        <w:spacing w:after="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4"/>
          <w:szCs w:val="24"/>
        </w:rPr>
        <w:t>Main Product</w:t>
      </w:r>
      <w:r>
        <w:rPr>
          <w:rFonts w:ascii="Times New Roman" w:hAnsi="Times New Roman" w:cs="Times New Roman"/>
          <w:sz w:val="24"/>
          <w:szCs w:val="24"/>
        </w:rPr>
        <w:t>: For example Leasing, Loans, Higher Purchase and Deposit etc….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5DA6">
        <w:rPr>
          <w:rFonts w:ascii="Times New Roman" w:hAnsi="Times New Roman" w:cs="Times New Roman"/>
          <w:b/>
          <w:sz w:val="24"/>
          <w:szCs w:val="24"/>
        </w:rPr>
        <w:t>Sub Products</w:t>
      </w:r>
      <w:r>
        <w:rPr>
          <w:rFonts w:ascii="Times New Roman" w:hAnsi="Times New Roman" w:cs="Times New Roman"/>
          <w:sz w:val="24"/>
          <w:szCs w:val="24"/>
        </w:rPr>
        <w:t>: Each Main Product can have his own Sub Products. For Example Loans can be divided in to Machinery Loans, Housing Loans, and Staff Loans etc…</w:t>
      </w:r>
    </w:p>
    <w:p w:rsidR="000F592B" w:rsidRPr="00EC5DA6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F71">
        <w:rPr>
          <w:rFonts w:ascii="Times New Roman" w:hAnsi="Times New Roman" w:cs="Times New Roman"/>
          <w:b/>
          <w:sz w:val="24"/>
          <w:szCs w:val="24"/>
        </w:rPr>
        <w:t>Division</w:t>
      </w:r>
      <w:r>
        <w:rPr>
          <w:rFonts w:ascii="Times New Roman" w:hAnsi="Times New Roman" w:cs="Times New Roman"/>
          <w:sz w:val="24"/>
          <w:szCs w:val="24"/>
        </w:rPr>
        <w:t>: Separate Divisions in the Company are captures here. For Example Head Office, Administration Department, IT Department, Accounts etc…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192">
        <w:rPr>
          <w:rFonts w:ascii="Times New Roman" w:hAnsi="Times New Roman" w:cs="Times New Roman"/>
          <w:b/>
          <w:sz w:val="24"/>
          <w:szCs w:val="24"/>
        </w:rPr>
        <w:t>Company Accounts</w:t>
      </w:r>
      <w:r>
        <w:rPr>
          <w:rFonts w:ascii="Times New Roman" w:hAnsi="Times New Roman" w:cs="Times New Roman"/>
          <w:sz w:val="24"/>
          <w:szCs w:val="24"/>
        </w:rPr>
        <w:t>: Bank Accounts maintained by each branch is captured</w:t>
      </w:r>
    </w:p>
    <w:p w:rsidR="00506A19" w:rsidRPr="00506A19" w:rsidRDefault="00506A19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5CD" w:rsidRPr="007C25C3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C25C3">
        <w:rPr>
          <w:rFonts w:ascii="Times New Roman" w:hAnsi="Times New Roman" w:cs="Times New Roman"/>
          <w:sz w:val="28"/>
          <w:szCs w:val="28"/>
          <w:u w:val="single"/>
        </w:rPr>
        <w:t>System Security</w:t>
      </w:r>
    </w:p>
    <w:p w:rsidR="00BC75CD" w:rsidRPr="00750DF8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CD">
        <w:rPr>
          <w:rFonts w:ascii="Times New Roman" w:hAnsi="Times New Roman" w:cs="Times New Roman"/>
          <w:b/>
          <w:sz w:val="24"/>
          <w:szCs w:val="24"/>
        </w:rPr>
        <w:t>User Groups</w:t>
      </w:r>
      <w:r>
        <w:rPr>
          <w:rFonts w:ascii="Times New Roman" w:hAnsi="Times New Roman" w:cs="Times New Roman"/>
          <w:sz w:val="24"/>
          <w:szCs w:val="24"/>
        </w:rPr>
        <w:t xml:space="preserve">: Categorization of users </w:t>
      </w:r>
    </w:p>
    <w:p w:rsidR="00BC75CD" w:rsidRPr="00750DF8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CD">
        <w:rPr>
          <w:rFonts w:ascii="Times New Roman" w:hAnsi="Times New Roman" w:cs="Times New Roman"/>
          <w:b/>
          <w:sz w:val="24"/>
          <w:szCs w:val="24"/>
        </w:rPr>
        <w:t>User Group Assessable Product Nodes</w:t>
      </w:r>
      <w:r>
        <w:rPr>
          <w:rFonts w:ascii="Times New Roman" w:hAnsi="Times New Roman" w:cs="Times New Roman"/>
          <w:sz w:val="24"/>
          <w:szCs w:val="24"/>
        </w:rPr>
        <w:t>: Giving access rights to the created user Groups</w:t>
      </w:r>
    </w:p>
    <w:p w:rsidR="00BC75CD" w:rsidRPr="00750DF8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CD">
        <w:rPr>
          <w:rFonts w:ascii="Times New Roman" w:hAnsi="Times New Roman" w:cs="Times New Roman"/>
          <w:b/>
          <w:sz w:val="24"/>
          <w:szCs w:val="24"/>
        </w:rPr>
        <w:t>Officer</w:t>
      </w:r>
      <w:r>
        <w:rPr>
          <w:rFonts w:ascii="Times New Roman" w:hAnsi="Times New Roman" w:cs="Times New Roman"/>
          <w:sz w:val="24"/>
          <w:szCs w:val="24"/>
        </w:rPr>
        <w:t>: Creating Officers / System Users</w:t>
      </w:r>
      <w:r w:rsidRPr="00750D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75CD" w:rsidRPr="00750DF8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CD">
        <w:rPr>
          <w:rFonts w:ascii="Times New Roman" w:hAnsi="Times New Roman" w:cs="Times New Roman"/>
          <w:b/>
          <w:sz w:val="24"/>
          <w:szCs w:val="24"/>
        </w:rPr>
        <w:t>Branch Computers</w:t>
      </w:r>
      <w:r>
        <w:rPr>
          <w:rFonts w:ascii="Times New Roman" w:hAnsi="Times New Roman" w:cs="Times New Roman"/>
          <w:sz w:val="24"/>
          <w:szCs w:val="24"/>
        </w:rPr>
        <w:t xml:space="preserve">: Monitoring the login computer </w:t>
      </w:r>
    </w:p>
    <w:p w:rsidR="00BC75CD" w:rsidRPr="00750DF8" w:rsidRDefault="00BC75CD" w:rsidP="00BC75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5CD">
        <w:rPr>
          <w:rFonts w:ascii="Times New Roman" w:hAnsi="Times New Roman" w:cs="Times New Roman"/>
          <w:b/>
          <w:sz w:val="24"/>
          <w:szCs w:val="24"/>
        </w:rPr>
        <w:t>Active Users</w:t>
      </w:r>
      <w:r>
        <w:rPr>
          <w:rFonts w:ascii="Times New Roman" w:hAnsi="Times New Roman" w:cs="Times New Roman"/>
          <w:sz w:val="24"/>
          <w:szCs w:val="24"/>
        </w:rPr>
        <w:t xml:space="preserve">: Activating / </w:t>
      </w:r>
      <w:proofErr w:type="gramStart"/>
      <w:r>
        <w:rPr>
          <w:rFonts w:ascii="Times New Roman" w:hAnsi="Times New Roman" w:cs="Times New Roman"/>
          <w:sz w:val="24"/>
          <w:szCs w:val="24"/>
        </w:rPr>
        <w:t>Inactivating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users</w:t>
      </w:r>
    </w:p>
    <w:p w:rsidR="00BC75CD" w:rsidRPr="00C05E55" w:rsidRDefault="00BC75CD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710F9F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0F9F">
        <w:rPr>
          <w:rFonts w:ascii="Times New Roman" w:hAnsi="Times New Roman" w:cs="Times New Roman"/>
          <w:sz w:val="28"/>
          <w:szCs w:val="28"/>
          <w:u w:val="single"/>
        </w:rPr>
        <w:t>Common Details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C7E">
        <w:rPr>
          <w:rFonts w:ascii="Times New Roman" w:hAnsi="Times New Roman" w:cs="Times New Roman"/>
          <w:b/>
          <w:sz w:val="24"/>
          <w:szCs w:val="24"/>
        </w:rPr>
        <w:t>Province</w:t>
      </w:r>
      <w:r>
        <w:rPr>
          <w:rFonts w:ascii="Times New Roman" w:hAnsi="Times New Roman" w:cs="Times New Roman"/>
          <w:sz w:val="24"/>
          <w:szCs w:val="24"/>
        </w:rPr>
        <w:t>: System is loaded with list of Provinces in Sri Lanka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C7E">
        <w:rPr>
          <w:rFonts w:ascii="Times New Roman" w:hAnsi="Times New Roman" w:cs="Times New Roman"/>
          <w:b/>
          <w:sz w:val="24"/>
          <w:szCs w:val="24"/>
        </w:rPr>
        <w:t>Districts</w:t>
      </w:r>
      <w:r>
        <w:rPr>
          <w:rFonts w:ascii="Times New Roman" w:hAnsi="Times New Roman" w:cs="Times New Roman"/>
          <w:sz w:val="24"/>
          <w:szCs w:val="24"/>
        </w:rPr>
        <w:t>: List is Districts under each Province are entered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C7E">
        <w:rPr>
          <w:rFonts w:ascii="Times New Roman" w:hAnsi="Times New Roman" w:cs="Times New Roman"/>
          <w:b/>
          <w:sz w:val="24"/>
          <w:szCs w:val="24"/>
        </w:rPr>
        <w:t>Postal Town</w:t>
      </w:r>
      <w:r>
        <w:rPr>
          <w:rFonts w:ascii="Times New Roman" w:hAnsi="Times New Roman" w:cs="Times New Roman"/>
          <w:sz w:val="24"/>
          <w:szCs w:val="24"/>
        </w:rPr>
        <w:t>: Loaded with the list of existing Postal Towns under each District</w:t>
      </w:r>
    </w:p>
    <w:p w:rsidR="000F592B" w:rsidRPr="00F91628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E55">
        <w:rPr>
          <w:rFonts w:ascii="Times New Roman" w:hAnsi="Times New Roman" w:cs="Times New Roman"/>
          <w:b/>
          <w:sz w:val="24"/>
          <w:szCs w:val="24"/>
        </w:rPr>
        <w:t>Bank Details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Information on all Banks in Sri Lanka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F4">
        <w:rPr>
          <w:rFonts w:ascii="Times New Roman" w:hAnsi="Times New Roman" w:cs="Times New Roman"/>
          <w:b/>
          <w:sz w:val="24"/>
          <w:szCs w:val="24"/>
        </w:rPr>
        <w:t>Bank</w:t>
      </w:r>
      <w:r>
        <w:rPr>
          <w:rFonts w:ascii="Times New Roman" w:hAnsi="Times New Roman" w:cs="Times New Roman"/>
          <w:sz w:val="24"/>
          <w:szCs w:val="24"/>
        </w:rPr>
        <w:t>: List of existing Banks in Sri Lanka, with their unique Bank Codes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F4">
        <w:rPr>
          <w:rFonts w:ascii="Times New Roman" w:hAnsi="Times New Roman" w:cs="Times New Roman"/>
          <w:b/>
          <w:sz w:val="24"/>
          <w:szCs w:val="24"/>
        </w:rPr>
        <w:t>Bank Branches</w:t>
      </w:r>
      <w:r>
        <w:rPr>
          <w:rFonts w:ascii="Times New Roman" w:hAnsi="Times New Roman" w:cs="Times New Roman"/>
          <w:sz w:val="24"/>
          <w:szCs w:val="24"/>
        </w:rPr>
        <w:t>: Lists of Branches for each Bank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21F4">
        <w:rPr>
          <w:rFonts w:ascii="Times New Roman" w:hAnsi="Times New Roman" w:cs="Times New Roman"/>
          <w:b/>
          <w:sz w:val="24"/>
          <w:szCs w:val="24"/>
        </w:rPr>
        <w:t>Account Types</w:t>
      </w:r>
      <w:r>
        <w:rPr>
          <w:rFonts w:ascii="Times New Roman" w:hAnsi="Times New Roman" w:cs="Times New Roman"/>
          <w:sz w:val="24"/>
          <w:szCs w:val="24"/>
        </w:rPr>
        <w:t>: Possible Bank Account Types available in Banks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5EE">
        <w:rPr>
          <w:rFonts w:ascii="Times New Roman" w:hAnsi="Times New Roman" w:cs="Times New Roman"/>
          <w:b/>
          <w:sz w:val="24"/>
          <w:szCs w:val="24"/>
        </w:rPr>
        <w:lastRenderedPageBreak/>
        <w:t>Depreciation Type</w:t>
      </w:r>
      <w:r>
        <w:rPr>
          <w:rFonts w:ascii="Times New Roman" w:hAnsi="Times New Roman" w:cs="Times New Roman"/>
          <w:sz w:val="24"/>
          <w:szCs w:val="24"/>
        </w:rPr>
        <w:t>: Depreciated Types to be used in the system are created over here with their related depreciation rates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38">
        <w:rPr>
          <w:rFonts w:ascii="Times New Roman" w:hAnsi="Times New Roman" w:cs="Times New Roman"/>
          <w:b/>
          <w:sz w:val="24"/>
          <w:szCs w:val="24"/>
        </w:rPr>
        <w:t>Professional Types</w:t>
      </w:r>
      <w:r>
        <w:rPr>
          <w:rFonts w:ascii="Times New Roman" w:hAnsi="Times New Roman" w:cs="Times New Roman"/>
          <w:sz w:val="24"/>
          <w:szCs w:val="24"/>
        </w:rPr>
        <w:t>: A Categorization of clients based on their Profession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38"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: List of Designations existing in the company can be entered in to the system through this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E55">
        <w:rPr>
          <w:rFonts w:ascii="Times New Roman" w:hAnsi="Times New Roman" w:cs="Times New Roman"/>
          <w:sz w:val="24"/>
          <w:szCs w:val="24"/>
        </w:rPr>
        <w:t>Organization Type</w:t>
      </w:r>
      <w:r>
        <w:rPr>
          <w:rFonts w:ascii="Times New Roman" w:hAnsi="Times New Roman" w:cs="Times New Roman"/>
          <w:sz w:val="24"/>
          <w:szCs w:val="24"/>
        </w:rPr>
        <w:t>: If the Client is a Company the possible such company types are listed over here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704">
        <w:rPr>
          <w:rFonts w:ascii="Times New Roman" w:hAnsi="Times New Roman" w:cs="Times New Roman"/>
          <w:b/>
          <w:sz w:val="24"/>
          <w:szCs w:val="24"/>
        </w:rPr>
        <w:t>Introducer Details</w:t>
      </w:r>
      <w:r>
        <w:rPr>
          <w:rFonts w:ascii="Times New Roman" w:hAnsi="Times New Roman" w:cs="Times New Roman"/>
          <w:sz w:val="24"/>
          <w:szCs w:val="24"/>
        </w:rPr>
        <w:t>: Information related to registered Introducers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6FFD">
        <w:rPr>
          <w:rFonts w:ascii="Times New Roman" w:hAnsi="Times New Roman" w:cs="Times New Roman"/>
          <w:b/>
          <w:sz w:val="24"/>
          <w:szCs w:val="24"/>
        </w:rPr>
        <w:t>Introducer Category</w:t>
      </w:r>
      <w:r>
        <w:rPr>
          <w:rFonts w:ascii="Times New Roman" w:hAnsi="Times New Roman" w:cs="Times New Roman"/>
          <w:sz w:val="24"/>
          <w:szCs w:val="24"/>
        </w:rPr>
        <w:t>: Categorization of Introducers into several groups if available. For Example Broker, Agent etc…</w:t>
      </w:r>
    </w:p>
    <w:p w:rsidR="000F592B" w:rsidRPr="00C05E55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6FFD">
        <w:rPr>
          <w:rFonts w:ascii="Times New Roman" w:hAnsi="Times New Roman" w:cs="Times New Roman"/>
          <w:b/>
          <w:sz w:val="24"/>
          <w:szCs w:val="24"/>
        </w:rPr>
        <w:t>Commission Rates</w:t>
      </w:r>
      <w:r>
        <w:rPr>
          <w:rFonts w:ascii="Times New Roman" w:hAnsi="Times New Roman" w:cs="Times New Roman"/>
          <w:sz w:val="24"/>
          <w:szCs w:val="24"/>
        </w:rPr>
        <w:t>: Commission Rates can be defined for the Introducer categories for a given time period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343">
        <w:rPr>
          <w:rFonts w:ascii="Times New Roman" w:hAnsi="Times New Roman" w:cs="Times New Roman"/>
          <w:b/>
          <w:sz w:val="24"/>
          <w:szCs w:val="24"/>
        </w:rPr>
        <w:t>Relation Type</w:t>
      </w:r>
      <w:r>
        <w:rPr>
          <w:rFonts w:ascii="Times New Roman" w:hAnsi="Times New Roman" w:cs="Times New Roman"/>
          <w:sz w:val="24"/>
          <w:szCs w:val="24"/>
        </w:rPr>
        <w:t>: System is loaded with all possible Blood / In-law Relation Types a Client may have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343">
        <w:rPr>
          <w:rFonts w:ascii="Times New Roman" w:hAnsi="Times New Roman" w:cs="Times New Roman"/>
          <w:b/>
          <w:sz w:val="24"/>
          <w:szCs w:val="24"/>
        </w:rPr>
        <w:t>Serial Numbers</w:t>
      </w:r>
      <w:r>
        <w:rPr>
          <w:rFonts w:ascii="Times New Roman" w:hAnsi="Times New Roman" w:cs="Times New Roman"/>
          <w:sz w:val="24"/>
          <w:szCs w:val="24"/>
        </w:rPr>
        <w:t>: All Serial Numbers generated through the system are displayed over here. For Example Receipt Number, Contract Number, etc…</w:t>
      </w:r>
      <w:r w:rsidRPr="00C05E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next number to be generated for any serial can be viewed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7B7">
        <w:rPr>
          <w:rFonts w:ascii="Times New Roman" w:hAnsi="Times New Roman" w:cs="Times New Roman"/>
          <w:b/>
          <w:sz w:val="24"/>
          <w:szCs w:val="24"/>
        </w:rPr>
        <w:t>Sector and Sub Sector</w:t>
      </w:r>
      <w:r>
        <w:rPr>
          <w:rFonts w:ascii="Times New Roman" w:hAnsi="Times New Roman" w:cs="Times New Roman"/>
          <w:sz w:val="24"/>
          <w:szCs w:val="24"/>
        </w:rPr>
        <w:t xml:space="preserve">: Sectors &amp; Sub Sectors that the Client may be related to. For Example Subsectors Live Stock / Fishing under Agriculture Sector, Pottery, Iron Steel, Glass etc… under Industrial Manufacturing Sector 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0C4">
        <w:rPr>
          <w:rFonts w:ascii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: Standard list of Purposes that the Lease could be requested for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0C4">
        <w:rPr>
          <w:rFonts w:ascii="Times New Roman" w:hAnsi="Times New Roman" w:cs="Times New Roman"/>
          <w:b/>
          <w:sz w:val="24"/>
          <w:szCs w:val="24"/>
        </w:rPr>
        <w:t>Record Status</w:t>
      </w:r>
      <w:r>
        <w:rPr>
          <w:rFonts w:ascii="Times New Roman" w:hAnsi="Times New Roman" w:cs="Times New Roman"/>
          <w:sz w:val="24"/>
          <w:szCs w:val="24"/>
        </w:rPr>
        <w:t>: List of all states each Record can be in. For Example Application could be either under Pending or Submitted</w:t>
      </w:r>
      <w:proofErr w:type="gramStart"/>
      <w:r>
        <w:rPr>
          <w:rFonts w:ascii="Times New Roman" w:hAnsi="Times New Roman" w:cs="Times New Roman"/>
          <w:sz w:val="24"/>
          <w:szCs w:val="24"/>
        </w:rPr>
        <w:t>,  Receipt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either Active or cancel status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2EB">
        <w:rPr>
          <w:rFonts w:ascii="Times New Roman" w:hAnsi="Times New Roman" w:cs="Times New Roman"/>
          <w:b/>
          <w:sz w:val="24"/>
          <w:szCs w:val="24"/>
        </w:rPr>
        <w:t>Closure Types</w:t>
      </w:r>
      <w:r>
        <w:rPr>
          <w:rFonts w:ascii="Times New Roman" w:hAnsi="Times New Roman" w:cs="Times New Roman"/>
          <w:sz w:val="24"/>
          <w:szCs w:val="24"/>
        </w:rPr>
        <w:t>: Methods of which a Contract or an Application can be closed or terminated</w:t>
      </w:r>
    </w:p>
    <w:p w:rsidR="000F592B" w:rsidRPr="00C05E55" w:rsidRDefault="000F592B" w:rsidP="005971B4">
      <w:p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ED20E8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D20E8">
        <w:rPr>
          <w:rFonts w:ascii="Times New Roman" w:hAnsi="Times New Roman" w:cs="Times New Roman"/>
          <w:sz w:val="28"/>
          <w:szCs w:val="28"/>
          <w:u w:val="single"/>
        </w:rPr>
        <w:t xml:space="preserve">Client </w:t>
      </w:r>
      <w:r>
        <w:rPr>
          <w:rFonts w:ascii="Times New Roman" w:hAnsi="Times New Roman" w:cs="Times New Roman"/>
          <w:sz w:val="28"/>
          <w:szCs w:val="28"/>
          <w:u w:val="single"/>
        </w:rPr>
        <w:t>Management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2BE">
        <w:rPr>
          <w:rFonts w:ascii="Times New Roman" w:hAnsi="Times New Roman" w:cs="Times New Roman"/>
          <w:b/>
          <w:sz w:val="24"/>
          <w:szCs w:val="24"/>
        </w:rPr>
        <w:t>Client Types</w:t>
      </w:r>
      <w:r>
        <w:rPr>
          <w:rFonts w:ascii="Times New Roman" w:hAnsi="Times New Roman" w:cs="Times New Roman"/>
          <w:sz w:val="24"/>
          <w:szCs w:val="24"/>
        </w:rPr>
        <w:t xml:space="preserve">: All possible types of which client could be in. 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035">
        <w:rPr>
          <w:rFonts w:ascii="Times New Roman" w:hAnsi="Times New Roman" w:cs="Times New Roman"/>
          <w:b/>
          <w:sz w:val="24"/>
          <w:szCs w:val="24"/>
        </w:rPr>
        <w:t>Map Client</w:t>
      </w:r>
      <w:r>
        <w:rPr>
          <w:rFonts w:ascii="Times New Roman" w:hAnsi="Times New Roman" w:cs="Times New Roman"/>
          <w:sz w:val="24"/>
          <w:szCs w:val="24"/>
        </w:rPr>
        <w:t xml:space="preserve">: Mapping of all clients to the existing Client Types are done through this </w:t>
      </w:r>
    </w:p>
    <w:p w:rsidR="000F592B" w:rsidRPr="001C603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E55">
        <w:rPr>
          <w:rFonts w:ascii="Times New Roman" w:hAnsi="Times New Roman" w:cs="Times New Roman"/>
          <w:b/>
          <w:sz w:val="24"/>
          <w:szCs w:val="24"/>
        </w:rPr>
        <w:t>Client Master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All related information about Clients are captured over here</w:t>
      </w:r>
    </w:p>
    <w:p w:rsidR="000F592B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69C4">
        <w:rPr>
          <w:rFonts w:ascii="Times New Roman" w:hAnsi="Times New Roman" w:cs="Times New Roman"/>
          <w:b/>
          <w:sz w:val="24"/>
          <w:szCs w:val="24"/>
        </w:rPr>
        <w:lastRenderedPageBreak/>
        <w:t>Client Types</w:t>
      </w:r>
      <w:r>
        <w:rPr>
          <w:rFonts w:ascii="Times New Roman" w:hAnsi="Times New Roman" w:cs="Times New Roman"/>
          <w:sz w:val="24"/>
          <w:szCs w:val="24"/>
        </w:rPr>
        <w:t>: List of all Client Types of which a certain client will belong to</w:t>
      </w:r>
    </w:p>
    <w:p w:rsidR="000F592B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69C4">
        <w:rPr>
          <w:rFonts w:ascii="Times New Roman" w:hAnsi="Times New Roman" w:cs="Times New Roman"/>
          <w:b/>
          <w:sz w:val="24"/>
          <w:szCs w:val="24"/>
        </w:rPr>
        <w:t>Client Inquiry</w:t>
      </w:r>
      <w:r>
        <w:rPr>
          <w:rFonts w:ascii="Times New Roman" w:hAnsi="Times New Roman" w:cs="Times New Roman"/>
          <w:sz w:val="24"/>
          <w:szCs w:val="24"/>
        </w:rPr>
        <w:t xml:space="preserve">: Existing Clients information can be viewed cased on either the NIC number or the Business Registration number </w:t>
      </w:r>
      <w:r w:rsidRPr="00C05E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92B" w:rsidRPr="00283141" w:rsidRDefault="000F592B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83141">
        <w:rPr>
          <w:rFonts w:ascii="Times New Roman" w:hAnsi="Times New Roman" w:cs="Times New Roman"/>
          <w:sz w:val="24"/>
          <w:szCs w:val="24"/>
        </w:rPr>
        <w:t>There will be two separate information displayed screens based on whether the Client is Individual or Business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F8B">
        <w:rPr>
          <w:rFonts w:ascii="Times New Roman" w:hAnsi="Times New Roman" w:cs="Times New Roman"/>
          <w:b/>
          <w:sz w:val="24"/>
          <w:szCs w:val="24"/>
        </w:rPr>
        <w:t>Relations</w:t>
      </w:r>
      <w:r>
        <w:rPr>
          <w:rFonts w:ascii="Times New Roman" w:hAnsi="Times New Roman" w:cs="Times New Roman"/>
          <w:sz w:val="24"/>
          <w:szCs w:val="24"/>
        </w:rPr>
        <w:t>: Entering relationship information between clients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0B8">
        <w:rPr>
          <w:rFonts w:ascii="Times New Roman" w:hAnsi="Times New Roman" w:cs="Times New Roman"/>
          <w:b/>
          <w:sz w:val="24"/>
          <w:szCs w:val="24"/>
        </w:rPr>
        <w:t>Office Details</w:t>
      </w:r>
      <w:r>
        <w:rPr>
          <w:rFonts w:ascii="Times New Roman" w:hAnsi="Times New Roman" w:cs="Times New Roman"/>
          <w:sz w:val="24"/>
          <w:szCs w:val="24"/>
        </w:rPr>
        <w:t>: Clients current job &amp; work place information are captured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951">
        <w:rPr>
          <w:rFonts w:ascii="Times New Roman" w:hAnsi="Times New Roman" w:cs="Times New Roman"/>
          <w:b/>
          <w:sz w:val="24"/>
          <w:szCs w:val="24"/>
        </w:rPr>
        <w:t>Client Security</w:t>
      </w:r>
      <w:r>
        <w:rPr>
          <w:rFonts w:ascii="Times New Roman" w:hAnsi="Times New Roman" w:cs="Times New Roman"/>
          <w:sz w:val="24"/>
          <w:szCs w:val="24"/>
        </w:rPr>
        <w:t>: List of securities for each client. For Example Personal guarantors, bank guarantors, Asset etc…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DF228A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228A">
        <w:rPr>
          <w:rFonts w:ascii="Times New Roman" w:hAnsi="Times New Roman" w:cs="Times New Roman"/>
          <w:sz w:val="28"/>
          <w:szCs w:val="28"/>
          <w:u w:val="single"/>
        </w:rPr>
        <w:t>Parameters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28A">
        <w:rPr>
          <w:rFonts w:ascii="Times New Roman" w:hAnsi="Times New Roman" w:cs="Times New Roman"/>
          <w:b/>
          <w:sz w:val="24"/>
          <w:szCs w:val="24"/>
        </w:rPr>
        <w:t>Common Parameters</w:t>
      </w:r>
      <w:r>
        <w:rPr>
          <w:rFonts w:ascii="Times New Roman" w:hAnsi="Times New Roman" w:cs="Times New Roman"/>
          <w:sz w:val="24"/>
          <w:szCs w:val="24"/>
        </w:rPr>
        <w:t>: Globally defined parameters which are used throughout the system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28A">
        <w:rPr>
          <w:rFonts w:ascii="Times New Roman" w:hAnsi="Times New Roman" w:cs="Times New Roman"/>
          <w:b/>
          <w:sz w:val="24"/>
          <w:szCs w:val="24"/>
        </w:rPr>
        <w:t>Product Parameters</w:t>
      </w:r>
      <w:r>
        <w:rPr>
          <w:rFonts w:ascii="Times New Roman" w:hAnsi="Times New Roman" w:cs="Times New Roman"/>
          <w:sz w:val="24"/>
          <w:szCs w:val="24"/>
        </w:rPr>
        <w:t>: Parameters defined related to each product Leasing, HP, FD etc…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978">
        <w:rPr>
          <w:rFonts w:ascii="Times New Roman" w:hAnsi="Times New Roman" w:cs="Times New Roman"/>
          <w:b/>
          <w:sz w:val="24"/>
          <w:szCs w:val="24"/>
        </w:rPr>
        <w:t>Reminder Parameters</w:t>
      </w:r>
      <w:r>
        <w:rPr>
          <w:rFonts w:ascii="Times New Roman" w:hAnsi="Times New Roman" w:cs="Times New Roman"/>
          <w:sz w:val="24"/>
          <w:szCs w:val="24"/>
        </w:rPr>
        <w:t>: List of Reminders created, related to each Product, with information about when to create them.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978">
        <w:rPr>
          <w:rFonts w:ascii="Times New Roman" w:hAnsi="Times New Roman" w:cs="Times New Roman"/>
          <w:b/>
          <w:sz w:val="24"/>
          <w:szCs w:val="24"/>
        </w:rPr>
        <w:t>Crib Parameters</w:t>
      </w:r>
      <w:r>
        <w:rPr>
          <w:rFonts w:ascii="Times New Roman" w:hAnsi="Times New Roman" w:cs="Times New Roman"/>
          <w:sz w:val="24"/>
          <w:szCs w:val="24"/>
        </w:rPr>
        <w:t xml:space="preserve">: System is loaded with standard CRIB </w:t>
      </w:r>
      <w:r w:rsidR="000A15F0">
        <w:rPr>
          <w:rFonts w:ascii="Times New Roman" w:hAnsi="Times New Roman" w:cs="Times New Roman"/>
          <w:sz w:val="24"/>
          <w:szCs w:val="24"/>
        </w:rPr>
        <w:t>parameters</w:t>
      </w:r>
    </w:p>
    <w:p w:rsidR="000F592B" w:rsidRPr="00C05E55" w:rsidRDefault="000F592B" w:rsidP="005971B4">
      <w:p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B1789C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1789C">
        <w:rPr>
          <w:rFonts w:ascii="Times New Roman" w:hAnsi="Times New Roman" w:cs="Times New Roman"/>
          <w:sz w:val="28"/>
          <w:szCs w:val="28"/>
          <w:u w:val="single"/>
        </w:rPr>
        <w:t>Security Details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1E0">
        <w:rPr>
          <w:rFonts w:ascii="Times New Roman" w:hAnsi="Times New Roman" w:cs="Times New Roman"/>
          <w:b/>
          <w:sz w:val="24"/>
          <w:szCs w:val="24"/>
        </w:rPr>
        <w:t>Security Type</w:t>
      </w:r>
      <w:r>
        <w:rPr>
          <w:rFonts w:ascii="Times New Roman" w:hAnsi="Times New Roman" w:cs="Times New Roman"/>
          <w:sz w:val="24"/>
          <w:szCs w:val="24"/>
        </w:rPr>
        <w:t>: Types of securities a Client may have are listed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CBB">
        <w:rPr>
          <w:rFonts w:ascii="Times New Roman" w:hAnsi="Times New Roman" w:cs="Times New Roman"/>
          <w:b/>
          <w:sz w:val="24"/>
          <w:szCs w:val="24"/>
        </w:rPr>
        <w:t>Security Type Property</w:t>
      </w:r>
      <w:r>
        <w:rPr>
          <w:rFonts w:ascii="Times New Roman" w:hAnsi="Times New Roman" w:cs="Times New Roman"/>
          <w:sz w:val="24"/>
          <w:szCs w:val="24"/>
        </w:rPr>
        <w:t>: Properties related to each created Security Type are captured</w:t>
      </w:r>
    </w:p>
    <w:p w:rsidR="000F592B" w:rsidRPr="00C05E55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CB3">
        <w:rPr>
          <w:rFonts w:ascii="Times New Roman" w:hAnsi="Times New Roman" w:cs="Times New Roman"/>
          <w:b/>
          <w:sz w:val="24"/>
          <w:szCs w:val="24"/>
        </w:rPr>
        <w:t>Standard Property Type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8E5A5F">
        <w:rPr>
          <w:rFonts w:ascii="Times New Roman" w:hAnsi="Times New Roman" w:cs="Times New Roman"/>
          <w:sz w:val="24"/>
          <w:szCs w:val="24"/>
        </w:rPr>
        <w:t xml:space="preserve">Standard or Compulsory </w:t>
      </w:r>
      <w:r>
        <w:rPr>
          <w:rFonts w:ascii="Times New Roman" w:hAnsi="Times New Roman" w:cs="Times New Roman"/>
          <w:sz w:val="24"/>
          <w:szCs w:val="24"/>
        </w:rPr>
        <w:t>property type are defined over here</w:t>
      </w:r>
    </w:p>
    <w:p w:rsidR="000F592B" w:rsidRPr="00C05E55" w:rsidRDefault="000F592B" w:rsidP="005971B4">
      <w:pPr>
        <w:spacing w:after="2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801AD1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1AD1">
        <w:rPr>
          <w:rFonts w:ascii="Times New Roman" w:hAnsi="Times New Roman" w:cs="Times New Roman"/>
          <w:sz w:val="28"/>
          <w:szCs w:val="28"/>
          <w:u w:val="single"/>
        </w:rPr>
        <w:t>Product Reference</w:t>
      </w:r>
      <w:r w:rsidR="00A56D0B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9D2872" w:rsidRPr="00FF4DAF" w:rsidRDefault="007032E3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872">
        <w:rPr>
          <w:rFonts w:ascii="Times New Roman" w:hAnsi="Times New Roman" w:cs="Times New Roman"/>
          <w:b/>
          <w:sz w:val="24"/>
          <w:szCs w:val="24"/>
        </w:rPr>
        <w:t>Equipment:</w:t>
      </w:r>
      <w:r w:rsidR="00FF4D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4DAF">
        <w:rPr>
          <w:rFonts w:ascii="Times New Roman" w:hAnsi="Times New Roman" w:cs="Times New Roman"/>
          <w:sz w:val="24"/>
          <w:szCs w:val="24"/>
        </w:rPr>
        <w:t>Information about Items that are used later in the system</w:t>
      </w:r>
      <w:r w:rsidR="00D40508">
        <w:rPr>
          <w:rFonts w:ascii="Times New Roman" w:hAnsi="Times New Roman" w:cs="Times New Roman"/>
          <w:sz w:val="24"/>
          <w:szCs w:val="24"/>
        </w:rPr>
        <w:t xml:space="preserve"> products or transactions</w:t>
      </w:r>
      <w:r w:rsidR="00FF4D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2872" w:rsidRPr="009D2872" w:rsidRDefault="009D2872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12D5D">
        <w:rPr>
          <w:rFonts w:ascii="Times New Roman" w:hAnsi="Times New Roman" w:cs="Times New Roman"/>
          <w:b/>
          <w:sz w:val="24"/>
          <w:szCs w:val="24"/>
        </w:rPr>
        <w:t>Equipment Class</w:t>
      </w:r>
      <w:r w:rsidR="00A12D5D">
        <w:rPr>
          <w:rFonts w:ascii="Times New Roman" w:hAnsi="Times New Roman" w:cs="Times New Roman"/>
          <w:sz w:val="24"/>
          <w:szCs w:val="24"/>
        </w:rPr>
        <w:t xml:space="preserve">: </w:t>
      </w:r>
      <w:r w:rsidR="002663B3">
        <w:rPr>
          <w:rFonts w:ascii="Times New Roman" w:hAnsi="Times New Roman" w:cs="Times New Roman"/>
          <w:sz w:val="24"/>
          <w:szCs w:val="24"/>
        </w:rPr>
        <w:t>Main C</w:t>
      </w:r>
      <w:r w:rsidR="00EE1382">
        <w:rPr>
          <w:rFonts w:ascii="Times New Roman" w:hAnsi="Times New Roman" w:cs="Times New Roman"/>
          <w:sz w:val="24"/>
          <w:szCs w:val="24"/>
        </w:rPr>
        <w:t>ategori</w:t>
      </w:r>
      <w:r w:rsidR="002470D9">
        <w:rPr>
          <w:rFonts w:ascii="Times New Roman" w:hAnsi="Times New Roman" w:cs="Times New Roman"/>
          <w:sz w:val="24"/>
          <w:szCs w:val="24"/>
        </w:rPr>
        <w:t>zation</w:t>
      </w:r>
      <w:r w:rsidR="00EE1382">
        <w:rPr>
          <w:rFonts w:ascii="Times New Roman" w:hAnsi="Times New Roman" w:cs="Times New Roman"/>
          <w:sz w:val="24"/>
          <w:szCs w:val="24"/>
        </w:rPr>
        <w:t xml:space="preserve"> of</w:t>
      </w:r>
      <w:r w:rsidR="00A42F7F">
        <w:rPr>
          <w:rFonts w:ascii="Times New Roman" w:hAnsi="Times New Roman" w:cs="Times New Roman"/>
          <w:sz w:val="24"/>
          <w:szCs w:val="24"/>
        </w:rPr>
        <w:t xml:space="preserve"> Equipments. For Example Vehicle, Machinery etc…</w:t>
      </w:r>
    </w:p>
    <w:p w:rsidR="009D2872" w:rsidRPr="009D2872" w:rsidRDefault="009D2872" w:rsidP="005971B4">
      <w:pPr>
        <w:tabs>
          <w:tab w:val="left" w:pos="3645"/>
        </w:tabs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3B3">
        <w:rPr>
          <w:rFonts w:ascii="Times New Roman" w:hAnsi="Times New Roman" w:cs="Times New Roman"/>
          <w:b/>
          <w:sz w:val="24"/>
          <w:szCs w:val="24"/>
        </w:rPr>
        <w:t>Equipment Category</w:t>
      </w:r>
      <w:r w:rsidR="002470D9">
        <w:rPr>
          <w:rFonts w:ascii="Times New Roman" w:hAnsi="Times New Roman" w:cs="Times New Roman"/>
          <w:sz w:val="24"/>
          <w:szCs w:val="24"/>
        </w:rPr>
        <w:t xml:space="preserve">: </w:t>
      </w:r>
      <w:r w:rsidR="002663B3">
        <w:rPr>
          <w:rFonts w:ascii="Times New Roman" w:hAnsi="Times New Roman" w:cs="Times New Roman"/>
          <w:sz w:val="24"/>
          <w:szCs w:val="24"/>
        </w:rPr>
        <w:t>Categories are defined based on the Equipment Class</w:t>
      </w:r>
      <w:r w:rsidR="00A42F7F">
        <w:rPr>
          <w:rFonts w:ascii="Times New Roman" w:hAnsi="Times New Roman" w:cs="Times New Roman"/>
          <w:sz w:val="24"/>
          <w:szCs w:val="24"/>
        </w:rPr>
        <w:t>. For example under Vehicle Class there may register and Unregistered categories.</w:t>
      </w:r>
    </w:p>
    <w:p w:rsidR="009D2872" w:rsidRPr="009D2872" w:rsidRDefault="009D2872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63B3">
        <w:rPr>
          <w:rFonts w:ascii="Times New Roman" w:hAnsi="Times New Roman" w:cs="Times New Roman"/>
          <w:b/>
          <w:sz w:val="24"/>
          <w:szCs w:val="24"/>
        </w:rPr>
        <w:lastRenderedPageBreak/>
        <w:t>Equipment Type</w:t>
      </w:r>
      <w:r w:rsidR="002663B3">
        <w:rPr>
          <w:rFonts w:ascii="Times New Roman" w:hAnsi="Times New Roman" w:cs="Times New Roman"/>
          <w:sz w:val="24"/>
          <w:szCs w:val="24"/>
        </w:rPr>
        <w:t xml:space="preserve">: </w:t>
      </w:r>
      <w:r w:rsidR="00A42F7F">
        <w:rPr>
          <w:rFonts w:ascii="Times New Roman" w:hAnsi="Times New Roman" w:cs="Times New Roman"/>
          <w:sz w:val="24"/>
          <w:szCs w:val="24"/>
        </w:rPr>
        <w:t>Equipment Types are created under Products, but based on Equipment Class &amp; Category</w:t>
      </w:r>
      <w:r w:rsidR="002150E4">
        <w:rPr>
          <w:rFonts w:ascii="Times New Roman" w:hAnsi="Times New Roman" w:cs="Times New Roman"/>
          <w:sz w:val="24"/>
          <w:szCs w:val="24"/>
        </w:rPr>
        <w:t xml:space="preserve">. For </w:t>
      </w:r>
      <w:r w:rsidR="008E5A5F">
        <w:rPr>
          <w:rFonts w:ascii="Times New Roman" w:hAnsi="Times New Roman" w:cs="Times New Roman"/>
          <w:sz w:val="24"/>
          <w:szCs w:val="24"/>
        </w:rPr>
        <w:t>e</w:t>
      </w:r>
      <w:r w:rsidR="002150E4">
        <w:rPr>
          <w:rFonts w:ascii="Times New Roman" w:hAnsi="Times New Roman" w:cs="Times New Roman"/>
          <w:sz w:val="24"/>
          <w:szCs w:val="24"/>
        </w:rPr>
        <w:t xml:space="preserve">xample </w:t>
      </w:r>
      <w:proofErr w:type="gramStart"/>
      <w:r w:rsidR="002150E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2150E4">
        <w:rPr>
          <w:rFonts w:ascii="Times New Roman" w:hAnsi="Times New Roman" w:cs="Times New Roman"/>
          <w:sz w:val="24"/>
          <w:szCs w:val="24"/>
        </w:rPr>
        <w:t xml:space="preserve"> Unregistered Vehicle, </w:t>
      </w:r>
      <w:r w:rsidR="008E5A5F">
        <w:rPr>
          <w:rFonts w:ascii="Times New Roman" w:hAnsi="Times New Roman" w:cs="Times New Roman"/>
          <w:sz w:val="24"/>
          <w:szCs w:val="24"/>
        </w:rPr>
        <w:t xml:space="preserve">motor </w:t>
      </w:r>
      <w:r w:rsidR="002150E4">
        <w:rPr>
          <w:rFonts w:ascii="Times New Roman" w:hAnsi="Times New Roman" w:cs="Times New Roman"/>
          <w:sz w:val="24"/>
          <w:szCs w:val="24"/>
        </w:rPr>
        <w:t>car</w:t>
      </w:r>
    </w:p>
    <w:p w:rsidR="009D2872" w:rsidRPr="009D2872" w:rsidRDefault="009D2872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2F7F">
        <w:rPr>
          <w:rFonts w:ascii="Times New Roman" w:hAnsi="Times New Roman" w:cs="Times New Roman"/>
          <w:b/>
          <w:sz w:val="24"/>
          <w:szCs w:val="24"/>
        </w:rPr>
        <w:t>Equipment Type Property</w:t>
      </w:r>
      <w:r w:rsidR="00A42F7F">
        <w:rPr>
          <w:rFonts w:ascii="Times New Roman" w:hAnsi="Times New Roman" w:cs="Times New Roman"/>
          <w:sz w:val="24"/>
          <w:szCs w:val="24"/>
        </w:rPr>
        <w:t xml:space="preserve">: </w:t>
      </w:r>
      <w:r w:rsidR="002150E4">
        <w:rPr>
          <w:rFonts w:ascii="Times New Roman" w:hAnsi="Times New Roman" w:cs="Times New Roman"/>
          <w:sz w:val="24"/>
          <w:szCs w:val="24"/>
        </w:rPr>
        <w:t xml:space="preserve">Properties related to each Equipment Type. For Example </w:t>
      </w:r>
      <w:r w:rsidR="008E5A5F">
        <w:rPr>
          <w:rFonts w:ascii="Times New Roman" w:hAnsi="Times New Roman" w:cs="Times New Roman"/>
          <w:sz w:val="24"/>
          <w:szCs w:val="24"/>
        </w:rPr>
        <w:t xml:space="preserve">motor cars </w:t>
      </w:r>
      <w:proofErr w:type="spellStart"/>
      <w:r w:rsidR="008E5A5F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8E5A5F">
        <w:rPr>
          <w:rFonts w:ascii="Times New Roman" w:hAnsi="Times New Roman" w:cs="Times New Roman"/>
          <w:sz w:val="24"/>
          <w:szCs w:val="24"/>
        </w:rPr>
        <w:t>, Usage, etc…</w:t>
      </w:r>
    </w:p>
    <w:p w:rsidR="009D2872" w:rsidRPr="009D2872" w:rsidRDefault="009D2872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A5F">
        <w:rPr>
          <w:rFonts w:ascii="Times New Roman" w:hAnsi="Times New Roman" w:cs="Times New Roman"/>
          <w:b/>
          <w:sz w:val="24"/>
          <w:szCs w:val="24"/>
        </w:rPr>
        <w:t>Standard Equipment Type Property</w:t>
      </w:r>
      <w:r w:rsidR="008E5A5F">
        <w:rPr>
          <w:rFonts w:ascii="Times New Roman" w:hAnsi="Times New Roman" w:cs="Times New Roman"/>
          <w:sz w:val="24"/>
          <w:szCs w:val="24"/>
        </w:rPr>
        <w:t>: Standard or compulsory Properties related to each Type. For example an Engine Number or a Chassis Number of a vehicle</w:t>
      </w:r>
    </w:p>
    <w:p w:rsidR="009D2872" w:rsidRDefault="009D2872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E5A5F">
        <w:rPr>
          <w:rFonts w:ascii="Times New Roman" w:hAnsi="Times New Roman" w:cs="Times New Roman"/>
          <w:b/>
          <w:sz w:val="24"/>
          <w:szCs w:val="24"/>
        </w:rPr>
        <w:t>Make and Model</w:t>
      </w:r>
      <w:r w:rsidR="008E5A5F">
        <w:rPr>
          <w:rFonts w:ascii="Times New Roman" w:hAnsi="Times New Roman" w:cs="Times New Roman"/>
          <w:sz w:val="24"/>
          <w:szCs w:val="24"/>
        </w:rPr>
        <w:t xml:space="preserve">: Equipment types are detailed described. For example under a motor car it is normalized under Make Toyota, Nissan &amp; under </w:t>
      </w:r>
      <w:r w:rsidR="00307731">
        <w:rPr>
          <w:rFonts w:ascii="Times New Roman" w:hAnsi="Times New Roman" w:cs="Times New Roman"/>
          <w:sz w:val="24"/>
          <w:szCs w:val="24"/>
        </w:rPr>
        <w:t xml:space="preserve">vehicle </w:t>
      </w:r>
      <w:r w:rsidR="008E5A5F">
        <w:rPr>
          <w:rFonts w:ascii="Times New Roman" w:hAnsi="Times New Roman" w:cs="Times New Roman"/>
          <w:sz w:val="24"/>
          <w:szCs w:val="24"/>
        </w:rPr>
        <w:t xml:space="preserve">Models as well. </w:t>
      </w:r>
    </w:p>
    <w:p w:rsidR="00F076A6" w:rsidRPr="009D2872" w:rsidRDefault="00F076A6" w:rsidP="005971B4">
      <w:pPr>
        <w:spacing w:after="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5293B" w:rsidRPr="009D2872" w:rsidRDefault="00D5293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93B">
        <w:rPr>
          <w:rFonts w:ascii="Times New Roman" w:hAnsi="Times New Roman" w:cs="Times New Roman"/>
          <w:b/>
          <w:sz w:val="24"/>
          <w:szCs w:val="24"/>
        </w:rPr>
        <w:t>Approval Officers</w:t>
      </w:r>
      <w:r>
        <w:rPr>
          <w:rFonts w:ascii="Times New Roman" w:hAnsi="Times New Roman" w:cs="Times New Roman"/>
          <w:sz w:val="24"/>
          <w:szCs w:val="24"/>
        </w:rPr>
        <w:t xml:space="preserve">: Only this group of officers can do approvals for the product applications. But </w:t>
      </w:r>
      <w:r w:rsidR="007F4523">
        <w:rPr>
          <w:rFonts w:ascii="Times New Roman" w:hAnsi="Times New Roman" w:cs="Times New Roman"/>
          <w:sz w:val="24"/>
          <w:szCs w:val="24"/>
        </w:rPr>
        <w:t>these rights also depend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r w:rsidR="007F452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fficers approval group. </w:t>
      </w:r>
    </w:p>
    <w:p w:rsidR="009D2872" w:rsidRDefault="009D2872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612">
        <w:rPr>
          <w:rFonts w:ascii="Times New Roman" w:hAnsi="Times New Roman" w:cs="Times New Roman"/>
          <w:b/>
          <w:sz w:val="24"/>
          <w:szCs w:val="24"/>
        </w:rPr>
        <w:t>Approval Groups and Levels</w:t>
      </w:r>
      <w:r w:rsidR="00307731">
        <w:rPr>
          <w:rFonts w:ascii="Times New Roman" w:hAnsi="Times New Roman" w:cs="Times New Roman"/>
          <w:sz w:val="24"/>
          <w:szCs w:val="24"/>
        </w:rPr>
        <w:t>:</w:t>
      </w:r>
      <w:r w:rsidR="00250612">
        <w:rPr>
          <w:rFonts w:ascii="Times New Roman" w:hAnsi="Times New Roman" w:cs="Times New Roman"/>
          <w:sz w:val="24"/>
          <w:szCs w:val="24"/>
        </w:rPr>
        <w:t xml:space="preserve"> Approval Groups are defined under Company Branch, Division &amp; Product.</w:t>
      </w:r>
      <w:r w:rsidR="00D5293B">
        <w:rPr>
          <w:rFonts w:ascii="Times New Roman" w:hAnsi="Times New Roman" w:cs="Times New Roman"/>
          <w:sz w:val="24"/>
          <w:szCs w:val="24"/>
        </w:rPr>
        <w:t xml:space="preserve"> Also these groups have an Approval Limit as well. Assigning Approval officers to these Groups are also done through this </w:t>
      </w:r>
    </w:p>
    <w:p w:rsidR="00F076A6" w:rsidRDefault="00F076A6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Pr="007F4523" w:rsidRDefault="00F076A6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6A6">
        <w:rPr>
          <w:rFonts w:ascii="Times New Roman" w:hAnsi="Times New Roman" w:cs="Times New Roman"/>
          <w:b/>
          <w:sz w:val="24"/>
          <w:szCs w:val="24"/>
        </w:rPr>
        <w:t>Standard Initial Charges</w:t>
      </w:r>
      <w:r w:rsidR="007F4523" w:rsidRPr="007F4523">
        <w:rPr>
          <w:rFonts w:ascii="Times New Roman" w:hAnsi="Times New Roman" w:cs="Times New Roman"/>
          <w:sz w:val="24"/>
          <w:szCs w:val="24"/>
        </w:rPr>
        <w:t>:</w:t>
      </w:r>
      <w:r w:rsidR="007F4523">
        <w:rPr>
          <w:rFonts w:ascii="Times New Roman" w:hAnsi="Times New Roman" w:cs="Times New Roman"/>
          <w:sz w:val="24"/>
          <w:szCs w:val="24"/>
        </w:rPr>
        <w:t xml:space="preserve"> </w:t>
      </w:r>
      <w:r w:rsidR="007C75BD">
        <w:rPr>
          <w:rFonts w:ascii="Times New Roman" w:hAnsi="Times New Roman" w:cs="Times New Roman"/>
          <w:sz w:val="24"/>
          <w:szCs w:val="24"/>
        </w:rPr>
        <w:t>Defining i</w:t>
      </w:r>
      <w:r w:rsidR="007F4523">
        <w:rPr>
          <w:rFonts w:ascii="Times New Roman" w:hAnsi="Times New Roman" w:cs="Times New Roman"/>
          <w:sz w:val="24"/>
          <w:szCs w:val="24"/>
        </w:rPr>
        <w:t xml:space="preserve">nitial Charges for example Stamp Duty, </w:t>
      </w:r>
      <w:r w:rsidR="007C75BD">
        <w:rPr>
          <w:rFonts w:ascii="Times New Roman" w:hAnsi="Times New Roman" w:cs="Times New Roman"/>
          <w:sz w:val="24"/>
          <w:szCs w:val="24"/>
        </w:rPr>
        <w:t>Document Charges, etc… based in Products. These can be maintained Value based as well as Percentage based.</w:t>
      </w: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92B" w:rsidRDefault="000F592B" w:rsidP="005971B4">
      <w:pPr>
        <w:spacing w:after="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EEA" w:rsidRDefault="001F5EEA" w:rsidP="005971B4">
      <w:pPr>
        <w:spacing w:after="20" w:line="360" w:lineRule="auto"/>
        <w:jc w:val="both"/>
      </w:pPr>
    </w:p>
    <w:sectPr w:rsidR="001F5EEA" w:rsidSect="00CC389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366" w:rsidRDefault="00D86366" w:rsidP="00E55BF8">
      <w:r>
        <w:separator/>
      </w:r>
    </w:p>
  </w:endnote>
  <w:endnote w:type="continuationSeparator" w:id="0">
    <w:p w:rsidR="00D86366" w:rsidRDefault="00D86366" w:rsidP="00E55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E55BF8" w:rsidRDefault="00AA77A2" w:rsidP="00AB3E60">
        <w:pPr>
          <w:spacing w:line="360" w:lineRule="auto"/>
          <w:jc w:val="center"/>
        </w:pPr>
        <w:r w:rsidRPr="00E55BF8">
          <w:rPr>
            <w:color w:val="808080" w:themeColor="background1" w:themeShade="80"/>
          </w:rPr>
          <w:fldChar w:fldCharType="begin"/>
        </w:r>
        <w:r w:rsidR="00E55BF8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AB3E60">
          <w:rPr>
            <w:noProof/>
            <w:color w:val="808080" w:themeColor="background1" w:themeShade="80"/>
          </w:rPr>
          <w:t>1</w:t>
        </w:r>
        <w:r w:rsidRPr="00E55BF8">
          <w:rPr>
            <w:color w:val="808080" w:themeColor="background1" w:themeShade="80"/>
          </w:rPr>
          <w:fldChar w:fldCharType="end"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r w:rsidR="00E55BF8" w:rsidRPr="00E55BF8">
          <w:rPr>
            <w:color w:val="808080" w:themeColor="background1" w:themeShade="80"/>
          </w:rPr>
          <w:tab/>
        </w:r>
        <w:proofErr w:type="spellStart"/>
        <w:r w:rsidR="00AB3E60">
          <w:rPr>
            <w:color w:val="808080" w:themeColor="background1" w:themeShade="80"/>
          </w:rPr>
          <w:t>ModularFour</w:t>
        </w:r>
        <w:proofErr w:type="spellEnd"/>
        <w:r w:rsidR="00AB3E60" w:rsidRPr="007C6F94">
          <w:rPr>
            <w:color w:val="808080" w:themeColor="background1" w:themeShade="80"/>
            <w:vertAlign w:val="superscript"/>
          </w:rPr>
          <w:t>©</w:t>
        </w:r>
        <w:r w:rsidR="00AB3E60">
          <w:rPr>
            <w:color w:val="808080" w:themeColor="background1" w:themeShade="80"/>
          </w:rPr>
          <w:t xml:space="preserve"> </w:t>
        </w:r>
        <w:r w:rsidR="00AB3E60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Solutions (</w:t>
        </w:r>
        <w:proofErr w:type="spellStart"/>
        <w:r w:rsidR="00AB3E60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Pvt</w:t>
        </w:r>
        <w:proofErr w:type="spellEnd"/>
        <w:r w:rsidR="00AB3E60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) Ltd</w:t>
        </w:r>
      </w:p>
    </w:sdtContent>
  </w:sdt>
  <w:p w:rsidR="00E55BF8" w:rsidRDefault="00E55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366" w:rsidRDefault="00D86366" w:rsidP="00E55BF8">
      <w:r>
        <w:separator/>
      </w:r>
    </w:p>
  </w:footnote>
  <w:footnote w:type="continuationSeparator" w:id="0">
    <w:p w:rsidR="00D86366" w:rsidRDefault="00D86366" w:rsidP="00E55B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D0B" w:rsidRDefault="00AB3E60" w:rsidP="00A56D0B">
    <w:pPr>
      <w:spacing w:after="20" w:line="360" w:lineRule="auto"/>
      <w:jc w:val="right"/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</w:pPr>
    <w:r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-30.05pt;margin-top:-31.5pt;width:86.5pt;height:42.9pt;z-index:251659264;mso-width-relative:margin;mso-height-relative:margin" stroked="f">
          <v:textbox>
            <w:txbxContent>
              <w:p w:rsidR="00AB3E60" w:rsidRPr="007C6F94" w:rsidRDefault="00AB3E60" w:rsidP="00AB3E60">
                <w:r>
                  <w:rPr>
                    <w:noProof/>
                  </w:rPr>
                  <w:drawing>
                    <wp:inline distT="0" distB="0" distL="0" distR="0">
                      <wp:extent cx="904875" cy="426435"/>
                      <wp:effectExtent l="19050" t="0" r="9525" b="0"/>
                      <wp:docPr id="3" name="Picture 0" descr="m4-logoSmal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Smal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4875" cy="426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A77A2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52.5pt;margin-top:25.5pt;width:531pt;height:.05pt;flip:x;z-index:251658240" o:connectortype="straight"/>
      </w:pict>
    </w:r>
    <w:r w:rsidR="00A56D0B" w:rsidRPr="00A56D0B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Appendix A - </w:t>
    </w:r>
    <w:r w:rsidR="00506A1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Corporate</w:t>
    </w:r>
    <w:r w:rsidR="00A56D0B" w:rsidRPr="00A56D0B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Data </w:t>
    </w:r>
    <w:r w:rsidR="00A56D0B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M</w:t>
    </w:r>
    <w:r w:rsidR="00A56D0B" w:rsidRPr="00A56D0B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anagement</w:t>
    </w:r>
  </w:p>
  <w:p w:rsidR="00A56D0B" w:rsidRDefault="00A56D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65FE2"/>
    <w:multiLevelType w:val="hybridMultilevel"/>
    <w:tmpl w:val="3794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04619"/>
    <w:multiLevelType w:val="hybridMultilevel"/>
    <w:tmpl w:val="4A784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F592B"/>
    <w:rsid w:val="000A15F0"/>
    <w:rsid w:val="000F592B"/>
    <w:rsid w:val="00157263"/>
    <w:rsid w:val="001F5EEA"/>
    <w:rsid w:val="002150E4"/>
    <w:rsid w:val="002470D9"/>
    <w:rsid w:val="00250612"/>
    <w:rsid w:val="002663B3"/>
    <w:rsid w:val="00307731"/>
    <w:rsid w:val="00372B02"/>
    <w:rsid w:val="003E3CCD"/>
    <w:rsid w:val="00506A19"/>
    <w:rsid w:val="0059434A"/>
    <w:rsid w:val="005971B4"/>
    <w:rsid w:val="007032E3"/>
    <w:rsid w:val="007035E1"/>
    <w:rsid w:val="007C75BD"/>
    <w:rsid w:val="007F4523"/>
    <w:rsid w:val="007F500B"/>
    <w:rsid w:val="008E5A5F"/>
    <w:rsid w:val="009D2872"/>
    <w:rsid w:val="00A12D5D"/>
    <w:rsid w:val="00A42F7F"/>
    <w:rsid w:val="00A56D0B"/>
    <w:rsid w:val="00AA77A2"/>
    <w:rsid w:val="00AB3E60"/>
    <w:rsid w:val="00AD078A"/>
    <w:rsid w:val="00AD5B96"/>
    <w:rsid w:val="00BC75CD"/>
    <w:rsid w:val="00CB6EBE"/>
    <w:rsid w:val="00CC389A"/>
    <w:rsid w:val="00CF6038"/>
    <w:rsid w:val="00D40508"/>
    <w:rsid w:val="00D46117"/>
    <w:rsid w:val="00D5293B"/>
    <w:rsid w:val="00D77C10"/>
    <w:rsid w:val="00D86366"/>
    <w:rsid w:val="00E315BE"/>
    <w:rsid w:val="00E55BF8"/>
    <w:rsid w:val="00EE1382"/>
    <w:rsid w:val="00F076A6"/>
    <w:rsid w:val="00FC4C7A"/>
    <w:rsid w:val="00FF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2B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55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F8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BF8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42</cp:revision>
  <dcterms:created xsi:type="dcterms:W3CDTF">2009-10-04T07:09:00Z</dcterms:created>
  <dcterms:modified xsi:type="dcterms:W3CDTF">2012-11-14T02:44:00Z</dcterms:modified>
</cp:coreProperties>
</file>