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-760730</wp:posOffset>
                </wp:positionH>
                <wp:positionV relativeFrom="paragraph">
                  <wp:posOffset>-300355</wp:posOffset>
                </wp:positionV>
                <wp:extent cx="2240280" cy="1737360"/>
                <wp:effectExtent l="1270" t="381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560" cy="173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drawing>
                                <wp:inline distT="0" distB="5080" distL="0" distR="8890">
                                  <wp:extent cx="1819910" cy="871220"/>
                                  <wp:effectExtent l="0" t="0" r="0" b="0"/>
                                  <wp:docPr id="3" name="Picture 1" descr="m4-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m4-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910" cy="871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-59.9pt;margin-top:-23.65pt;width:176.3pt;height:136.7pt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drawing>
                          <wp:inline distT="0" distB="5080" distL="0" distR="8890">
                            <wp:extent cx="1819910" cy="871220"/>
                            <wp:effectExtent l="0" t="0" r="0" b="0"/>
                            <wp:docPr id="4" name="Picture 1" descr="m4-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1" descr="m4-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910" cy="871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hanging="108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tabs>
          <w:tab w:val="right" w:pos="8505" w:leader="none"/>
        </w:tabs>
        <w:ind w:left="2880" w:hanging="0"/>
        <w:jc w:val="right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b/>
          <w:sz w:val="28"/>
          <w:szCs w:val="20"/>
        </w:rPr>
        <w:t>ModularFour Solutions (Pvt.) Limited.</w:t>
      </w:r>
    </w:p>
    <w:p>
      <w:pPr>
        <w:pStyle w:val="Normal"/>
        <w:tabs>
          <w:tab w:val="right" w:pos="8505" w:leader="none"/>
        </w:tabs>
        <w:ind w:left="2880" w:hanging="0"/>
        <w:jc w:val="right"/>
        <w:rPr>
          <w:rFonts w:ascii="Verdana" w:hAnsi="Verdana" w:cs="Arial"/>
          <w:sz w:val="18"/>
          <w:szCs w:val="18"/>
        </w:rPr>
      </w:pPr>
      <w:r>
        <w:rPr>
          <w:rFonts w:cs="Arial" w:ascii="Verdana" w:hAnsi="Verdana"/>
          <w:sz w:val="18"/>
          <w:szCs w:val="18"/>
        </w:rPr>
        <w:t>#427, Kohalwila Road, Gonawala, Kelaniya, Sri Lanka.</w:t>
      </w:r>
    </w:p>
    <w:p>
      <w:pPr>
        <w:pStyle w:val="Normal"/>
        <w:tabs>
          <w:tab w:val="left" w:pos="2835" w:leader="none"/>
          <w:tab w:val="right" w:pos="8505" w:leader="none"/>
        </w:tabs>
        <w:ind w:left="45" w:firstLine="2835"/>
        <w:jc w:val="right"/>
        <w:rPr/>
      </w:pPr>
      <w:r>
        <w:rPr>
          <w:rFonts w:cs="Arial" w:ascii="Verdana" w:hAnsi="Verdana"/>
          <w:sz w:val="18"/>
          <w:szCs w:val="18"/>
        </w:rPr>
        <w:t xml:space="preserve">E-mail: </w:t>
      </w:r>
      <w:hyperlink r:id="rId3">
        <w:r>
          <w:rPr>
            <w:rStyle w:val="InternetLink"/>
            <w:rFonts w:cs="Arial" w:ascii="Verdana" w:hAnsi="Verdana"/>
            <w:sz w:val="18"/>
            <w:szCs w:val="18"/>
          </w:rPr>
          <w:t>mahinda@modular4.com</w:t>
        </w:r>
      </w:hyperlink>
    </w:p>
    <w:p>
      <w:pPr>
        <w:pStyle w:val="Normal"/>
        <w:tabs>
          <w:tab w:val="right" w:pos="8505" w:leader="none"/>
        </w:tabs>
        <w:ind w:left="2912" w:hanging="32"/>
        <w:jc w:val="right"/>
        <w:rPr>
          <w:rFonts w:ascii="Verdana" w:hAnsi="Verdana" w:cs="Arial"/>
          <w:sz w:val="18"/>
          <w:szCs w:val="18"/>
        </w:rPr>
      </w:pPr>
      <w:r>
        <w:rPr>
          <w:rFonts w:cs="Arial" w:ascii="Verdana" w:hAnsi="Verdana"/>
          <w:sz w:val="18"/>
          <w:szCs w:val="18"/>
        </w:rPr>
        <w:t>Phone: +94 112 918 458, +94 772 317 666</w:t>
      </w:r>
    </w:p>
    <w:p>
      <w:pPr>
        <w:pStyle w:val="Normal"/>
        <w:ind w:hanging="108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ind w:hanging="108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ind w:hanging="108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ind w:hanging="108"/>
        <w:rPr>
          <w:rFonts w:ascii="Verdana" w:hAnsi="Verdana"/>
          <w:b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ind w:hanging="108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Client Name/Address          </w:t>
      </w:r>
    </w:p>
    <w:p>
      <w:pPr>
        <w:pStyle w:val="Normal"/>
        <w:rPr>
          <w:rFonts w:ascii="Verdana" w:hAnsi="Verdana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3017520</wp:posOffset>
                </wp:positionH>
                <wp:positionV relativeFrom="paragraph">
                  <wp:posOffset>45720</wp:posOffset>
                </wp:positionV>
                <wp:extent cx="2972435" cy="840105"/>
                <wp:effectExtent l="0" t="0" r="1905" b="635"/>
                <wp:wrapNone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83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left" w:pos="1800" w:leader="none"/>
                              </w:tabs>
                              <w:rPr/>
                            </w:pP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Date                      </w:t>
                              <w:tab/>
                              <w:t xml:space="preserve">: 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>13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>Jun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2016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1800" w:leader="none"/>
                              </w:tabs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Our Reference      </w:t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 M4/INV     </w:t>
                            </w: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Invoice Number       :  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color w:val="000000"/>
                                <w:sz w:val="22"/>
                                <w:szCs w:val="22"/>
                                <w:lang w:eastAsia="en-US" w:bidi="ar-SA"/>
                              </w:rPr>
                              <w:t>M4INV1600000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color w:val="000000"/>
                                <w:sz w:val="22"/>
                                <w:szCs w:val="22"/>
                                <w:lang w:eastAsia="en-US" w:bidi="ar-SA"/>
                              </w:rPr>
                              <w:t>4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1800" w:leader="none"/>
                                <w:tab w:val="left" w:pos="3780" w:leader="none"/>
                              </w:tabs>
                              <w:rPr/>
                            </w:pP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>PO No.</w:t>
                              <w:tab/>
                              <w:t>:</w:t>
                            </w:r>
                            <w:r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37.6pt;margin-top:3.6pt;width:233.95pt;height:66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left" w:pos="1800" w:leader="none"/>
                        </w:tabs>
                        <w:rPr/>
                      </w:pP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Date                      </w:t>
                        <w:tab/>
                        <w:t xml:space="preserve">: 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>13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>Jun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2016</w:t>
                      </w:r>
                    </w:p>
                    <w:p>
                      <w:pPr>
                        <w:pStyle w:val="FrameContents"/>
                        <w:tabs>
                          <w:tab w:val="left" w:pos="1800" w:leader="none"/>
                        </w:tabs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Our Reference      </w:t>
                        <w:tab/>
                        <w:t>: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 M4/INV     </w:t>
                      </w: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Invoice Number       :  </w:t>
                      </w:r>
                      <w:r>
                        <w:rPr>
                          <w:rFonts w:eastAsia="Times New Roman" w:cs="Times New Roman" w:ascii="Calibri" w:hAnsi="Calibri"/>
                          <w:color w:val="000000"/>
                          <w:sz w:val="22"/>
                          <w:szCs w:val="22"/>
                          <w:lang w:eastAsia="en-US" w:bidi="ar-SA"/>
                        </w:rPr>
                        <w:t>M4INV1600000</w:t>
                      </w:r>
                      <w:r>
                        <w:rPr>
                          <w:rFonts w:eastAsia="Times New Roman" w:cs="Times New Roman" w:ascii="Calibri" w:hAnsi="Calibri"/>
                          <w:color w:val="000000"/>
                          <w:sz w:val="22"/>
                          <w:szCs w:val="22"/>
                          <w:lang w:eastAsia="en-US" w:bidi="ar-SA"/>
                        </w:rPr>
                        <w:t>4</w:t>
                      </w:r>
                    </w:p>
                    <w:p>
                      <w:pPr>
                        <w:pStyle w:val="FrameContents"/>
                        <w:tabs>
                          <w:tab w:val="left" w:pos="1800" w:leader="none"/>
                          <w:tab w:val="left" w:pos="3780" w:leader="none"/>
                        </w:tabs>
                        <w:rPr/>
                      </w:pP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>PO No.</w:t>
                        <w:tab/>
                        <w:t>:</w:t>
                      </w:r>
                      <w:r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-68580</wp:posOffset>
                </wp:positionH>
                <wp:positionV relativeFrom="paragraph">
                  <wp:posOffset>45720</wp:posOffset>
                </wp:positionV>
                <wp:extent cx="3086735" cy="991235"/>
                <wp:effectExtent l="7620" t="7620" r="11430" b="11430"/>
                <wp:wrapNone/>
                <wp:docPr id="7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280" cy="99072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4861"/>
                            </w:tblGrid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4861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ind w:left="0" w:right="0" w:hanging="0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b w:val="false"/>
                                      <w:bCs w:val="false"/>
                                      <w:caps/>
                                      <w:color w:val="000000"/>
                                      <w:sz w:val="22"/>
                                    </w:rPr>
                                    <w:t>THAIS LANKA ADVERTISING &amp; MANAGEMENT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95" w:hRule="atLeast"/>
                              </w:trPr>
                              <w:tc>
                                <w:tcPr>
                                  <w:tcW w:w="4861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Verdana" w:ascii="Verdana" w:hAnsi="Verdana"/>
                                      <w:color w:val="000000"/>
                                      <w:sz w:val="22"/>
                                      <w:szCs w:val="16"/>
                                    </w:rPr>
                                    <w:t>865/6/1, Obawatta, Heiyanthuduwa</w:t>
                                  </w:r>
                                  <w:r>
                                    <w:rPr>
                                      <w:rFonts w:eastAsia="Times New Roman" w:cs="Verdana" w:ascii="Verdana" w:hAnsi="Verdana"/>
                                      <w:color w:val="000000"/>
                                      <w:sz w:val="22"/>
                                      <w:szCs w:val="24"/>
                                      <w:lang w:val="en-GB" w:bidi="ar-SA"/>
                                    </w:rPr>
                                    <w:t>,</w:t>
                                  </w:r>
                                  <w:r>
                                    <w:rPr>
                                      <w:rFonts w:cs="Verdana" w:ascii="Verdana" w:hAnsi="Verdana"/>
                                      <w:color w:val="000000"/>
                                      <w:sz w:val="22"/>
                                      <w:szCs w:val="16"/>
                                    </w:rPr>
                                    <w:t xml:space="preserve"> Sri Lanka.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t" style="position:absolute;margin-left:-5.4pt;margin-top:3.6pt;width:242.95pt;height:77.95pt">
                <w10:wrap type="square"/>
                <v:fill o:detectmouseclick="t" on="false"/>
                <v:stroke color="black" weight="9360" joinstyle="miter" endcap="flat"/>
                <v:textbox>
                  <w:txbxContent>
                    <w:tbl>
                      <w:tblPr>
                        <w:tblW w:w="5000" w:type="pct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4861"/>
                      </w:tblGrid>
                      <w:tr>
                        <w:trPr>
                          <w:trHeight w:val="330" w:hRule="atLeast"/>
                        </w:trPr>
                        <w:tc>
                          <w:tcPr>
                            <w:tcW w:w="4861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ind w:left="0" w:right="0" w:hanging="0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b w:val="false"/>
                                <w:bCs w:val="false"/>
                                <w:caps/>
                                <w:color w:val="000000"/>
                                <w:sz w:val="22"/>
                              </w:rPr>
                              <w:t>THAIS LANKA ADVERTISING &amp; MANAGEMENT</w:t>
                            </w:r>
                          </w:p>
                        </w:tc>
                      </w:tr>
                      <w:tr>
                        <w:trPr>
                          <w:trHeight w:val="795" w:hRule="atLeast"/>
                        </w:trPr>
                        <w:tc>
                          <w:tcPr>
                            <w:tcW w:w="4861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color w:val="000000"/>
                                <w:sz w:val="22"/>
                                <w:szCs w:val="16"/>
                              </w:rPr>
                              <w:t>865/6/1, Obawatta, Heiyanthuduwa</w:t>
                            </w:r>
                            <w:r>
                              <w:rPr>
                                <w:rFonts w:eastAsia="Times New Roman" w:cs="Verdana" w:ascii="Verdana" w:hAnsi="Verdana"/>
                                <w:color w:val="000000"/>
                                <w:sz w:val="22"/>
                                <w:szCs w:val="24"/>
                                <w:lang w:val="en-GB" w:bidi="ar-SA"/>
                              </w:rPr>
                              <w:t>,</w:t>
                            </w:r>
                            <w:r>
                              <w:rPr>
                                <w:rFonts w:cs="Verdana" w:ascii="Verdana" w:hAnsi="Verdana"/>
                                <w:color w:val="000000"/>
                                <w:sz w:val="22"/>
                                <w:szCs w:val="16"/>
                              </w:rPr>
                              <w:t xml:space="preserve"> Sri Lanka.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rFonts w:ascii="Arial" w:hAnsi="Arial" w:cs="Arial"/>
                          <w:color w:val="auto"/>
                        </w:rPr>
                      </w:pPr>
                      <w:r>
                        <w:rPr>
                          <w:rFonts w:cs="Arial" w:ascii="Arial" w:hAnsi="Arial"/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auto"/>
                          <w:szCs w:val="18"/>
                        </w:rPr>
                      </w:pPr>
                      <w:r>
                        <w:rPr>
                          <w:color w:val="auto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auto"/>
                          <w:szCs w:val="18"/>
                        </w:rPr>
                      </w:pPr>
                      <w:r>
                        <w:rPr>
                          <w:color w:val="auto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auto"/>
                          <w:szCs w:val="18"/>
                        </w:rPr>
                      </w:pPr>
                      <w:r>
                        <w:rPr>
                          <w:color w:val="auto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</w:rPr>
        <w:t xml:space="preserve">                               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      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  <w:tab/>
        <w:tab/>
        <w:tab/>
        <w:tab/>
        <w:tab/>
        <w:tab/>
        <w:t xml:space="preserve"> 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ind w:left="2880" w:firstLine="720"/>
        <w:rPr>
          <w:rFonts w:ascii="Verdana" w:hAnsi="Verdana"/>
          <w:b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</w:r>
    </w:p>
    <w:p>
      <w:pPr>
        <w:pStyle w:val="Normal"/>
        <w:ind w:left="2880" w:firstLine="720"/>
        <w:rPr>
          <w:rFonts w:ascii="Verdana" w:hAnsi="Verdana"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>INVOICE</w:t>
      </w:r>
    </w:p>
    <w:p>
      <w:pPr>
        <w:pStyle w:val="Normal"/>
        <w:ind w:hanging="117"/>
        <w:rPr>
          <w:rFonts w:ascii="Verdana" w:hAnsi="Verdana"/>
          <w:b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Description   </w:t>
      </w:r>
    </w:p>
    <w:tbl>
      <w:tblPr>
        <w:tblW w:w="930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956"/>
        <w:gridCol w:w="2343"/>
      </w:tblGrid>
      <w:tr>
        <w:trPr>
          <w:trHeight w:val="431" w:hRule="atLeast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cs="Arial" w:ascii="Verdana" w:hAnsi="Verdana"/>
                <w:b/>
                <w:bCs/>
                <w:sz w:val="18"/>
                <w:szCs w:val="18"/>
                <w:lang w:eastAsia="en-US" w:bidi="ar-SA"/>
              </w:rPr>
              <w:t xml:space="preserve">PROVIDING </w:t>
            </w:r>
            <w:r>
              <w:rPr>
                <w:rFonts w:cs="Arial" w:ascii="Verdana" w:hAnsi="Verdana"/>
                <w:b/>
                <w:bCs/>
                <w:sz w:val="18"/>
                <w:szCs w:val="18"/>
                <w:lang w:eastAsia="en-US" w:bidi="ar-SA"/>
              </w:rPr>
              <w:t>WEB SITE (ITHIN.LK)</w:t>
            </w:r>
            <w:r>
              <w:rPr>
                <w:rFonts w:cs="Arial" w:ascii="Verdana" w:hAnsi="Verdana"/>
                <w:b/>
                <w:bCs/>
                <w:sz w:val="18"/>
                <w:szCs w:val="18"/>
                <w:lang w:eastAsia="en-US" w:bidi="ar-SA"/>
              </w:rPr>
              <w:t xml:space="preserve"> SOLUTION FOR THE</w:t>
            </w:r>
          </w:p>
          <w:p>
            <w:pPr>
              <w:pStyle w:val="Normal"/>
              <w:rPr/>
            </w:pPr>
            <w:r>
              <w:rPr>
                <w:rFonts w:cs="Arial" w:ascii="Verdana" w:hAnsi="Verdana"/>
                <w:b/>
                <w:bCs/>
                <w:sz w:val="18"/>
                <w:szCs w:val="18"/>
                <w:lang w:eastAsia="en-US" w:bidi="ar-SA"/>
              </w:rPr>
              <w:t xml:space="preserve">BUSINES OF </w:t>
            </w:r>
            <w:r>
              <w:rPr>
                <w:rFonts w:cs="Arial" w:ascii="Verdana" w:hAnsi="Verdana"/>
                <w:b/>
                <w:bCs/>
                <w:sz w:val="18"/>
                <w:szCs w:val="18"/>
                <w:lang w:eastAsia="en-US" w:bidi="ar-SA"/>
              </w:rPr>
              <w:t xml:space="preserve">ADVERTISING AND MARKETING </w:t>
            </w:r>
          </w:p>
        </w:tc>
        <w:tc>
          <w:tcPr>
            <w:tcW w:w="234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</w:r>
          </w:p>
        </w:tc>
      </w:tr>
      <w:tr>
        <w:trPr>
          <w:trHeight w:val="58" w:hRule="atLeast"/>
        </w:trPr>
        <w:tc>
          <w:tcPr>
            <w:tcW w:w="695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4"/>
                <w:szCs w:val="4"/>
              </w:rPr>
            </w:pPr>
            <w:r>
              <w:rPr>
                <w:rFonts w:ascii="Verdana" w:hAnsi="Verdana"/>
                <w:b/>
                <w:bCs/>
                <w:sz w:val="4"/>
                <w:szCs w:val="4"/>
              </w:rPr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4"/>
                <w:szCs w:val="4"/>
              </w:rPr>
            </w:pPr>
            <w:r>
              <w:rPr>
                <w:rFonts w:ascii="Verdana" w:hAnsi="Verdana"/>
                <w:b/>
                <w:bCs/>
                <w:sz w:val="4"/>
                <w:szCs w:val="4"/>
              </w:rPr>
            </w:r>
          </w:p>
        </w:tc>
      </w:tr>
      <w:tr>
        <w:trPr>
          <w:trHeight w:val="242" w:hRule="atLeast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Particulars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Amount (LKR)</w:t>
            </w:r>
          </w:p>
        </w:tc>
      </w:tr>
      <w:tr>
        <w:trPr>
          <w:trHeight w:val="2213" w:hRule="atLeast"/>
        </w:trPr>
        <w:tc>
          <w:tcPr>
            <w:tcW w:w="695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3780" w:leader="none"/>
              </w:tabs>
              <w:rPr/>
            </w:pPr>
            <w:r>
              <w:rPr>
                <w:rFonts w:cs="Verdana" w:ascii="Verdana" w:hAnsi="Verdana"/>
                <w:b/>
                <w:bCs/>
                <w:sz w:val="20"/>
                <w:szCs w:val="20"/>
                <w:lang w:eastAsia="en-US" w:bidi="ar-SA"/>
              </w:rPr>
              <w:t>Payment of Month of May 2016</w:t>
            </w:r>
          </w:p>
          <w:p>
            <w:pPr>
              <w:pStyle w:val="Normal"/>
              <w:tabs>
                <w:tab w:val="left" w:pos="3780" w:leader="none"/>
              </w:tabs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</w:r>
          </w:p>
          <w:p>
            <w:pPr>
              <w:pStyle w:val="Normal"/>
              <w:tabs>
                <w:tab w:val="left" w:pos="3780" w:leader="none"/>
              </w:tabs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/>
            </w:pPr>
            <w:r>
              <w:rPr>
                <w:rFonts w:cs="Calibri" w:ascii="Verdana" w:hAnsi="Verdana"/>
                <w:sz w:val="22"/>
                <w:szCs w:val="22"/>
                <w:lang w:eastAsia="en-US" w:bidi="ar-SA"/>
              </w:rPr>
              <w:t>1</w:t>
            </w:r>
            <w:r>
              <w:rPr>
                <w:rFonts w:cs="Calibri" w:ascii="Verdana" w:hAnsi="Verdana"/>
                <w:sz w:val="22"/>
                <w:szCs w:val="22"/>
                <w:lang w:eastAsia="en-US" w:bidi="ar-SA"/>
              </w:rPr>
              <w:t>7,</w:t>
            </w:r>
            <w:r>
              <w:rPr>
                <w:rFonts w:cs="Calibri" w:ascii="Verdana" w:hAnsi="Verdana"/>
                <w:sz w:val="22"/>
                <w:szCs w:val="22"/>
                <w:lang w:eastAsia="en-US" w:bidi="ar-SA"/>
              </w:rPr>
              <w:t>625</w:t>
            </w:r>
            <w:r>
              <w:rPr>
                <w:rFonts w:cs="Calibri" w:ascii="Verdana" w:hAnsi="Verdana"/>
                <w:sz w:val="22"/>
                <w:szCs w:val="22"/>
                <w:lang w:eastAsia="en-US" w:bidi="ar-SA"/>
              </w:rPr>
              <w:t>.00</w:t>
            </w:r>
          </w:p>
        </w:tc>
      </w:tr>
      <w:tr>
        <w:trPr>
          <w:trHeight w:val="449" w:hRule="atLeast"/>
        </w:trPr>
        <w:tc>
          <w:tcPr>
            <w:tcW w:w="695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3780" w:leader="none"/>
              </w:tabs>
              <w:rPr>
                <w:rFonts w:ascii="Verdana" w:hAnsi="Verdana"/>
                <w:b/>
                <w:b/>
                <w:bCs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Invoice Total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right"/>
              <w:rPr/>
            </w:pPr>
            <w:r>
              <w:rPr>
                <w:rFonts w:cs="Calibri" w:ascii="Verdana" w:hAnsi="Verdana"/>
                <w:b/>
                <w:sz w:val="22"/>
                <w:szCs w:val="22"/>
                <w:lang w:eastAsia="en-US" w:bidi="ar-SA"/>
              </w:rPr>
              <w:t>1</w:t>
            </w:r>
            <w:r>
              <w:rPr>
                <w:rFonts w:cs="Calibri" w:ascii="Verdana" w:hAnsi="Verdana"/>
                <w:b/>
                <w:sz w:val="22"/>
                <w:szCs w:val="22"/>
                <w:lang w:eastAsia="en-US" w:bidi="ar-SA"/>
              </w:rPr>
              <w:t>7</w:t>
            </w:r>
            <w:bookmarkStart w:id="0" w:name="_GoBack"/>
            <w:bookmarkEnd w:id="0"/>
            <w:r>
              <w:rPr>
                <w:rFonts w:cs="Calibri" w:ascii="Verdana" w:hAnsi="Verdana"/>
                <w:b/>
                <w:sz w:val="22"/>
                <w:szCs w:val="22"/>
                <w:lang w:eastAsia="en-US" w:bidi="ar-SA"/>
              </w:rPr>
              <w:t>,</w:t>
            </w:r>
            <w:r>
              <w:rPr>
                <w:rFonts w:cs="Calibri" w:ascii="Verdana" w:hAnsi="Verdana"/>
                <w:b/>
                <w:sz w:val="22"/>
                <w:szCs w:val="22"/>
                <w:lang w:eastAsia="en-US" w:bidi="ar-SA"/>
              </w:rPr>
              <w:t>625</w:t>
            </w:r>
            <w:r>
              <w:rPr>
                <w:rFonts w:cs="Calibri" w:ascii="Verdana" w:hAnsi="Verdana"/>
                <w:b/>
                <w:sz w:val="22"/>
                <w:szCs w:val="22"/>
                <w:lang w:eastAsia="en-US" w:bidi="ar-SA"/>
              </w:rPr>
              <w:t>.00</w:t>
            </w:r>
          </w:p>
        </w:tc>
      </w:tr>
      <w:tr>
        <w:trPr>
          <w:trHeight w:val="64" w:hRule="atLeast"/>
        </w:trPr>
        <w:tc>
          <w:tcPr>
            <w:tcW w:w="69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Verdana" w:hAnsi="Verdana"/>
                <w:b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3804920</wp:posOffset>
                </wp:positionH>
                <wp:positionV relativeFrom="paragraph">
                  <wp:posOffset>126365</wp:posOffset>
                </wp:positionV>
                <wp:extent cx="2230120" cy="1727200"/>
                <wp:effectExtent l="10160" t="11430" r="6350" b="12065"/>
                <wp:wrapNone/>
                <wp:docPr id="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480" cy="172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drawing>
                                <wp:inline distT="0" distB="6985" distL="0" distR="6350">
                                  <wp:extent cx="1155700" cy="526415"/>
                                  <wp:effectExtent l="0" t="0" r="0" b="0"/>
                                  <wp:docPr id="11" name="Picture 2" descr="MySingnatu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2" descr="MySingnatu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0" cy="526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299.6pt;margin-top:9.95pt;width:175.5pt;height:135.9pt">
                <w10:wrap type="non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drawing>
                          <wp:inline distT="0" distB="6985" distL="0" distR="6350">
                            <wp:extent cx="1155700" cy="526415"/>
                            <wp:effectExtent l="0" t="0" r="0" b="0"/>
                            <wp:docPr id="12" name="Picture 2" descr="MySingnatu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2" descr="MySingnatu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0" cy="526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rPr/>
      </w:pPr>
      <w:r>
        <w:rPr>
          <w:rFonts w:ascii="Verdana" w:hAnsi="Verdana"/>
          <w:sz w:val="22"/>
          <w:szCs w:val="22"/>
        </w:rPr>
        <w:t>Prepared by: ………………………               Authorized by: …………..................</w:t>
      </w:r>
    </w:p>
    <w:sectPr>
      <w:type w:val="nextPage"/>
      <w:pgSz w:w="12240" w:h="15840"/>
      <w:pgMar w:left="1620" w:right="1800" w:header="0" w:top="72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4144c"/>
    <w:pPr>
      <w:widowControl/>
      <w:bidi w:val="0"/>
      <w:jc w:val="left"/>
    </w:pPr>
    <w:rPr>
      <w:rFonts w:cs="Mangal" w:ascii="Times New Roman" w:hAnsi="Times New Roman" w:eastAsia="SimSun"/>
      <w:color w:val="auto"/>
      <w:sz w:val="24"/>
      <w:szCs w:val="24"/>
      <w:lang w:eastAsia="zh-CN" w:bidi="hi-IN" w:val="en-US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Internet Link"/>
    <w:rsid w:val="0054144c"/>
    <w:rPr>
      <w:color w:val="0000FF"/>
      <w:u w:val="single"/>
    </w:rPr>
  </w:style>
  <w:style w:type="character" w:styleId="BalloonTextChar" w:customStyle="1">
    <w:name w:val="Balloon Text Char"/>
    <w:link w:val="BalloonText"/>
    <w:qFormat/>
    <w:rsid w:val="008243d3"/>
    <w:rPr>
      <w:rFonts w:ascii="Tahoma" w:hAnsi="Tahoma" w:cs="Mangal"/>
      <w:sz w:val="16"/>
      <w:szCs w:val="14"/>
      <w:lang w:eastAsia="zh-CN" w:bidi="hi-IN"/>
    </w:rPr>
  </w:style>
  <w:style w:type="character" w:styleId="HeaderChar" w:customStyle="1">
    <w:name w:val="Header Char"/>
    <w:link w:val="Header"/>
    <w:uiPriority w:val="99"/>
    <w:qFormat/>
    <w:rsid w:val="002a55f3"/>
    <w:rPr>
      <w:rFonts w:cs="Mangal"/>
      <w:sz w:val="24"/>
      <w:szCs w:val="21"/>
      <w:lang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rsid w:val="0054144c"/>
    <w:pPr>
      <w:tabs>
        <w:tab w:val="center" w:pos="4320" w:leader="none"/>
        <w:tab w:val="right" w:pos="8640" w:leader="none"/>
      </w:tabs>
    </w:pPr>
    <w:rPr>
      <w:rFonts w:eastAsia="Times New Roman" w:cs="Times New Roman"/>
      <w:lang w:eastAsia="en-US" w:bidi="ar-SA"/>
    </w:rPr>
  </w:style>
  <w:style w:type="paragraph" w:styleId="BalloonText">
    <w:name w:val="Balloon Text"/>
    <w:basedOn w:val="Normal"/>
    <w:link w:val="BalloonTextChar"/>
    <w:qFormat/>
    <w:rsid w:val="008243d3"/>
    <w:pPr/>
    <w:rPr>
      <w:rFonts w:ascii="Tahoma" w:hAnsi="Tahoma"/>
      <w:sz w:val="16"/>
      <w:szCs w:val="14"/>
    </w:rPr>
  </w:style>
  <w:style w:type="paragraph" w:styleId="Header">
    <w:name w:val="Header"/>
    <w:basedOn w:val="Normal"/>
    <w:link w:val="HeaderChar"/>
    <w:uiPriority w:val="99"/>
    <w:rsid w:val="002a55f3"/>
    <w:pPr>
      <w:tabs>
        <w:tab w:val="center" w:pos="4680" w:leader="none"/>
        <w:tab w:val="right" w:pos="9360" w:leader="none"/>
      </w:tabs>
    </w:pPr>
    <w:rPr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4144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ahinda@modular4.com" TargetMode="External"/><Relationship Id="rId4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LibreOffice/5.1.3.2$Windows_x86 LibreOffice_project/644e4637d1d8544fd9f56425bd6cec110e49301b</Application>
  <Pages>1</Pages>
  <Words>83</Words>
  <Characters>516</Characters>
  <CharactersWithSpaces>841</CharactersWithSpaces>
  <Paragraphs>28</Paragraphs>
  <Company>openarc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2016-03-27T15:22:00Z</dcterms:created>
  <dc:creator>savithri</dc:creator>
  <dc:description/>
  <dc:language>en-US</dc:language>
  <cp:lastModifiedBy/>
  <cp:lastPrinted>2016-03-27T15:19:00Z</cp:lastPrinted>
  <dcterms:modified xsi:type="dcterms:W3CDTF">2016-06-12T15:28:00Z</dcterms:modified>
  <cp:revision>3</cp:revision>
  <dc:subject/>
  <dc:title>OpenArc Global Solutions (Pvt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openarc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