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EDBDD" w14:textId="6BC0A065" w:rsidR="00AF22FA" w:rsidRDefault="00CE4397" w:rsidP="00CE4397">
      <w:pPr>
        <w:jc w:val="center"/>
        <w:rPr>
          <w:b/>
          <w:bCs/>
          <w:sz w:val="40"/>
          <w:szCs w:val="40"/>
        </w:rPr>
      </w:pPr>
      <w:r w:rsidRPr="00CE4397">
        <w:rPr>
          <w:b/>
          <w:bCs/>
          <w:sz w:val="40"/>
          <w:szCs w:val="40"/>
        </w:rPr>
        <w:t>Adapters</w:t>
      </w:r>
    </w:p>
    <w:p w14:paraId="7DF98FD8" w14:textId="31FC4E48" w:rsidR="00CE4397" w:rsidRDefault="00CE4397" w:rsidP="00CE4397">
      <w:pPr>
        <w:rPr>
          <w:b/>
          <w:bCs/>
        </w:rPr>
      </w:pPr>
      <w:r>
        <w:rPr>
          <w:b/>
          <w:bCs/>
        </w:rPr>
        <w:t>Sender Adapter:</w:t>
      </w:r>
    </w:p>
    <w:p w14:paraId="51724148" w14:textId="67D793C8" w:rsidR="00CE4397" w:rsidRDefault="00CE4397" w:rsidP="00CE4397">
      <w:r>
        <w:rPr>
          <w:b/>
          <w:bCs/>
        </w:rPr>
        <w:t>1.</w:t>
      </w:r>
      <w:r w:rsidRPr="00CE4397">
        <w:rPr>
          <w:b/>
          <w:bCs/>
        </w:rPr>
        <w:t>IDOC</w:t>
      </w:r>
      <w:r>
        <w:rPr>
          <w:b/>
          <w:bCs/>
        </w:rPr>
        <w:t xml:space="preserve">: </w:t>
      </w:r>
      <w:r>
        <w:t xml:space="preserve">To Connect From </w:t>
      </w:r>
      <w:proofErr w:type="gramStart"/>
      <w:r>
        <w:t>On-premise</w:t>
      </w:r>
      <w:proofErr w:type="gramEnd"/>
      <w:r>
        <w:t xml:space="preserve"> System to CPI.</w:t>
      </w:r>
    </w:p>
    <w:p w14:paraId="277B1B5F" w14:textId="5668D22A" w:rsidR="00CE4397" w:rsidRDefault="00CE4397" w:rsidP="00CE4397">
      <w:pPr>
        <w:rPr>
          <w:b/>
          <w:bCs/>
        </w:rPr>
      </w:pPr>
      <w:r w:rsidRPr="00CE4397">
        <w:rPr>
          <w:b/>
          <w:bCs/>
        </w:rPr>
        <w:t>Receiver Adapter:</w:t>
      </w:r>
    </w:p>
    <w:p w14:paraId="32CE38C3" w14:textId="3C292087" w:rsidR="00CE4397" w:rsidRDefault="00CE4397" w:rsidP="00CE4397">
      <w:r>
        <w:rPr>
          <w:b/>
          <w:bCs/>
        </w:rPr>
        <w:t>1.</w:t>
      </w:r>
      <w:r w:rsidRPr="00CE4397">
        <w:rPr>
          <w:b/>
          <w:bCs/>
        </w:rPr>
        <w:t>SuccessFactors</w:t>
      </w:r>
      <w:r>
        <w:rPr>
          <w:b/>
          <w:bCs/>
        </w:rPr>
        <w:t xml:space="preserve">: </w:t>
      </w:r>
      <w:r>
        <w:t>To connect from CPI to SuccessFactors use this adapter.</w:t>
      </w:r>
    </w:p>
    <w:p w14:paraId="3022E12C" w14:textId="41C50198" w:rsidR="009C4B3A" w:rsidRDefault="006837FB" w:rsidP="00CE4397">
      <w:r w:rsidRPr="00F11BBC">
        <w:rPr>
          <w:b/>
          <w:bCs/>
        </w:rPr>
        <w:t xml:space="preserve">2. </w:t>
      </w:r>
      <w:r w:rsidRPr="00F11BBC">
        <w:rPr>
          <w:b/>
          <w:bCs/>
        </w:rPr>
        <w:t>AdvancedEventMesh</w:t>
      </w:r>
      <w:r w:rsidRPr="00F11BBC">
        <w:rPr>
          <w:b/>
          <w:bCs/>
        </w:rPr>
        <w:t>:</w:t>
      </w:r>
      <w:r>
        <w:t xml:space="preserve"> </w:t>
      </w:r>
      <w:r w:rsidRPr="006837FB">
        <w:t>The AdvancedEventMesh receiver adapter allows SAP Integration Suite to send messages to queues or topics in SAP Integration Suite, advanced event mesh.</w:t>
      </w:r>
    </w:p>
    <w:p w14:paraId="24362343" w14:textId="48B43291" w:rsidR="00F7246D" w:rsidRDefault="00F7246D" w:rsidP="00CE4397">
      <w:r w:rsidRPr="00F7246D">
        <w:t>The adapter uses the Solace Message Format (SMF) message protocol.</w:t>
      </w:r>
    </w:p>
    <w:p w14:paraId="7B053644" w14:textId="7C6D0D64" w:rsidR="00923B1E" w:rsidRDefault="00257A5F" w:rsidP="00CE4397">
      <w:r>
        <w:t>SAP PORTAL:</w:t>
      </w:r>
      <w:r w:rsidRPr="00257A5F">
        <w:t xml:space="preserve"> </w:t>
      </w:r>
      <w:hyperlink r:id="rId5" w:history="1">
        <w:r w:rsidRPr="00257A5F">
          <w:rPr>
            <w:rStyle w:val="Hyperlink"/>
          </w:rPr>
          <w:t>Configure the Advanced Event Mesh Receiver Adapter | SAP Help Portal</w:t>
        </w:r>
      </w:hyperlink>
    </w:p>
    <w:p w14:paraId="0A712286" w14:textId="155EA9CD" w:rsidR="00F10A38" w:rsidRDefault="00F10A38" w:rsidP="00CE4397"/>
    <w:p w14:paraId="1BBA6296" w14:textId="77777777" w:rsidR="00923B1E" w:rsidRDefault="00923B1E" w:rsidP="00CE4397"/>
    <w:p w14:paraId="31DEB2A6" w14:textId="77777777" w:rsidR="00923B1E" w:rsidRDefault="00923B1E" w:rsidP="00CE4397"/>
    <w:p w14:paraId="6EE92528" w14:textId="7C46B8F8" w:rsidR="00923B1E" w:rsidRPr="00CE4397" w:rsidRDefault="00923B1E" w:rsidP="00923B1E">
      <w:pPr>
        <w:pStyle w:val="ListParagraph"/>
        <w:numPr>
          <w:ilvl w:val="0"/>
          <w:numId w:val="1"/>
        </w:numPr>
      </w:pPr>
      <w:r>
        <w:t xml:space="preserve">To navigate from one </w:t>
      </w:r>
      <w:r w:rsidR="007D0282">
        <w:t>I</w:t>
      </w:r>
      <w:r>
        <w:t xml:space="preserve">flow to another </w:t>
      </w:r>
      <w:r w:rsidR="007D0282">
        <w:t>I</w:t>
      </w:r>
      <w:r>
        <w:t>f</w:t>
      </w:r>
      <w:r w:rsidR="007D0282">
        <w:t>l</w:t>
      </w:r>
      <w:r>
        <w:t xml:space="preserve">ow </w:t>
      </w:r>
      <w:r w:rsidR="007151B4">
        <w:t xml:space="preserve">we use </w:t>
      </w:r>
      <w:r w:rsidR="007151B4" w:rsidRPr="007151B4">
        <w:rPr>
          <w:b/>
          <w:bCs/>
        </w:rPr>
        <w:t>HTTP</w:t>
      </w:r>
      <w:r w:rsidR="007151B4">
        <w:t xml:space="preserve"> Adapter.</w:t>
      </w:r>
    </w:p>
    <w:sectPr w:rsidR="00923B1E" w:rsidRPr="00CE4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C173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7416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97"/>
    <w:rsid w:val="00257A5F"/>
    <w:rsid w:val="006837FB"/>
    <w:rsid w:val="0068443E"/>
    <w:rsid w:val="007151B4"/>
    <w:rsid w:val="007D0282"/>
    <w:rsid w:val="00923B1E"/>
    <w:rsid w:val="009C4B3A"/>
    <w:rsid w:val="00AF22FA"/>
    <w:rsid w:val="00BD753D"/>
    <w:rsid w:val="00CE4397"/>
    <w:rsid w:val="00D8535A"/>
    <w:rsid w:val="00F10A38"/>
    <w:rsid w:val="00F11BBC"/>
    <w:rsid w:val="00F7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12FB"/>
  <w15:chartTrackingRefBased/>
  <w15:docId w15:val="{1113E89A-7C0C-45E9-B92B-B43C0673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39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39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39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3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39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39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39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39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39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39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39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7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sap.com/docs/integration-suite/sap-integration-suite/configure-advanced-event-mesh-receiver-adap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Mahindra Pasumarthi</dc:creator>
  <cp:keywords/>
  <dc:description/>
  <cp:lastModifiedBy>Mahindra Pasumarthi</cp:lastModifiedBy>
  <cp:revision>10</cp:revision>
  <dcterms:created xsi:type="dcterms:W3CDTF">2025-01-28T05:57:00Z</dcterms:created>
  <dcterms:modified xsi:type="dcterms:W3CDTF">2025-02-01T17:43:00Z</dcterms:modified>
</cp:coreProperties>
</file>