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B11" w:rsidRDefault="0071717B" w:rsidP="0071717B">
      <w:r>
        <w:t xml:space="preserve">1.  </w:t>
      </w:r>
      <w:r w:rsidR="002D566C">
        <w:t>The IEEE Code of Ethics and National Society for profess</w:t>
      </w:r>
      <w:r w:rsidR="00941B11">
        <w:t>ionals engineers Code of Ethics has wide similarities.</w:t>
      </w:r>
    </w:p>
    <w:p w:rsidR="00AC691A" w:rsidRDefault="00941B11" w:rsidP="00941B11">
      <w:pPr>
        <w:pStyle w:val="ListParagraph"/>
        <w:numPr>
          <w:ilvl w:val="0"/>
          <w:numId w:val="1"/>
        </w:numPr>
      </w:pPr>
      <w:r>
        <w:t>In both codes of ethics, safety, health and welfare of the public, advice to reveal any such factor which may endanger the public or the environment on time has been greatly stressed.</w:t>
      </w:r>
    </w:p>
    <w:p w:rsidR="00941B11" w:rsidRDefault="00941B11" w:rsidP="00941B11">
      <w:pPr>
        <w:pStyle w:val="ListParagraph"/>
        <w:numPr>
          <w:ilvl w:val="0"/>
          <w:numId w:val="1"/>
        </w:numPr>
      </w:pPr>
      <w:r>
        <w:t>Each one of this ethical codes have laid strong emphasis on the honest practice while avoiding deceptive acts and rejecting any wrong doings including bribery.</w:t>
      </w:r>
    </w:p>
    <w:p w:rsidR="00941B11" w:rsidRDefault="00941B11" w:rsidP="00941B11">
      <w:pPr>
        <w:pStyle w:val="ListParagraph"/>
        <w:numPr>
          <w:ilvl w:val="0"/>
          <w:numId w:val="1"/>
        </w:numPr>
      </w:pPr>
      <w:r>
        <w:t>These also ask its associates to carry out their tasks in responsible and lawful manner.</w:t>
      </w:r>
    </w:p>
    <w:p w:rsidR="00941B11" w:rsidRDefault="00941B11" w:rsidP="00941B11">
      <w:pPr>
        <w:pStyle w:val="ListParagraph"/>
        <w:numPr>
          <w:ilvl w:val="0"/>
          <w:numId w:val="1"/>
        </w:numPr>
      </w:pPr>
      <w:r>
        <w:t>Both of these organizations strictly restrict their members to avoid injuring others, their property, reputation, or employment by false and malicious action.</w:t>
      </w:r>
    </w:p>
    <w:p w:rsidR="00941B11" w:rsidRDefault="00941B11" w:rsidP="00941B11">
      <w:r>
        <w:t>IEEE is research based professionals organization where NSPE is a professional body contributing in the service industry and hence their code of ethics also differs extensively.</w:t>
      </w:r>
    </w:p>
    <w:p w:rsidR="00941B11" w:rsidRDefault="005C79B4" w:rsidP="005C79B4">
      <w:pPr>
        <w:pStyle w:val="ListParagraph"/>
        <w:numPr>
          <w:ilvl w:val="0"/>
          <w:numId w:val="2"/>
        </w:numPr>
      </w:pPr>
      <w:r>
        <w:t>IEEE persuade the engineers to improve the understanding of technology, its appropriate application, and potential consequences whereas NSPE code of ethics doesn’t at all require its members to do so.</w:t>
      </w:r>
    </w:p>
    <w:p w:rsidR="005C79B4" w:rsidRDefault="005C79B4" w:rsidP="005C79B4">
      <w:pPr>
        <w:pStyle w:val="ListParagraph"/>
        <w:numPr>
          <w:ilvl w:val="0"/>
          <w:numId w:val="2"/>
        </w:numPr>
      </w:pPr>
      <w:r>
        <w:t>IEEE code of ethics binds its members to treat everyone regardless of race, religion, gender, disability, age, or national origin whereas NSPE doesn’t lay any such restrictions.</w:t>
      </w:r>
    </w:p>
    <w:p w:rsidR="005C79B4" w:rsidRDefault="005C79B4" w:rsidP="005C79B4">
      <w:pPr>
        <w:pStyle w:val="ListParagraph"/>
        <w:numPr>
          <w:ilvl w:val="0"/>
          <w:numId w:val="2"/>
        </w:numPr>
      </w:pPr>
      <w:r>
        <w:t>IEEE specifically wants its members to value criticism of technical work either of their own or others, it also asks to give proper credit to the contributions of others where in NSPE there is no such obligation. NSPE code of ethics is much more elaborate and has clearly defined the ethical</w:t>
      </w:r>
      <w:r w:rsidR="00482BE6">
        <w:t xml:space="preserve"> codes dividing the fundamental canons, Rules of practice and Professional obligations which definitely is a better</w:t>
      </w:r>
    </w:p>
    <w:p w:rsidR="00482BE6" w:rsidRDefault="00482BE6" w:rsidP="00482BE6">
      <w:pPr>
        <w:rPr>
          <w:b/>
          <w:bCs/>
        </w:rPr>
      </w:pPr>
      <w:bookmarkStart w:id="0" w:name="_GoBack"/>
      <w:bookmarkEnd w:id="0"/>
      <w:r w:rsidRPr="00482BE6">
        <w:rPr>
          <w:b/>
          <w:bCs/>
        </w:rPr>
        <w:t>References:</w:t>
      </w:r>
    </w:p>
    <w:p w:rsidR="00482BE6" w:rsidRPr="008739C7" w:rsidRDefault="00482BE6" w:rsidP="008739C7">
      <w:pPr>
        <w:pStyle w:val="ListParagraph"/>
        <w:numPr>
          <w:ilvl w:val="0"/>
          <w:numId w:val="3"/>
        </w:numPr>
      </w:pPr>
      <w:r w:rsidRPr="008739C7">
        <w:t xml:space="preserve">Catalano, G.W (2006) Engineering Ethics: Peace, Justice and the Earth. Morgan and </w:t>
      </w:r>
      <w:proofErr w:type="spellStart"/>
      <w:r w:rsidRPr="008739C7">
        <w:t>Calypool</w:t>
      </w:r>
      <w:proofErr w:type="spellEnd"/>
      <w:r w:rsidRPr="008739C7">
        <w:t xml:space="preserve"> publishers.</w:t>
      </w:r>
    </w:p>
    <w:sectPr w:rsidR="00482BE6" w:rsidRPr="0087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C5CF2"/>
    <w:multiLevelType w:val="hybridMultilevel"/>
    <w:tmpl w:val="D680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11FCB"/>
    <w:multiLevelType w:val="hybridMultilevel"/>
    <w:tmpl w:val="BEF8B75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3D413A40"/>
    <w:multiLevelType w:val="hybridMultilevel"/>
    <w:tmpl w:val="D478B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87CF7"/>
    <w:multiLevelType w:val="hybridMultilevel"/>
    <w:tmpl w:val="DA08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A3"/>
    <w:rsid w:val="002D566C"/>
    <w:rsid w:val="00482BE6"/>
    <w:rsid w:val="005C79B4"/>
    <w:rsid w:val="0071717B"/>
    <w:rsid w:val="00826A64"/>
    <w:rsid w:val="00827EA3"/>
    <w:rsid w:val="008739C7"/>
    <w:rsid w:val="00941B11"/>
    <w:rsid w:val="00C278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AAF2-0A92-47C7-B5FA-8E0BED99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2018-10-18T15:52:00Z</dcterms:created>
  <dcterms:modified xsi:type="dcterms:W3CDTF">2018-11-06T16:37:00Z</dcterms:modified>
</cp:coreProperties>
</file>