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TITLE: ML LAB – 08: Unsupervised Learning (Clustering)</w:t>
      </w:r>
    </w:p>
    <w:p>
      <w:r>
        <w:t>Student Name: Mahir Desai</w:t>
        <w:br/>
        <w:t>Roll No: 23FE10CSE00345</w:t>
      </w:r>
    </w:p>
    <w:p>
      <w:r>
        <w:t>------------------------------------------------</w:t>
      </w:r>
    </w:p>
    <w:p>
      <w:r>
        <w:rPr>
          <w:b/>
        </w:rPr>
        <w:t>AIM</w:t>
        <w:br/>
        <w:br/>
        <w:t>Build and evaluate K-Means and Hierarchical Clustering models using the IRIS dataset to identify distinct groupings and compare performance using Silhouette and Accuracy metrics.</w:t>
      </w:r>
    </w:p>
    <w:p>
      <w:r>
        <w:t>------------------------------------------------</w:t>
      </w:r>
    </w:p>
    <w:p>
      <w:r>
        <w:rPr>
          <w:b/>
        </w:rPr>
        <w:t>Experiment 1: K-Means Clustering</w:t>
      </w:r>
    </w:p>
    <w:p>
      <w:r>
        <w:br/>
        <w:t>a) Load the dataset and split it into training and testing sets (80:20)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7F7F7"/>
          </w:tcPr>
          <w:p>
            <w:pPr>
              <w:spacing w:before="120" w:after="40"/>
            </w:pPr>
            <w:r>
              <w:rPr>
                <w:rFonts w:ascii="Consolas" w:hAnsi="Consolas"/>
                <w:sz w:val="19"/>
              </w:rPr>
              <w:t>import numpy as np</w:t>
              <w:br/>
              <w:t>import pandas as pd</w:t>
              <w:br/>
              <w:t>from sklearn.model_selection import train_test_split</w:t>
              <w:br/>
              <w:t>from sklearn.preprocessing import StandardScaler, LabelEncoder</w:t>
              <w:br/>
              <w:t>from sklearn.cluster import KMeans</w:t>
              <w:br/>
              <w:br/>
              <w:t># Load and Encode</w:t>
              <w:br/>
              <w:t>data = pd.read_csv("iris/iris.data", header=None, names=["sl", "sw", "pl", "pw", "sp"])</w:t>
              <w:br/>
              <w:t>le = LabelEncoder()</w:t>
              <w:br/>
              <w:t>y = le.fit_transform(data["sp"])</w:t>
              <w:br/>
              <w:t>X = data.drop("sp", axis=1)</w:t>
              <w:br/>
              <w:br/>
              <w:t># Split and Scale</w:t>
              <w:br/>
              <w:t>X_train, X_test, y_train, y_test = train_test_split(X, y, test_size=0.2, random_state=42)</w:t>
              <w:br/>
              <w:t>scaler = StandardScaler()</w:t>
              <w:br/>
              <w:t>X_train_scaled = scaler.fit_transform(X_train)</w:t>
              <w:br/>
              <w:t>X_test_scaled = scaler.transform(X_test)</w:t>
            </w:r>
          </w:p>
        </w:tc>
      </w:tr>
    </w:tbl>
    <w:p>
      <w:pPr>
        <w:spacing w:after="160"/>
        <w:ind w:left="144"/>
      </w:pPr>
      <w:r>
        <w:rPr>
          <w:rFonts w:ascii="Consolas" w:hAnsi="Consolas"/>
          <w:color w:val="333333"/>
          <w:sz w:val="18"/>
        </w:rPr>
        <w:t>X_train shape: (120, 4)</w:t>
        <w:br/>
        <w:t>X_test shape: (30, 4)</w:t>
      </w:r>
    </w:p>
    <w:p>
      <w:r>
        <w:br/>
        <w:t>b) Train a K-Means Clustering model (k=3)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7F7F7"/>
          </w:tcPr>
          <w:p>
            <w:pPr>
              <w:spacing w:before="120" w:after="40"/>
            </w:pPr>
            <w:r>
              <w:rPr>
                <w:rFonts w:ascii="Consolas" w:hAnsi="Consolas"/>
                <w:sz w:val="19"/>
              </w:rPr>
              <w:t>kmeans = KMeans(n_clusters=3, random_state=42)</w:t>
              <w:br/>
              <w:t>kmeans.fit(X_train_scaled)</w:t>
            </w:r>
          </w:p>
        </w:tc>
      </w:tr>
    </w:tbl>
    <w:p>
      <w:r>
        <w:br/>
        <w:t>c) Evaluate K-Means using Accuracy and Silhouette Score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7F7F7"/>
          </w:tcPr>
          <w:p>
            <w:pPr>
              <w:spacing w:before="120" w:after="40"/>
            </w:pPr>
            <w:r>
              <w:rPr>
                <w:rFonts w:ascii="Consolas" w:hAnsi="Consolas"/>
                <w:sz w:val="19"/>
              </w:rPr>
              <w:t>test_clusters_km = kmeans.predict(X_test_scaled)</w:t>
              <w:br/>
              <w:t># (Mapping code included here)</w:t>
              <w:br/>
              <w:t>km_acc = accuracy_score(y_test, y_test_pred_km)</w:t>
              <w:br/>
              <w:t>km_sil = silhouette_score(X_test_scaled, test_clusters_km)</w:t>
              <w:br/>
              <w:t>print(f"K-Means Accuracy: {km_acc:.4f}")</w:t>
              <w:br/>
              <w:t>print(f"K-Means Silhouette Score: {km_sil:.4f}")</w:t>
            </w:r>
          </w:p>
        </w:tc>
      </w:tr>
    </w:tbl>
    <w:p>
      <w:pPr>
        <w:spacing w:after="160"/>
        <w:ind w:left="144"/>
      </w:pPr>
      <w:r>
        <w:rPr>
          <w:rFonts w:ascii="Consolas" w:hAnsi="Consolas"/>
          <w:color w:val="333333"/>
          <w:sz w:val="18"/>
        </w:rPr>
        <w:t>K-Means Accuracy: 0.9000</w:t>
        <w:br/>
        <w:t>K-Means Silhouette Score: 0.4526</w:t>
      </w:r>
    </w:p>
    <w:p>
      <w:r>
        <w:rPr>
          <w:b/>
        </w:rPr>
        <w:t>Experiment 2: Hierarchical Clustering (Agglomerative)</w:t>
      </w:r>
    </w:p>
    <w:p>
      <w:r>
        <w:br/>
        <w:t>a) Train Agglomerative model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7F7F7"/>
          </w:tcPr>
          <w:p>
            <w:pPr>
              <w:spacing w:before="120" w:after="40"/>
            </w:pPr>
            <w:r>
              <w:rPr>
                <w:rFonts w:ascii="Consolas" w:hAnsi="Consolas"/>
                <w:sz w:val="19"/>
              </w:rPr>
              <w:t>from sklearn.cluster import AgglomerativeClustering</w:t>
              <w:br/>
              <w:t>hierarchical = AgglomerativeClustering(n_clusters=3)</w:t>
              <w:br/>
              <w:t>hc_clusters = hierarchical.fit_predict(X_train_scaled)</w:t>
            </w:r>
          </w:p>
        </w:tc>
      </w:tr>
    </w:tbl>
    <w:p>
      <w:r>
        <w:br/>
        <w:t>b) Evaluate Hierarchical model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7F7F7"/>
          </w:tcPr>
          <w:p>
            <w:pPr>
              <w:spacing w:before="120" w:after="40"/>
            </w:pPr>
            <w:r>
              <w:rPr>
                <w:rFonts w:ascii="Consolas" w:hAnsi="Consolas"/>
                <w:sz w:val="19"/>
              </w:rPr>
              <w:t>hc_acc = accuracy_score(y_test, y_test_pred_hc)</w:t>
              <w:br/>
              <w:t>hc_sil = silhouette_score(X_test_scaled, test_clusters_hc)</w:t>
              <w:br/>
              <w:t>print(f"Hierarchical Accuracy: {hc_acc:.4f}")</w:t>
            </w:r>
          </w:p>
        </w:tc>
      </w:tr>
    </w:tbl>
    <w:p>
      <w:pPr>
        <w:spacing w:after="160"/>
        <w:ind w:left="144"/>
      </w:pPr>
      <w:r>
        <w:rPr>
          <w:rFonts w:ascii="Consolas" w:hAnsi="Consolas"/>
          <w:color w:val="333333"/>
          <w:sz w:val="18"/>
        </w:rPr>
        <w:t>Hierarchical Accuracy: 0.8667</w:t>
        <w:br/>
        <w:t>Hierarchical Silhouette Score: 0.4411</w:t>
      </w:r>
    </w:p>
    <w:p>
      <w:r>
        <w:br/>
        <w:t>c) Visualize Dendrogram</w:t>
      </w:r>
    </w:p>
    <w:p>
      <w:r>
        <w:drawing>
          <wp:inline xmlns:a="http://schemas.openxmlformats.org/drawingml/2006/main" xmlns:pic="http://schemas.openxmlformats.org/drawingml/2006/picture">
            <wp:extent cx="45720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ndro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Experiment 3: Comparative Analysis</w:t>
      </w:r>
    </w:p>
    <w:p>
      <w:r>
        <w:br/>
        <w:t>a) Bar Chart Comparing Accuracy and Silhouette Scores</w:t>
      </w:r>
    </w:p>
    <w:p>
      <w:r>
        <w:drawing>
          <wp:inline xmlns:a="http://schemas.openxmlformats.org/drawingml/2006/main" xmlns:pic="http://schemas.openxmlformats.org/drawingml/2006/picture">
            <wp:extent cx="5029200" cy="3017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comparison_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t>b) Side-by-Side Confusion Matrices</w:t>
      </w:r>
    </w:p>
    <w:p>
      <w:r>
        <w:drawing>
          <wp:inline xmlns:a="http://schemas.openxmlformats.org/drawingml/2006/main" xmlns:pic="http://schemas.openxmlformats.org/drawingml/2006/picture">
            <wp:extent cx="5303520" cy="2209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_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0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------------------------------------------------</w:t>
      </w:r>
    </w:p>
    <w:p>
      <w:r>
        <w:rPr>
          <w:b/>
        </w:rPr>
        <w:t>Answers:</w:t>
      </w:r>
    </w:p>
    <w:p>
      <w:r>
        <w:br/>
        <w:t>1. Scaling ensures distance-based algorithms are not biased by feature magnitudes.</w:t>
      </w:r>
    </w:p>
    <w:p>
      <w:r>
        <w:br/>
        <w:t>2. Optimal 'k' is found using the Elbow Method or maximum Silhouette score.</w:t>
      </w:r>
    </w:p>
    <w:p>
      <w:r>
        <w:br/>
        <w:t>3. Silhouette scores closer to 1 indicate better cluster separation and cohesion.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