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SUBMISSION DETAILS &amp; SPECIFICATIONS</w:t>
      </w:r>
    </w:p>
    <w:p>
      <w:pPr>
        <w:pStyle w:val="Heading2"/>
        <w:spacing w:after="200"/>
      </w:pPr>
      <w:r>
        <w:t xml:space="preserve">Tender Reference: {id}</w:t>
      </w:r>
    </w:p>
    <w:p>
      <w:pPr>
        <w:pStyle w:val="Heading3"/>
        <w:spacing w:before="200" w:after="100"/>
      </w:pPr>
      <w:r>
        <w:t xml:space="preserve">SECTION 1: BASIC INFORMATION</w:t>
      </w:r>
    </w:p>
    <w:p>
      <w:pPr>
        <w:spacing w:after="80"/>
      </w:pPr>
      <w:r>
        <w:rPr>
          <w:b/>
          <w:bCs/>
        </w:rPr>
        <w:t xml:space="preserve">Issuing Authority: </w:t>
      </w:r>
      <w:r>
        <w:t xml:space="preserve">{buyerName}</w:t>
      </w:r>
    </w:p>
    <w:p>
      <w:pPr>
        <w:spacing w:after="80"/>
      </w:pPr>
      <w:r>
        <w:rPr>
          <w:b/>
          <w:bCs/>
        </w:rPr>
        <w:t xml:space="preserve">Publication Date: </w:t>
      </w:r>
      <w:r>
        <w:t xml:space="preserve">{issueDate}</w:t>
      </w:r>
    </w:p>
    <w:p>
      <w:pPr>
        <w:spacing w:after="200"/>
      </w:pPr>
      <w:r>
        <w:rPr>
          <w:b/>
          <w:bCs/>
        </w:rPr>
        <w:t xml:space="preserve">Closing Date &amp; Time: </w:t>
      </w:r>
      <w:r>
        <w:t xml:space="preserve">{bidDue}</w:t>
      </w:r>
    </w:p>
    <w:p>
      <w:pPr>
        <w:pStyle w:val="Heading3"/>
        <w:spacing w:before="200" w:after="100"/>
      </w:pPr>
      <w:r>
        <w:t xml:space="preserve">SECTION 2: TECHNICAL SPECIFICATIONS</w:t>
      </w:r>
    </w:p>
    <w:p>
      <w:pPr>
        <w:spacing w:after="80"/>
      </w:pPr>
      <w:r>
        <w:rPr>
          <w:b/>
          <w:bCs/>
        </w:rPr>
        <w:t xml:space="preserve">Item Description: </w:t>
      </w:r>
      <w:r>
        <w:t xml:space="preserve">{itemName}</w:t>
      </w:r>
    </w:p>
    <w:p>
      <w:pPr>
        <w:spacing w:after="80"/>
      </w:pPr>
      <w:r>
        <w:rPr>
          <w:b/>
          <w:bCs/>
        </w:rPr>
        <w:t xml:space="preserve">Required Quantity: </w:t>
      </w:r>
      <w:r>
        <w:t xml:space="preserve">{quantity} {uom}</w:t>
      </w:r>
    </w:p>
    <w:p>
      <w:pPr>
        <w:spacing w:before="100" w:after="80"/>
      </w:pPr>
      <w:r>
        <w:t xml:space="preserve">Specification Details:</w:t>
      </w:r>
    </w:p>
    <w:p>
      <w:pPr>
        <w:spacing w:after="50"/>
      </w:pPr>
      <w:r>
        <w:t xml:space="preserve">  - Voltage Class: {spec_voltageClass}</w:t>
      </w:r>
    </w:p>
    <w:p>
      <w:pPr>
        <w:spacing w:after="50"/>
      </w:pPr>
      <w:r>
        <w:t xml:space="preserve">  - Conductor Material: {spec_conductor}</w:t>
      </w:r>
    </w:p>
    <w:p>
      <w:pPr>
        <w:spacing w:after="200"/>
      </w:pPr>
      <w:r>
        <w:t xml:space="preserve">  - Insulation Type: {spec_insulation}</w:t>
      </w:r>
    </w:p>
    <w:p>
      <w:pPr>
        <w:pStyle w:val="Heading3"/>
        <w:spacing w:before="200" w:after="100"/>
      </w:pPr>
      <w:r>
        <w:t xml:space="preserve">SECTION 3: COMMERCIAL TERMS</w:t>
      </w:r>
    </w:p>
    <w:p>
      <w:pPr>
        <w:spacing w:after="80"/>
      </w:pPr>
      <w:r>
        <w:rPr>
          <w:b/>
          <w:bCs/>
        </w:rPr>
        <w:t xml:space="preserve">Earnest Money Deposit (EMD): </w:t>
      </w:r>
      <w:r>
        <w:t xml:space="preserve">{emd}</w:t>
      </w:r>
    </w:p>
    <w:p>
      <w:pPr>
        <w:spacing w:after="80"/>
      </w:pPr>
      <w:r>
        <w:rPr>
          <w:b/>
          <w:bCs/>
        </w:rPr>
        <w:t xml:space="preserve">Tender Processing Fee: </w:t>
      </w:r>
      <w:r>
        <w:t xml:space="preserve">{tenderFee}</w:t>
      </w:r>
    </w:p>
    <w:p>
      <w:pPr>
        <w:spacing w:after="200"/>
      </w:pPr>
      <w:r>
        <w:rPr>
          <w:b/>
          <w:bCs/>
        </w:rPr>
        <w:t xml:space="preserve">Payment Terms: </w:t>
      </w:r>
      <w:r>
        <w:t xml:space="preserve">{paymentTerms}</w:t>
      </w:r>
    </w:p>
    <w:p>
      <w:pPr>
        <w:pStyle w:val="Heading3"/>
        <w:spacing w:before="200" w:after="100"/>
      </w:pPr>
      <w:r>
        <w:t xml:space="preserve">SECTION 4: DELIVERY REQUIREMENTS</w:t>
      </w:r>
    </w:p>
    <w:p>
      <w:pPr>
        <w:spacing w:after="80"/>
      </w:pPr>
      <w:r>
        <w:rPr>
          <w:b/>
          <w:bCs/>
        </w:rPr>
        <w:t xml:space="preserve">Delivery Period: </w:t>
      </w:r>
      <w:r>
        <w:t xml:space="preserve">{deliveryPeriod} days from award</w:t>
      </w:r>
    </w:p>
    <w:p>
      <w:pPr>
        <w:spacing w:after="80"/>
      </w:pPr>
      <w:r>
        <w:rPr>
          <w:b/>
          <w:bCs/>
        </w:rPr>
        <w:t xml:space="preserve">Delivery Location: </w:t>
      </w:r>
      <w:r>
        <w:t xml:space="preserve">{deliveryLocation}</w:t>
      </w:r>
    </w:p>
    <w:p>
      <w:pPr>
        <w:spacing w:after="200"/>
      </w:pPr>
      <w:r>
        <w:rPr>
          <w:b/>
          <w:bCs/>
        </w:rPr>
        <w:t xml:space="preserve">Inspection: </w:t>
      </w:r>
      <w:r>
        <w:t xml:space="preserve">{inspection}</w:t>
      </w:r>
    </w:p>
    <w:p>
      <w:pPr>
        <w:pStyle w:val="Heading3"/>
        <w:spacing w:before="200" w:after="100"/>
      </w:pPr>
      <w:r>
        <w:t xml:space="preserve">SECTION 5: WARRANTY &amp; SUPPORT</w:t>
      </w:r>
    </w:p>
    <w:p>
      <w:pPr>
        <w:spacing w:after="100"/>
      </w:pPr>
      <w:r>
        <w:rPr>
          <w:b/>
          <w:bCs/>
        </w:rPr>
        <w:t xml:space="preserve">Warranty Period: </w:t>
      </w:r>
      <w:r>
        <w:t xml:space="preserve">{warranty}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2025-10-17T21:07:12.049Z</dcterms:created>
  <dcterms:modified xsi:type="dcterms:W3CDTF">2025-10-17T21:07:12.049Z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