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37694C86" w:rsidR="00B434C7" w:rsidRDefault="007B7D8C">
            <w:pPr>
              <w:rPr>
                <w:rFonts w:ascii="Nourd" w:eastAsia="Nourd" w:hAnsi="Nourd" w:cs="Nourd"/>
                <w:b/>
                <w:sz w:val="48"/>
                <w:szCs w:val="48"/>
              </w:rPr>
            </w:pPr>
            <w:r>
              <w:rPr>
                <w:rFonts w:ascii="Nourd" w:eastAsia="Nourd" w:hAnsi="Nourd" w:cs="Nourd"/>
                <w:b/>
                <w:sz w:val="48"/>
                <w:szCs w:val="48"/>
              </w:rPr>
              <w:t>8.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4E17E209"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 bağımsız ve sorumluluk sahibi olması için destekleyin/cesaretlendirin.</w:t>
      </w:r>
    </w:p>
    <w:p w14:paraId="054740D3"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Çocuğunuzla vakit geçirin. Arkadaşlarıyla ve arkadaşlarının aileleriyle tanışın.</w:t>
      </w:r>
    </w:p>
    <w:p w14:paraId="198E920E"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Çocuğunuzun iyi davranışlarıyla ve okulda başarılı olması ile gurur duyun.</w:t>
      </w:r>
    </w:p>
    <w:p w14:paraId="0D85EDCB"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Çocuğunuzun çatışmalarla başa çıkmasına yardımcı olun.</w:t>
      </w:r>
    </w:p>
    <w:p w14:paraId="32068E0B" w14:textId="6CD58A81"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Sigara içmeyin ve e</w:t>
      </w:r>
      <w:r>
        <w:rPr>
          <w:rFonts w:ascii="Nourd Light" w:eastAsia="Nourd Light" w:hAnsi="Nourd Light" w:cs="Nourd Light"/>
          <w:color w:val="000000"/>
          <w:sz w:val="22"/>
          <w:szCs w:val="22"/>
        </w:rPr>
        <w:t>lektronik s</w:t>
      </w:r>
      <w:r w:rsidRPr="007B7D8C">
        <w:rPr>
          <w:rFonts w:ascii="Nourd Light" w:eastAsia="Nourd Light" w:hAnsi="Nourd Light" w:cs="Nourd Light"/>
          <w:color w:val="000000"/>
          <w:sz w:val="22"/>
          <w:szCs w:val="22"/>
        </w:rPr>
        <w:t>igara kullanmayın. Eviniz ve arabanızda sigara içilmemesine özen gösterin.</w:t>
      </w:r>
      <w:r>
        <w:rPr>
          <w:rFonts w:ascii="Nourd Light" w:eastAsia="Nourd Light" w:hAnsi="Nourd Light" w:cs="Nourd Light"/>
          <w:color w:val="000000"/>
          <w:sz w:val="22"/>
          <w:szCs w:val="22"/>
        </w:rPr>
        <w:t xml:space="preserve"> </w:t>
      </w:r>
      <w:r w:rsidRPr="007B7D8C">
        <w:rPr>
          <w:rFonts w:ascii="Nourd Light" w:eastAsia="Nourd Light" w:hAnsi="Nourd Light" w:cs="Nourd Light"/>
          <w:color w:val="000000"/>
          <w:sz w:val="22"/>
          <w:szCs w:val="22"/>
        </w:rPr>
        <w:t>Tütün ürünü kullanılmayan alanlar çocuk sağlığı için çok önemlidir.</w:t>
      </w:r>
    </w:p>
    <w:p w14:paraId="24B136A7" w14:textId="752EF9C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Çocuğunuzun kullandığı</w:t>
      </w:r>
      <w:r w:rsidRPr="007B7D8C">
        <w:rPr>
          <w:rFonts w:ascii="Nourd Light" w:eastAsia="Nourd Light" w:hAnsi="Nourd Light" w:cs="Nourd Light"/>
          <w:color w:val="000000"/>
          <w:sz w:val="22"/>
          <w:szCs w:val="22"/>
        </w:rPr>
        <w:t xml:space="preserve"> bilgisayarı</w:t>
      </w:r>
      <w:r>
        <w:rPr>
          <w:rFonts w:ascii="Nourd Light" w:eastAsia="Nourd Light" w:hAnsi="Nourd Light" w:cs="Nourd Light"/>
          <w:color w:val="000000"/>
          <w:sz w:val="22"/>
          <w:szCs w:val="22"/>
        </w:rPr>
        <w:t xml:space="preserve"> evin</w:t>
      </w:r>
      <w:r w:rsidRPr="007B7D8C">
        <w:rPr>
          <w:rFonts w:ascii="Nourd Light" w:eastAsia="Nourd Light" w:hAnsi="Nourd Light" w:cs="Nourd Light"/>
          <w:color w:val="000000"/>
          <w:sz w:val="22"/>
          <w:szCs w:val="22"/>
        </w:rPr>
        <w:t xml:space="preserve"> merkezi bir yer</w:t>
      </w:r>
      <w:r>
        <w:rPr>
          <w:rFonts w:ascii="Nourd Light" w:eastAsia="Nourd Light" w:hAnsi="Nourd Light" w:cs="Nourd Light"/>
          <w:color w:val="000000"/>
          <w:sz w:val="22"/>
          <w:szCs w:val="22"/>
        </w:rPr>
        <w:t>in</w:t>
      </w:r>
      <w:r w:rsidRPr="007B7D8C">
        <w:rPr>
          <w:rFonts w:ascii="Nourd Light" w:eastAsia="Nourd Light" w:hAnsi="Nourd Light" w:cs="Nourd Light"/>
          <w:color w:val="000000"/>
          <w:sz w:val="22"/>
          <w:szCs w:val="22"/>
        </w:rPr>
        <w:t>e koyun.</w:t>
      </w:r>
    </w:p>
    <w:p w14:paraId="3D8A5D50" w14:textId="1B07A246"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Çocuğunuzun i</w:t>
      </w:r>
      <w:r w:rsidRPr="007B7D8C">
        <w:rPr>
          <w:rFonts w:ascii="Nourd Light" w:eastAsia="Nourd Light" w:hAnsi="Nourd Light" w:cs="Nourd Light"/>
          <w:color w:val="000000"/>
          <w:sz w:val="22"/>
          <w:szCs w:val="22"/>
        </w:rPr>
        <w:t>nternette/çevrimiçi kiminle konuştuğunun farkında olun.</w:t>
      </w:r>
    </w:p>
    <w:p w14:paraId="4D064D72" w14:textId="0CFC983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Çocuğunuzun b</w:t>
      </w:r>
      <w:r w:rsidRPr="007B7D8C">
        <w:rPr>
          <w:rFonts w:ascii="Nourd Light" w:eastAsia="Nourd Light" w:hAnsi="Nourd Light" w:cs="Nourd Light"/>
          <w:color w:val="000000"/>
          <w:sz w:val="22"/>
          <w:szCs w:val="22"/>
        </w:rPr>
        <w:t>ilgisayarına güvenlik filtresi kurun.</w:t>
      </w:r>
    </w:p>
    <w:p w14:paraId="66C4E614" w14:textId="77777777" w:rsidR="007B7D8C" w:rsidRDefault="007B7D8C" w:rsidP="007B7D8C">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2192DD33" w:rsidR="007B7D8C" w:rsidRDefault="007B7D8C" w:rsidP="009B7307">
            <w:pPr>
              <w:rPr>
                <w:rFonts w:ascii="Nourd SemiBold" w:eastAsia="Nourd SemiBold" w:hAnsi="Nourd SemiBold" w:cs="Nourd SemiBold"/>
                <w:b/>
                <w:color w:val="FFFFFF"/>
              </w:rPr>
            </w:pPr>
            <w:r w:rsidRPr="007B7D8C">
              <w:rPr>
                <w:rFonts w:ascii="Nourd SemiBold" w:eastAsia="Nourd SemiBold" w:hAnsi="Nourd SemiBold" w:cs="Nourd SemiBold"/>
                <w:b/>
                <w:color w:val="FFFFFF"/>
              </w:rPr>
              <w:t>BÜYÜYEN/GELİŞEN ÇOCUĞUNUZ</w:t>
            </w:r>
          </w:p>
        </w:tc>
      </w:tr>
    </w:tbl>
    <w:p w14:paraId="2923B3AA"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Çocuğunuza ev işleri verin ve yapmasını bekleyin.</w:t>
      </w:r>
    </w:p>
    <w:p w14:paraId="59B03CB3"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Çocuğunuza iyi bir rol model olun.</w:t>
      </w:r>
    </w:p>
    <w:p w14:paraId="1FD98EE8"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Çocuğunuza karşı her türlü şiddeti kullanmaktan sakının.</w:t>
      </w:r>
    </w:p>
    <w:p w14:paraId="299699A1"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Çocuğunuzun kendi başına bir şeyler yapmasına yardımcı olun.</w:t>
      </w:r>
    </w:p>
    <w:p w14:paraId="119087B0"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Çocuğunuza başkalarına yardım etmeyi öğretin.</w:t>
      </w:r>
    </w:p>
    <w:p w14:paraId="70B22860"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Çocuğunuzla kurallar ve bunlara uymamanın sonuçları hakkında konuşun.</w:t>
      </w:r>
    </w:p>
    <w:p w14:paraId="7DC3E8FA"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Ergenliğin ve çocuğunuzun vücudundaki değişikliklerin farkında olun.</w:t>
      </w:r>
    </w:p>
    <w:p w14:paraId="5FCDB3A2"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Çocuğunuzun sorularını yanıtlamak için basit yanıtlar kullanın.</w:t>
      </w:r>
    </w:p>
    <w:p w14:paraId="0BEC7B89" w14:textId="71712E95"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Çocuğunuzla onu endişelendiren şeyler hakkında konuşun.</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160D9BFD" w:rsidR="00B434C7" w:rsidRPr="007B7D8C" w:rsidRDefault="007B7D8C" w:rsidP="007B7D8C">
            <w:pPr>
              <w:rPr>
                <w:rFonts w:ascii="Nourd SemiBold" w:eastAsia="Nourd SemiBold" w:hAnsi="Nourd SemiBold" w:cs="Nourd SemiBold"/>
                <w:b/>
                <w:color w:val="FFFFFF"/>
              </w:rPr>
            </w:pPr>
            <w:r w:rsidRPr="007B7D8C">
              <w:rPr>
                <w:rFonts w:ascii="Nourd SemiBold" w:eastAsia="Nourd SemiBold" w:hAnsi="Nourd SemiBold" w:cs="Nourd SemiBold"/>
                <w:b/>
                <w:color w:val="FFFFFF"/>
              </w:rPr>
              <w:t>SAĞLIKLI KALMA</w:t>
            </w:r>
          </w:p>
        </w:tc>
      </w:tr>
    </w:tbl>
    <w:p w14:paraId="6FF28BFF"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 yılda iki kez diş hekimine götürün.</w:t>
      </w:r>
    </w:p>
    <w:p w14:paraId="46F1B64A" w14:textId="0F5C00FE" w:rsidR="007B7D8C" w:rsidRPr="007B7D8C" w:rsidRDefault="008C6961" w:rsidP="007B7D8C">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w:t>
      </w:r>
      <w:r w:rsidR="007B7D8C" w:rsidRPr="007B7D8C">
        <w:rPr>
          <w:rFonts w:ascii="Nourd Light" w:eastAsia="Nourd Light" w:hAnsi="Nourd Light" w:cs="Nourd Light"/>
          <w:color w:val="000000"/>
          <w:sz w:val="22"/>
          <w:szCs w:val="22"/>
        </w:rPr>
        <w:t>ekimi</w:t>
      </w:r>
      <w:r>
        <w:rPr>
          <w:rFonts w:ascii="Nourd Light" w:eastAsia="Nourd Light" w:hAnsi="Nourd Light" w:cs="Nourd Light"/>
          <w:color w:val="000000"/>
          <w:sz w:val="22"/>
          <w:szCs w:val="22"/>
        </w:rPr>
        <w:t>niz</w:t>
      </w:r>
      <w:r w:rsidR="007B7D8C" w:rsidRPr="007B7D8C">
        <w:rPr>
          <w:rFonts w:ascii="Nourd Light" w:eastAsia="Nourd Light" w:hAnsi="Nourd Light" w:cs="Nourd Light"/>
          <w:color w:val="000000"/>
          <w:sz w:val="22"/>
          <w:szCs w:val="22"/>
        </w:rPr>
        <w:t xml:space="preserve"> öneriyorsa florür takviyesi verin.</w:t>
      </w:r>
    </w:p>
    <w:p w14:paraId="41EB0A14"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Çocuğunuzun günde iki kez dişlerini fırçalamasına yardım edin:</w:t>
      </w:r>
    </w:p>
    <w:p w14:paraId="70EE68E5" w14:textId="77777777" w:rsidR="007B7D8C" w:rsidRPr="007B7D8C" w:rsidRDefault="007B7D8C" w:rsidP="007B7D8C">
      <w:pPr>
        <w:numPr>
          <w:ilvl w:val="1"/>
          <w:numId w:val="1"/>
        </w:numPr>
        <w:spacing w:before="80" w:after="80"/>
        <w:jc w:val="both"/>
        <w:rPr>
          <w:rFonts w:ascii="Nourd Light" w:eastAsia="Nourd Light" w:hAnsi="Nourd Light" w:cs="Nourd Light"/>
          <w:color w:val="595959" w:themeColor="text1" w:themeTint="A6"/>
          <w:sz w:val="21"/>
          <w:szCs w:val="21"/>
        </w:rPr>
      </w:pPr>
      <w:r w:rsidRPr="007B7D8C">
        <w:rPr>
          <w:rFonts w:ascii="Nourd Light" w:eastAsia="Nourd Light" w:hAnsi="Nourd Light" w:cs="Nourd Light"/>
          <w:color w:val="595959" w:themeColor="text1" w:themeTint="A6"/>
          <w:sz w:val="21"/>
          <w:szCs w:val="21"/>
        </w:rPr>
        <w:t>Kahvaltıdan sonra</w:t>
      </w:r>
    </w:p>
    <w:p w14:paraId="053B0BE9" w14:textId="77777777" w:rsidR="007B7D8C" w:rsidRPr="007B7D8C" w:rsidRDefault="007B7D8C" w:rsidP="007B7D8C">
      <w:pPr>
        <w:numPr>
          <w:ilvl w:val="1"/>
          <w:numId w:val="1"/>
        </w:numPr>
        <w:spacing w:before="80" w:after="80"/>
        <w:jc w:val="both"/>
        <w:rPr>
          <w:rFonts w:ascii="Nourd Light" w:eastAsia="Nourd Light" w:hAnsi="Nourd Light" w:cs="Nourd Light"/>
          <w:color w:val="595959" w:themeColor="text1" w:themeTint="A6"/>
          <w:sz w:val="21"/>
          <w:szCs w:val="21"/>
        </w:rPr>
      </w:pPr>
      <w:r w:rsidRPr="007B7D8C">
        <w:rPr>
          <w:rFonts w:ascii="Nourd Light" w:eastAsia="Nourd Light" w:hAnsi="Nourd Light" w:cs="Nourd Light"/>
          <w:color w:val="595959" w:themeColor="text1" w:themeTint="A6"/>
          <w:sz w:val="21"/>
          <w:szCs w:val="21"/>
        </w:rPr>
        <w:t>Yatmadan önce</w:t>
      </w:r>
    </w:p>
    <w:p w14:paraId="4544A0B8"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Bezelye büyüklüğünde florürlü diş macunu kullanın.</w:t>
      </w:r>
    </w:p>
    <w:p w14:paraId="74D679B9"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Çocuğunuzun günde bir kez dişlerini diş ipiyle temizlemesine yardım edin.</w:t>
      </w:r>
    </w:p>
    <w:p w14:paraId="6308A7F7" w14:textId="4A0E5491"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 xml:space="preserve">Çocuğunuzu </w:t>
      </w:r>
      <w:r>
        <w:rPr>
          <w:rFonts w:ascii="Nourd Light" w:eastAsia="Nourd Light" w:hAnsi="Nourd Light" w:cs="Nourd Light"/>
          <w:color w:val="000000"/>
          <w:sz w:val="22"/>
          <w:szCs w:val="22"/>
        </w:rPr>
        <w:t xml:space="preserve">riskli </w:t>
      </w:r>
      <w:r w:rsidRPr="007B7D8C">
        <w:rPr>
          <w:rFonts w:ascii="Nourd Light" w:eastAsia="Nourd Light" w:hAnsi="Nourd Light" w:cs="Nourd Light"/>
          <w:color w:val="000000"/>
          <w:sz w:val="22"/>
          <w:szCs w:val="22"/>
        </w:rPr>
        <w:t>spor</w:t>
      </w:r>
      <w:r>
        <w:rPr>
          <w:rFonts w:ascii="Nourd Light" w:eastAsia="Nourd Light" w:hAnsi="Nourd Light" w:cs="Nourd Light"/>
          <w:color w:val="000000"/>
          <w:sz w:val="22"/>
          <w:szCs w:val="22"/>
        </w:rPr>
        <w:t>lar</w:t>
      </w:r>
      <w:r w:rsidRPr="007B7D8C">
        <w:rPr>
          <w:rFonts w:ascii="Nourd Light" w:eastAsia="Nourd Light" w:hAnsi="Nourd Light" w:cs="Nourd Light"/>
          <w:color w:val="000000"/>
          <w:sz w:val="22"/>
          <w:szCs w:val="22"/>
        </w:rPr>
        <w:t xml:space="preserve"> yaparken dişlerini korumak için ağız koruyucu takmaya teşvik edin.</w:t>
      </w:r>
    </w:p>
    <w:p w14:paraId="5E208F03"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Sağlıklı beslenmeyi şunlar ile destekleyin:</w:t>
      </w:r>
    </w:p>
    <w:p w14:paraId="221B4F97" w14:textId="77777777" w:rsidR="007B7D8C" w:rsidRPr="007B7D8C" w:rsidRDefault="007B7D8C" w:rsidP="007B7D8C">
      <w:pPr>
        <w:numPr>
          <w:ilvl w:val="1"/>
          <w:numId w:val="1"/>
        </w:numPr>
        <w:spacing w:before="80" w:after="80"/>
        <w:jc w:val="both"/>
        <w:rPr>
          <w:rFonts w:ascii="Nourd Light" w:eastAsia="Nourd Light" w:hAnsi="Nourd Light" w:cs="Nourd Light"/>
          <w:color w:val="595959" w:themeColor="text1" w:themeTint="A6"/>
          <w:sz w:val="21"/>
          <w:szCs w:val="21"/>
        </w:rPr>
      </w:pPr>
      <w:r w:rsidRPr="007B7D8C">
        <w:rPr>
          <w:rFonts w:ascii="Nourd Light" w:eastAsia="Nourd Light" w:hAnsi="Nourd Light" w:cs="Nourd Light"/>
          <w:color w:val="595959" w:themeColor="text1" w:themeTint="A6"/>
          <w:sz w:val="21"/>
          <w:szCs w:val="21"/>
        </w:rPr>
        <w:t xml:space="preserve">Ailece sık sık birlikte yemek </w:t>
      </w:r>
      <w:proofErr w:type="spellStart"/>
      <w:r w:rsidRPr="007B7D8C">
        <w:rPr>
          <w:rFonts w:ascii="Nourd Light" w:eastAsia="Nourd Light" w:hAnsi="Nourd Light" w:cs="Nourd Light"/>
          <w:color w:val="595959" w:themeColor="text1" w:themeTint="A6"/>
          <w:sz w:val="21"/>
          <w:szCs w:val="21"/>
        </w:rPr>
        <w:t>yemek</w:t>
      </w:r>
      <w:proofErr w:type="spellEnd"/>
    </w:p>
    <w:p w14:paraId="4A31D124" w14:textId="77777777" w:rsidR="007B7D8C" w:rsidRDefault="007B7D8C" w:rsidP="007B7D8C">
      <w:pPr>
        <w:numPr>
          <w:ilvl w:val="1"/>
          <w:numId w:val="1"/>
        </w:numPr>
        <w:spacing w:before="80" w:after="80"/>
        <w:jc w:val="both"/>
        <w:rPr>
          <w:rFonts w:ascii="Nourd Light" w:eastAsia="Nourd Light" w:hAnsi="Nourd Light" w:cs="Nourd Light"/>
          <w:color w:val="595959" w:themeColor="text1" w:themeTint="A6"/>
          <w:sz w:val="21"/>
          <w:szCs w:val="21"/>
        </w:rPr>
      </w:pPr>
      <w:r w:rsidRPr="007B7D8C">
        <w:rPr>
          <w:rFonts w:ascii="Nourd Light" w:eastAsia="Nourd Light" w:hAnsi="Nourd Light" w:cs="Nourd Light"/>
          <w:color w:val="595959" w:themeColor="text1" w:themeTint="A6"/>
          <w:sz w:val="21"/>
          <w:szCs w:val="21"/>
        </w:rPr>
        <w:t>Sebze, meyve, kepekli tahıllar, yağsız protein ve az yağlı veya yağsız süt ürünleri servis etmek</w:t>
      </w:r>
    </w:p>
    <w:p w14:paraId="1B7AE7E4" w14:textId="392E8F07" w:rsidR="007B7D8C" w:rsidRPr="007B7D8C" w:rsidRDefault="007B7D8C" w:rsidP="007B7D8C">
      <w:pPr>
        <w:numPr>
          <w:ilvl w:val="1"/>
          <w:numId w:val="1"/>
        </w:numPr>
        <w:spacing w:before="80" w:after="80"/>
        <w:jc w:val="both"/>
        <w:rPr>
          <w:rFonts w:ascii="Nourd Light" w:eastAsia="Nourd Light" w:hAnsi="Nourd Light" w:cs="Nourd Light"/>
          <w:color w:val="595959" w:themeColor="text1" w:themeTint="A6"/>
          <w:sz w:val="21"/>
          <w:szCs w:val="21"/>
        </w:rPr>
      </w:pPr>
      <w:r w:rsidRPr="007B7D8C">
        <w:rPr>
          <w:rFonts w:ascii="Nourd Light" w:eastAsia="Nourd Light" w:hAnsi="Nourd Light" w:cs="Nourd Light"/>
          <w:color w:val="595959" w:themeColor="text1" w:themeTint="A6"/>
          <w:sz w:val="21"/>
          <w:szCs w:val="21"/>
        </w:rPr>
        <w:t>Şeker, tuz ve düşük besinli gıdaları sınırlamak</w:t>
      </w:r>
    </w:p>
    <w:p w14:paraId="551EE5A0" w14:textId="0D6968C8"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 xml:space="preserve">Günlük ekran süresini, okul çalışmaları hariç, </w:t>
      </w:r>
      <w:r w:rsidR="008C6961">
        <w:rPr>
          <w:rFonts w:ascii="Nourd Light" w:eastAsia="Nourd Light" w:hAnsi="Nourd Light" w:cs="Nourd Light"/>
          <w:color w:val="000000"/>
          <w:sz w:val="22"/>
          <w:szCs w:val="22"/>
        </w:rPr>
        <w:t>1,5</w:t>
      </w:r>
      <w:r w:rsidRPr="007B7D8C">
        <w:rPr>
          <w:rFonts w:ascii="Nourd Light" w:eastAsia="Nourd Light" w:hAnsi="Nourd Light" w:cs="Nourd Light"/>
          <w:color w:val="000000"/>
          <w:sz w:val="22"/>
          <w:szCs w:val="22"/>
        </w:rPr>
        <w:t xml:space="preserve"> saat ile sınırlayın.</w:t>
      </w:r>
    </w:p>
    <w:p w14:paraId="1D5C1620" w14:textId="77777777" w:rsidR="007B7D8C" w:rsidRP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Çocuğunuzun yatak odasına televizyon veya bilgisayar koymayın.</w:t>
      </w:r>
    </w:p>
    <w:p w14:paraId="33A0BC18" w14:textId="77777777" w:rsidR="00A250B9"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 xml:space="preserve">Bir aile </w:t>
      </w:r>
      <w:r>
        <w:rPr>
          <w:rFonts w:ascii="Nourd Light" w:eastAsia="Nourd Light" w:hAnsi="Nourd Light" w:cs="Nourd Light"/>
          <w:color w:val="000000"/>
          <w:sz w:val="22"/>
          <w:szCs w:val="22"/>
        </w:rPr>
        <w:t>ekran kullanımı</w:t>
      </w:r>
      <w:r w:rsidRPr="007B7D8C">
        <w:rPr>
          <w:rFonts w:ascii="Nourd Light" w:eastAsia="Nourd Light" w:hAnsi="Nourd Light" w:cs="Nourd Light"/>
          <w:color w:val="000000"/>
          <w:sz w:val="22"/>
          <w:szCs w:val="22"/>
        </w:rPr>
        <w:t xml:space="preserve"> planı yapmayı düşünün. </w:t>
      </w:r>
    </w:p>
    <w:p w14:paraId="70C98BC9" w14:textId="210E10A1" w:rsidR="007B7D8C" w:rsidRPr="00A250B9" w:rsidRDefault="007B7D8C"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Bu, ekran kullanımı konusunda kurallar koymanıza ve ekran saatiyle diğer aktiviteleri (örneğin egzersiz) dengelemenize yardımcı olur.</w:t>
      </w:r>
    </w:p>
    <w:p w14:paraId="2FE351FB" w14:textId="784C0E94" w:rsidR="007B7D8C" w:rsidRDefault="007B7D8C" w:rsidP="007B7D8C">
      <w:pPr>
        <w:numPr>
          <w:ilvl w:val="0"/>
          <w:numId w:val="1"/>
        </w:numPr>
        <w:spacing w:before="80" w:after="80"/>
        <w:jc w:val="both"/>
        <w:rPr>
          <w:rFonts w:ascii="Nourd Light" w:eastAsia="Nourd Light" w:hAnsi="Nourd Light" w:cs="Nourd Light"/>
          <w:color w:val="000000"/>
          <w:sz w:val="22"/>
          <w:szCs w:val="22"/>
        </w:rPr>
      </w:pPr>
      <w:r w:rsidRPr="007B7D8C">
        <w:rPr>
          <w:rFonts w:ascii="Nourd Light" w:eastAsia="Nourd Light" w:hAnsi="Nourd Light" w:cs="Nourd Light"/>
          <w:color w:val="000000"/>
          <w:sz w:val="22"/>
          <w:szCs w:val="22"/>
        </w:rPr>
        <w:t>Çocuğunuzu günde en az 1 saat aktif olarak oynamaya teşvik edin.</w:t>
      </w:r>
    </w:p>
    <w:p w14:paraId="18D83BBB" w14:textId="77777777" w:rsidR="007B7D8C" w:rsidRPr="007B7D8C" w:rsidRDefault="007B7D8C" w:rsidP="007B7D8C">
      <w:pPr>
        <w:spacing w:before="80" w:after="80"/>
        <w:jc w:val="both"/>
        <w:rPr>
          <w:rFonts w:ascii="Nourd Light" w:eastAsia="Nourd Light" w:hAnsi="Nourd Light" w:cs="Nourd Light"/>
          <w:color w:val="000000"/>
          <w:sz w:val="22"/>
          <w:szCs w:val="22"/>
        </w:rPr>
      </w:pP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442DE698" w:rsidR="00B434C7" w:rsidRDefault="00A250B9">
            <w:pPr>
              <w:rPr>
                <w:rFonts w:ascii="Nourd SemiBold" w:eastAsia="Nourd SemiBold" w:hAnsi="Nourd SemiBold" w:cs="Nourd SemiBold"/>
                <w:b/>
                <w:color w:val="FFFFFF"/>
              </w:rPr>
            </w:pPr>
            <w:r w:rsidRPr="00A250B9">
              <w:rPr>
                <w:rFonts w:ascii="Nourd SemiBold" w:eastAsia="Nourd SemiBold" w:hAnsi="Nourd SemiBold" w:cs="Nourd SemiBold"/>
                <w:b/>
                <w:color w:val="FFFFFF"/>
              </w:rPr>
              <w:lastRenderedPageBreak/>
              <w:t>OKUL</w:t>
            </w:r>
          </w:p>
        </w:tc>
      </w:tr>
    </w:tbl>
    <w:p w14:paraId="5EAFB1C0"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Çocuğunuzun okula hazırlanmasına yardımcı olun. Aşağıdaki stratejileri kullanın:</w:t>
      </w:r>
    </w:p>
    <w:p w14:paraId="1542EE04" w14:textId="354B636E" w:rsidR="00A250B9" w:rsidRPr="00A250B9" w:rsidRDefault="008C6961" w:rsidP="00A250B9">
      <w:pPr>
        <w:numPr>
          <w:ilvl w:val="1"/>
          <w:numId w:val="1"/>
        </w:numPr>
        <w:spacing w:before="80" w:after="80"/>
        <w:jc w:val="both"/>
        <w:rPr>
          <w:rFonts w:ascii="Nourd Light" w:eastAsia="Nourd Light" w:hAnsi="Nourd Light" w:cs="Nourd Light"/>
          <w:color w:val="595959" w:themeColor="text1" w:themeTint="A6"/>
          <w:sz w:val="21"/>
          <w:szCs w:val="21"/>
        </w:rPr>
      </w:pPr>
      <w:r>
        <w:rPr>
          <w:rFonts w:ascii="Nourd Light" w:eastAsia="Nourd Light" w:hAnsi="Nourd Light" w:cs="Nourd Light"/>
          <w:color w:val="595959" w:themeColor="text1" w:themeTint="A6"/>
          <w:sz w:val="21"/>
          <w:szCs w:val="21"/>
        </w:rPr>
        <w:t>En az 9</w:t>
      </w:r>
      <w:r w:rsidR="00A250B9" w:rsidRPr="00A250B9">
        <w:rPr>
          <w:rFonts w:ascii="Nourd Light" w:eastAsia="Nourd Light" w:hAnsi="Nourd Light" w:cs="Nourd Light"/>
          <w:color w:val="595959" w:themeColor="text1" w:themeTint="A6"/>
          <w:sz w:val="21"/>
          <w:szCs w:val="21"/>
        </w:rPr>
        <w:t xml:space="preserve"> saat uyuması için yatma zamanı rutinleri oluşturun.</w:t>
      </w:r>
    </w:p>
    <w:p w14:paraId="43B1CC12" w14:textId="77777777"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Her sabah ona sağlıklı bir kahvaltı sunun.</w:t>
      </w:r>
    </w:p>
    <w:p w14:paraId="16EEA65C" w14:textId="69C5298C"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Okula dönüş </w:t>
      </w:r>
      <w:r>
        <w:rPr>
          <w:rFonts w:ascii="Nourd Light" w:eastAsia="Nourd Light" w:hAnsi="Nourd Light" w:cs="Nourd Light"/>
          <w:color w:val="000000"/>
          <w:sz w:val="22"/>
          <w:szCs w:val="22"/>
        </w:rPr>
        <w:t>partilerine,</w:t>
      </w:r>
      <w:r w:rsidRPr="00A250B9">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v</w:t>
      </w:r>
      <w:r w:rsidRPr="00A250B9">
        <w:rPr>
          <w:rFonts w:ascii="Nourd Light" w:eastAsia="Nourd Light" w:hAnsi="Nourd Light" w:cs="Nourd Light"/>
          <w:color w:val="000000"/>
          <w:sz w:val="22"/>
          <w:szCs w:val="22"/>
        </w:rPr>
        <w:t>eli</w:t>
      </w:r>
      <w:r>
        <w:rPr>
          <w:rFonts w:ascii="Nourd Light" w:eastAsia="Nourd Light" w:hAnsi="Nourd Light" w:cs="Nourd Light"/>
          <w:color w:val="000000"/>
          <w:sz w:val="22"/>
          <w:szCs w:val="22"/>
        </w:rPr>
        <w:t xml:space="preserve"> – </w:t>
      </w:r>
      <w:r w:rsidRPr="00A250B9">
        <w:rPr>
          <w:rFonts w:ascii="Nourd Light" w:eastAsia="Nourd Light" w:hAnsi="Nourd Light" w:cs="Nourd Light"/>
          <w:color w:val="000000"/>
          <w:sz w:val="22"/>
          <w:szCs w:val="22"/>
        </w:rPr>
        <w:t>öğretmen</w:t>
      </w:r>
      <w:r>
        <w:rPr>
          <w:rFonts w:ascii="Nourd Light" w:eastAsia="Nourd Light" w:hAnsi="Nourd Light" w:cs="Nourd Light"/>
          <w:color w:val="000000"/>
          <w:sz w:val="22"/>
          <w:szCs w:val="22"/>
        </w:rPr>
        <w:t xml:space="preserve"> </w:t>
      </w:r>
      <w:r w:rsidRPr="00A250B9">
        <w:rPr>
          <w:rFonts w:ascii="Nourd Light" w:eastAsia="Nourd Light" w:hAnsi="Nourd Light" w:cs="Nourd Light"/>
          <w:color w:val="000000"/>
          <w:sz w:val="22"/>
          <w:szCs w:val="22"/>
        </w:rPr>
        <w:t>etkinliklerine ve mümkün olduğunca çok sayıda diğer okul etkinliklerine katılın.</w:t>
      </w:r>
    </w:p>
    <w:p w14:paraId="5C70C667"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Çocuğunuzla ve çocuğunuzun öğretmeniyle zorbalar hakkında konuşun.</w:t>
      </w:r>
    </w:p>
    <w:p w14:paraId="57659C6C" w14:textId="588DD23B"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 okulda başarılı değilse, öğretmeninin özel yardım için değerlendirmelerde yardımcı olabileceğini bilin.</w:t>
      </w:r>
    </w:p>
    <w:p w14:paraId="08796FB3" w14:textId="6FBA413C" w:rsidR="00B434C7"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Çocuğunuz yapmasını istediğiniz şeyi yaptığında onu övün.</w:t>
      </w:r>
    </w:p>
    <w:p w14:paraId="3D539311" w14:textId="53C6FC19" w:rsidR="00B434C7" w:rsidRDefault="00B434C7" w:rsidP="00A250B9">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5DC25041" w14:textId="3B23C9FA"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13 yaşına gelene kadar arabada </w:t>
      </w:r>
      <w:r>
        <w:rPr>
          <w:rFonts w:ascii="Nourd Light" w:eastAsia="Nourd Light" w:hAnsi="Nourd Light" w:cs="Nourd Light"/>
          <w:color w:val="000000"/>
          <w:sz w:val="22"/>
          <w:szCs w:val="22"/>
        </w:rPr>
        <w:t>oturabileceği</w:t>
      </w:r>
      <w:r w:rsidRPr="00A250B9">
        <w:rPr>
          <w:rFonts w:ascii="Nourd Light" w:eastAsia="Nourd Light" w:hAnsi="Nourd Light" w:cs="Nourd Light"/>
          <w:color w:val="000000"/>
          <w:sz w:val="22"/>
          <w:szCs w:val="22"/>
        </w:rPr>
        <w:t xml:space="preserve"> en güvenli yer arka koltuktur.</w:t>
      </w:r>
    </w:p>
    <w:p w14:paraId="028DAAD4" w14:textId="4276C74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 xml:space="preserve"> emniyet</w:t>
      </w:r>
      <w:r w:rsidRPr="00A250B9">
        <w:rPr>
          <w:rFonts w:ascii="Nourd Light" w:eastAsia="Nourd Light" w:hAnsi="Nourd Light" w:cs="Nourd Light"/>
          <w:color w:val="000000"/>
          <w:sz w:val="22"/>
          <w:szCs w:val="22"/>
        </w:rPr>
        <w:t xml:space="preserve"> kemerleri </w:t>
      </w:r>
      <w:r>
        <w:rPr>
          <w:rFonts w:ascii="Nourd Light" w:eastAsia="Nourd Light" w:hAnsi="Nourd Light" w:cs="Nourd Light"/>
          <w:color w:val="000000"/>
          <w:sz w:val="22"/>
          <w:szCs w:val="22"/>
        </w:rPr>
        <w:t xml:space="preserve">vücudunun uygun </w:t>
      </w:r>
      <w:r w:rsidRPr="00A250B9">
        <w:rPr>
          <w:rFonts w:ascii="Nourd Light" w:eastAsia="Nourd Light" w:hAnsi="Nourd Light" w:cs="Nourd Light"/>
          <w:color w:val="000000"/>
          <w:sz w:val="22"/>
          <w:szCs w:val="22"/>
        </w:rPr>
        <w:t>yerine oturana kadar yükseltici koltuk kullanmalıdır.</w:t>
      </w:r>
    </w:p>
    <w:p w14:paraId="0FDF38FF"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yüzmeyi öğretin ve sudayken onu kollayın.</w:t>
      </w:r>
    </w:p>
    <w:p w14:paraId="019A480A" w14:textId="4CA5F2C4"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güneşe maruzken ona şapka takın, güneşten koruyucu kıyafet giydirin </w:t>
      </w:r>
      <w:proofErr w:type="gramStart"/>
      <w:r w:rsidRPr="00A250B9">
        <w:rPr>
          <w:rFonts w:ascii="Nourd Light" w:eastAsia="Nourd Light" w:hAnsi="Nourd Light" w:cs="Nourd Light"/>
          <w:color w:val="000000"/>
          <w:sz w:val="22"/>
          <w:szCs w:val="22"/>
        </w:rPr>
        <w:t>ve  cildi</w:t>
      </w:r>
      <w:proofErr w:type="gramEnd"/>
      <w:r w:rsidRPr="00A250B9">
        <w:rPr>
          <w:rFonts w:ascii="Nourd Light" w:eastAsia="Nourd Light" w:hAnsi="Nourd Light" w:cs="Nourd Light"/>
          <w:color w:val="000000"/>
          <w:sz w:val="22"/>
          <w:szCs w:val="22"/>
        </w:rPr>
        <w:t xml:space="preserve"> açık olan yerlere SPF</w:t>
      </w:r>
      <w:r>
        <w:rPr>
          <w:rFonts w:ascii="Nourd Light" w:eastAsia="Nourd Light" w:hAnsi="Nourd Light" w:cs="Nourd Light"/>
          <w:color w:val="000000"/>
          <w:sz w:val="22"/>
          <w:szCs w:val="22"/>
        </w:rPr>
        <w:t xml:space="preserve"> 15</w:t>
      </w:r>
      <w:r w:rsidRPr="00A250B9">
        <w:rPr>
          <w:rFonts w:ascii="Nourd Light" w:eastAsia="Nourd Light" w:hAnsi="Nourd Light" w:cs="Nourd Light"/>
          <w:color w:val="000000"/>
          <w:sz w:val="22"/>
          <w:szCs w:val="22"/>
        </w:rPr>
        <w:t xml:space="preserve"> veya daha güçlü güneş kremi sürün. Güneşin en güçlü olduğu zamanlarda dışarıda geçirdiği zamanı kısıtlayın. (11:00 – 15:00).</w:t>
      </w:r>
    </w:p>
    <w:p w14:paraId="16CA50FF" w14:textId="5E660BAB"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bisiklet, scooter, paten, kayak, </w:t>
      </w:r>
      <w:r>
        <w:rPr>
          <w:rFonts w:ascii="Nourd Light" w:eastAsia="Nourd Light" w:hAnsi="Nourd Light" w:cs="Nourd Light"/>
          <w:color w:val="000000"/>
          <w:sz w:val="22"/>
          <w:szCs w:val="22"/>
        </w:rPr>
        <w:t>kızak</w:t>
      </w:r>
      <w:r w:rsidRPr="00A250B9">
        <w:rPr>
          <w:rFonts w:ascii="Nourd Light" w:eastAsia="Nourd Light" w:hAnsi="Nourd Light" w:cs="Nourd Light"/>
          <w:color w:val="000000"/>
          <w:sz w:val="22"/>
          <w:szCs w:val="22"/>
        </w:rPr>
        <w:t xml:space="preserve"> veya binicilik yapar</w:t>
      </w:r>
      <w:r>
        <w:rPr>
          <w:rFonts w:ascii="Nourd Light" w:eastAsia="Nourd Light" w:hAnsi="Nourd Light" w:cs="Nourd Light"/>
          <w:color w:val="000000"/>
          <w:sz w:val="22"/>
          <w:szCs w:val="22"/>
        </w:rPr>
        <w:t xml:space="preserve">ken </w:t>
      </w:r>
      <w:r w:rsidRPr="00A250B9">
        <w:rPr>
          <w:rFonts w:ascii="Nourd Light" w:eastAsia="Nourd Light" w:hAnsi="Nourd Light" w:cs="Nourd Light"/>
          <w:color w:val="000000"/>
          <w:sz w:val="22"/>
          <w:szCs w:val="22"/>
        </w:rPr>
        <w:t>uygun kask ve güvenlik ekipmanı giydiğinden emin olun.</w:t>
      </w:r>
    </w:p>
    <w:p w14:paraId="7EBBF61E"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yangın gibi acil durumlar için planlar öğretin. Çocuğunuza 112'yi nasıl ve ne zaman araması gerektiğini öğretin.</w:t>
      </w:r>
    </w:p>
    <w:p w14:paraId="0BDDD3E3"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diğer yetişkinlerin yanında nasıl güvende kalabileceğini öğretin:</w:t>
      </w:r>
    </w:p>
    <w:p w14:paraId="58167006" w14:textId="77777777"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Hiçbir yetişkin bir çocuktan ebeveynlerinden sır saklamasını istememelidir.</w:t>
      </w:r>
    </w:p>
    <w:p w14:paraId="6FD477BC" w14:textId="77777777"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Hiçbir yetişkin çocuğun özel bölgelerini görmek istememelidir.</w:t>
      </w:r>
    </w:p>
    <w:p w14:paraId="18D311A3" w14:textId="4502542B"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Hiçbir yetişkin, yetişkinin kendi özel bölgeleri için çocuktan yardım istememelidir.</w:t>
      </w:r>
    </w:p>
    <w:p w14:paraId="6DBDF728" w14:textId="77777777" w:rsidR="00B434C7" w:rsidRDefault="00B434C7">
      <w:pPr>
        <w:spacing w:before="80" w:after="80"/>
        <w:ind w:left="720"/>
        <w:jc w:val="both"/>
        <w:rPr>
          <w:rFonts w:ascii="Nourd Light" w:eastAsia="Nourd Light" w:hAnsi="Nourd Light" w:cs="Nourd Light"/>
          <w:color w:val="000000"/>
          <w:sz w:val="22"/>
          <w:szCs w:val="22"/>
        </w:rPr>
      </w:pPr>
    </w:p>
    <w:p w14:paraId="536F3EDE" w14:textId="77777777" w:rsidR="00B434C7" w:rsidRDefault="00B434C7">
      <w:pPr>
        <w:rPr>
          <w:rFonts w:ascii="Times New Roman" w:eastAsia="Times New Roman" w:hAnsi="Times New Roman" w:cs="Times New Roman"/>
        </w:rPr>
        <w:sectPr w:rsidR="00B434C7">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50C10DD9">
                  <wp:extent cx="3492835" cy="545985"/>
                  <wp:effectExtent l="0" t="0" r="0" b="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492835" cy="54598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Ataşehir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196AF" w14:textId="77777777" w:rsidR="009B74B8" w:rsidRDefault="009B74B8">
      <w:r>
        <w:separator/>
      </w:r>
    </w:p>
  </w:endnote>
  <w:endnote w:type="continuationSeparator" w:id="0">
    <w:p w14:paraId="123293FE" w14:textId="77777777" w:rsidR="009B74B8" w:rsidRDefault="009B7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Nourd">
    <w:panose1 w:val="000005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4C06" w14:textId="77777777" w:rsidR="009B74B8" w:rsidRDefault="009B74B8">
      <w:r>
        <w:separator/>
      </w:r>
    </w:p>
  </w:footnote>
  <w:footnote w:type="continuationSeparator" w:id="0">
    <w:p w14:paraId="1E09B3CF" w14:textId="77777777" w:rsidR="009B74B8" w:rsidRDefault="009B7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1"/>
  </w:num>
  <w:num w:numId="2" w16cid:durableId="892935046">
    <w:abstractNumId w:val="0"/>
  </w:num>
  <w:num w:numId="3" w16cid:durableId="1927881675">
    <w:abstractNumId w:val="2"/>
  </w:num>
  <w:num w:numId="4" w16cid:durableId="1882671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7B7D8C"/>
    <w:rsid w:val="007C5712"/>
    <w:rsid w:val="008C6961"/>
    <w:rsid w:val="009B74B8"/>
    <w:rsid w:val="00A250B9"/>
    <w:rsid w:val="00B15AD4"/>
    <w:rsid w:val="00B434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2</Pages>
  <Words>763</Words>
  <Characters>4350</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Özlem Murrzoğlu Kurt</cp:lastModifiedBy>
  <cp:revision>5</cp:revision>
  <dcterms:created xsi:type="dcterms:W3CDTF">2022-10-29T22:24:00Z</dcterms:created>
  <dcterms:modified xsi:type="dcterms:W3CDTF">2022-11-02T15:29:00Z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