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
        <w:tblW w:w="10632" w:type="dxa"/>
        <w:tblInd w:w="0" w:type="dxa"/>
        <w:tblBorders>
          <w:top w:val="nil"/>
          <w:left w:val="nil"/>
          <w:bottom w:val="nil"/>
          <w:right w:val="nil"/>
          <w:insideH w:val="nil"/>
          <w:insideV w:val="nil"/>
        </w:tblBorders>
        <w:tblLayout w:type="fixed"/>
        <w:tblCellMar>
          <w:left w:w="0" w:type="dxa"/>
          <w:right w:w="0" w:type="dxa"/>
        </w:tblCellMar>
        <w:tblLook w:val="0400" w:firstRow="0" w:lastRow="0" w:firstColumn="0" w:lastColumn="0" w:noHBand="0" w:noVBand="1"/>
      </w:tblPr>
      <w:tblGrid>
        <w:gridCol w:w="8303"/>
        <w:gridCol w:w="2329"/>
      </w:tblGrid>
      <w:tr w:rsidR="00640D40" w14:paraId="585EC311" w14:textId="77777777" w:rsidTr="00583850">
        <w:trPr>
          <w:trHeight w:val="276"/>
        </w:trPr>
        <w:tc>
          <w:tcPr>
            <w:tcW w:w="10632" w:type="dxa"/>
            <w:gridSpan w:val="2"/>
            <w:shd w:val="clear" w:color="auto" w:fill="FFC107"/>
            <w:vAlign w:val="center"/>
          </w:tcPr>
          <w:p w14:paraId="160852D7" w14:textId="4A050B59" w:rsidR="00640D40" w:rsidRPr="00B26DB0" w:rsidRDefault="00000000" w:rsidP="00B26DB0">
            <w:pPr>
              <w:rPr>
                <w:rFonts w:ascii="Nourd Light" w:hAnsi="Nourd Light"/>
                <w:sz w:val="20"/>
                <w:szCs w:val="20"/>
              </w:rPr>
            </w:pPr>
            <w:r w:rsidRPr="00B26DB0">
              <w:rPr>
                <w:rFonts w:ascii="Nourd Light" w:eastAsia="Nourd" w:hAnsi="Nourd Light" w:cs="Nourd"/>
                <w:sz w:val="20"/>
                <w:szCs w:val="20"/>
              </w:rPr>
              <w:t>UZM.DR. ÖZLEM MURZOĞLU – ÇOCUK SAĞLIĞI VE HASTALIKLARI KLİNİĞİ</w:t>
            </w:r>
          </w:p>
        </w:tc>
      </w:tr>
      <w:tr w:rsidR="00640D40" w14:paraId="020BD0F2" w14:textId="77777777" w:rsidTr="00583850">
        <w:trPr>
          <w:trHeight w:val="1531"/>
        </w:trPr>
        <w:tc>
          <w:tcPr>
            <w:tcW w:w="8303" w:type="dxa"/>
            <w:tcBorders>
              <w:bottom w:val="single" w:sz="24" w:space="0" w:color="FFC107"/>
            </w:tcBorders>
            <w:vAlign w:val="center"/>
          </w:tcPr>
          <w:p w14:paraId="4499A980" w14:textId="219C40B3" w:rsidR="00B26DB0" w:rsidRPr="00B26DB0" w:rsidRDefault="00000000" w:rsidP="00B26DB0">
            <w:pPr>
              <w:rPr>
                <w:rFonts w:ascii="Nourd" w:eastAsia="Nourd" w:hAnsi="Nourd" w:cs="Nourd"/>
                <w:sz w:val="44"/>
                <w:szCs w:val="44"/>
              </w:rPr>
            </w:pPr>
            <w:r w:rsidRPr="00B26DB0">
              <w:rPr>
                <w:rFonts w:ascii="Nourd" w:eastAsia="Nourd" w:hAnsi="Nourd" w:cs="Nourd"/>
                <w:sz w:val="44"/>
                <w:szCs w:val="44"/>
              </w:rPr>
              <w:t>GELİŞİM</w:t>
            </w:r>
            <w:r w:rsidR="009F2A2C">
              <w:rPr>
                <w:rFonts w:ascii="Nourd" w:eastAsia="Nourd" w:hAnsi="Nourd" w:cs="Nourd"/>
                <w:sz w:val="44"/>
                <w:szCs w:val="44"/>
              </w:rPr>
              <w:t xml:space="preserve"> İPUÇLARI VE ETKİNLİKLER:</w:t>
            </w:r>
          </w:p>
          <w:p w14:paraId="12A6D04C" w14:textId="77777777" w:rsidR="00640D40" w:rsidRPr="00B26DB0" w:rsidRDefault="00000000" w:rsidP="00B26DB0">
            <w:pPr>
              <w:rPr>
                <w:rFonts w:ascii="Nourd" w:eastAsia="Nourd" w:hAnsi="Nourd" w:cs="Nourd"/>
                <w:b/>
                <w:sz w:val="64"/>
                <w:szCs w:val="64"/>
              </w:rPr>
            </w:pPr>
            <w:r w:rsidRPr="00B26DB0">
              <w:rPr>
                <w:rFonts w:ascii="Nourd Medium" w:eastAsia="Nourd Medium" w:hAnsi="Nourd Medium" w:cs="Nourd Medium"/>
                <w:b/>
                <w:sz w:val="64"/>
                <w:szCs w:val="64"/>
              </w:rPr>
              <w:t>4 YAŞ ÇOCUĞUNUZ</w:t>
            </w:r>
          </w:p>
        </w:tc>
        <w:tc>
          <w:tcPr>
            <w:tcW w:w="2329" w:type="dxa"/>
            <w:tcBorders>
              <w:bottom w:val="single" w:sz="24" w:space="0" w:color="FFC107"/>
            </w:tcBorders>
            <w:vAlign w:val="center"/>
          </w:tcPr>
          <w:p w14:paraId="2491A24B" w14:textId="3E9130AC" w:rsidR="00640D40" w:rsidRDefault="00AA0212">
            <w:pPr>
              <w:jc w:val="right"/>
            </w:pPr>
            <w:r w:rsidRPr="00B26DB0">
              <w:rPr>
                <w:rFonts w:ascii="Nourd Light" w:hAnsi="Nourd Light"/>
                <w:noProof/>
                <w:sz w:val="20"/>
                <w:szCs w:val="20"/>
              </w:rPr>
              <w:drawing>
                <wp:anchor distT="0" distB="0" distL="114300" distR="114300" simplePos="0" relativeHeight="251658240" behindDoc="0" locked="0" layoutInCell="1" allowOverlap="1" wp14:anchorId="7472D52B" wp14:editId="116DF229">
                  <wp:simplePos x="0" y="0"/>
                  <wp:positionH relativeFrom="column">
                    <wp:posOffset>290830</wp:posOffset>
                  </wp:positionH>
                  <wp:positionV relativeFrom="paragraph">
                    <wp:posOffset>-43180</wp:posOffset>
                  </wp:positionV>
                  <wp:extent cx="1275715" cy="1002030"/>
                  <wp:effectExtent l="0" t="0" r="0" b="7620"/>
                  <wp:wrapNone/>
                  <wp:docPr id="1194582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246" name="Resim 1194582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5715" cy="1002030"/>
                          </a:xfrm>
                          <a:prstGeom prst="rect">
                            <a:avLst/>
                          </a:prstGeom>
                        </pic:spPr>
                      </pic:pic>
                    </a:graphicData>
                  </a:graphic>
                  <wp14:sizeRelH relativeFrom="margin">
                    <wp14:pctWidth>0</wp14:pctWidth>
                  </wp14:sizeRelH>
                  <wp14:sizeRelV relativeFrom="margin">
                    <wp14:pctHeight>0</wp14:pctHeight>
                  </wp14:sizeRelV>
                </wp:anchor>
              </w:drawing>
            </w:r>
          </w:p>
        </w:tc>
      </w:tr>
    </w:tbl>
    <w:p w14:paraId="439CA20E" w14:textId="4E395595" w:rsidR="00640D40" w:rsidRDefault="00640D40">
      <w:pPr>
        <w:rPr>
          <w:rFonts w:ascii="Arial" w:eastAsia="Arial" w:hAnsi="Arial" w:cs="Arial"/>
          <w:color w:val="000000"/>
          <w:sz w:val="10"/>
          <w:szCs w:val="10"/>
        </w:rPr>
      </w:pPr>
    </w:p>
    <w:p w14:paraId="701476AA" w14:textId="77777777" w:rsidR="00AA0212" w:rsidRDefault="00AA0212">
      <w:pPr>
        <w:rPr>
          <w:rFonts w:ascii="Arial" w:eastAsia="Arial" w:hAnsi="Arial" w:cs="Arial"/>
          <w:color w:val="000000"/>
          <w:sz w:val="10"/>
          <w:szCs w:val="10"/>
        </w:rPr>
      </w:pPr>
    </w:p>
    <w:tbl>
      <w:tblPr>
        <w:tblStyle w:val="a0"/>
        <w:tblW w:w="1063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32"/>
      </w:tblGrid>
      <w:tr w:rsidR="00640D40" w14:paraId="657D2C04" w14:textId="77777777" w:rsidTr="00906A7D">
        <w:trPr>
          <w:trHeight w:val="1439"/>
        </w:trPr>
        <w:tc>
          <w:tcPr>
            <w:tcW w:w="10632" w:type="dxa"/>
            <w:tcBorders>
              <w:top w:val="nil"/>
              <w:left w:val="nil"/>
              <w:bottom w:val="nil"/>
              <w:right w:val="nil"/>
            </w:tcBorders>
            <w:shd w:val="clear" w:color="auto" w:fill="EDEDED" w:themeFill="accent3" w:themeFillTint="33"/>
            <w:vAlign w:val="center"/>
          </w:tcPr>
          <w:p w14:paraId="3FBD8AA8" w14:textId="446C6313" w:rsidR="00640D40" w:rsidRPr="00E17B0E" w:rsidRDefault="00CF7067">
            <w:pPr>
              <w:jc w:val="center"/>
              <w:rPr>
                <w:rFonts w:ascii="Nourd" w:eastAsia="Nourd" w:hAnsi="Nourd" w:cs="Nourd"/>
                <w:color w:val="000000"/>
              </w:rPr>
            </w:pPr>
            <w:r w:rsidRPr="00CF7067">
              <w:rPr>
                <w:rFonts w:ascii="Nourd" w:eastAsia="Nourd" w:hAnsi="Nourd" w:cs="Nourd"/>
              </w:rPr>
              <w:t>Çocuğunuzun ilk öğretmeni olarak, onun öğrenmesine ve beyin gelişimine yardımcı olabilirsiniz. Bu basit ipuçlarını ve aktiviteleri güvenli bir şekilde deneyin. Sorularınız varsa veya çocuğunuzun gelişimine nasıl yardımcı olabileceğiniz konusunda daha fazla fikir edinmek için çocuğunuzun doktoru ve öğretmenleriyle görüşün.</w:t>
            </w:r>
          </w:p>
        </w:tc>
      </w:tr>
    </w:tbl>
    <w:p w14:paraId="48A1227A" w14:textId="77777777" w:rsidR="00AA0212" w:rsidRPr="00580FA7" w:rsidRDefault="00AA0212">
      <w:pPr>
        <w:rPr>
          <w:rFonts w:ascii="Arial" w:eastAsia="Arial" w:hAnsi="Arial" w:cs="Arial"/>
          <w:color w:val="000000"/>
          <w:sz w:val="16"/>
          <w:szCs w:val="16"/>
        </w:rPr>
      </w:pPr>
    </w:p>
    <w:p w14:paraId="0E0E7F41" w14:textId="739E65A6" w:rsidR="00640D40" w:rsidRDefault="009F2A2C" w:rsidP="00580FA7">
      <w:pPr>
        <w:spacing w:after="120"/>
        <w:rPr>
          <w:rFonts w:ascii="Arial" w:eastAsia="Arial" w:hAnsi="Arial" w:cs="Arial"/>
          <w:color w:val="000000"/>
          <w:sz w:val="2"/>
          <w:szCs w:val="2"/>
        </w:rPr>
        <w:sectPr w:rsidR="00640D40" w:rsidSect="00A26663">
          <w:footerReference w:type="default" r:id="rId10"/>
          <w:pgSz w:w="11906" w:h="16838"/>
          <w:pgMar w:top="1135" w:right="720" w:bottom="720" w:left="720" w:header="708" w:footer="708" w:gutter="0"/>
          <w:pgNumType w:start="1"/>
          <w:cols w:space="708"/>
        </w:sectPr>
      </w:pPr>
      <w:r>
        <w:rPr>
          <w:rFonts w:ascii="Arial" w:eastAsia="Arial" w:hAnsi="Arial" w:cs="Arial"/>
          <w:noProof/>
          <w:color w:val="000000"/>
          <w:sz w:val="12"/>
          <w:szCs w:val="12"/>
        </w:rPr>
        <w:drawing>
          <wp:inline distT="0" distB="0" distL="0" distR="0" wp14:anchorId="036EFFD6" wp14:editId="2BADDC53">
            <wp:extent cx="6753048" cy="2173857"/>
            <wp:effectExtent l="0" t="0" r="0" b="0"/>
            <wp:docPr id="185523726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37269" name="Resim 1855237269"/>
                    <pic:cNvPicPr/>
                  </pic:nvPicPr>
                  <pic:blipFill rotWithShape="1">
                    <a:blip r:embed="rId11" cstate="print">
                      <a:extLst>
                        <a:ext uri="{28A0092B-C50C-407E-A947-70E740481C1C}">
                          <a14:useLocalDpi xmlns:a14="http://schemas.microsoft.com/office/drawing/2010/main" val="0"/>
                        </a:ext>
                      </a:extLst>
                    </a:blip>
                    <a:srcRect t="7666" b="4529"/>
                    <a:stretch/>
                  </pic:blipFill>
                  <pic:spPr bwMode="auto">
                    <a:xfrm>
                      <a:off x="0" y="0"/>
                      <a:ext cx="6774551" cy="2180779"/>
                    </a:xfrm>
                    <a:prstGeom prst="rect">
                      <a:avLst/>
                    </a:prstGeom>
                    <a:ln>
                      <a:noFill/>
                    </a:ln>
                    <a:extLst>
                      <a:ext uri="{53640926-AAD7-44D8-BBD7-CCE9431645EC}">
                        <a14:shadowObscured xmlns:a14="http://schemas.microsoft.com/office/drawing/2010/main"/>
                      </a:ext>
                    </a:extLst>
                  </pic:spPr>
                </pic:pic>
              </a:graphicData>
            </a:graphic>
          </wp:inline>
        </w:drawing>
      </w:r>
      <w:r w:rsidR="00000000">
        <w:rPr>
          <w:rFonts w:ascii="Arial" w:eastAsia="Arial" w:hAnsi="Arial" w:cs="Arial"/>
          <w:color w:val="000000"/>
          <w:sz w:val="2"/>
          <w:szCs w:val="2"/>
        </w:rPr>
        <w:br/>
      </w:r>
    </w:p>
    <w:p w14:paraId="5D34A65F" w14:textId="77777777" w:rsidR="00640D40" w:rsidRDefault="00640D40">
      <w:pPr>
        <w:widowControl w:val="0"/>
        <w:pBdr>
          <w:top w:val="nil"/>
          <w:left w:val="nil"/>
          <w:bottom w:val="nil"/>
          <w:right w:val="nil"/>
          <w:between w:val="nil"/>
        </w:pBdr>
        <w:spacing w:line="276" w:lineRule="auto"/>
        <w:rPr>
          <w:rFonts w:ascii="Arial" w:eastAsia="Arial" w:hAnsi="Arial" w:cs="Arial"/>
          <w:color w:val="000000"/>
          <w:sz w:val="2"/>
          <w:szCs w:val="2"/>
        </w:rPr>
      </w:pPr>
    </w:p>
    <w:tbl>
      <w:tblPr>
        <w:tblpPr w:leftFromText="141" w:rightFromText="141" w:vertAnchor="text" w:tblpY="58"/>
        <w:tblW w:w="4962"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A81AD1" w14:paraId="5D6FED32" w14:textId="77777777" w:rsidTr="00BA67FC">
        <w:trPr>
          <w:trHeight w:val="454"/>
        </w:trPr>
        <w:tc>
          <w:tcPr>
            <w:tcW w:w="240" w:type="dxa"/>
            <w:shd w:val="clear" w:color="auto" w:fill="107BA8"/>
            <w:vAlign w:val="center"/>
          </w:tcPr>
          <w:p w14:paraId="27C554F3" w14:textId="77777777" w:rsidR="00A81AD1" w:rsidRPr="00F83170" w:rsidRDefault="00A81AD1" w:rsidP="00BA67FC">
            <w:pPr>
              <w:rPr>
                <w:rFonts w:ascii="Rockwell Nova" w:eastAsia="Nourd SemiBold" w:hAnsi="Rockwell Nova" w:cs="Mangal Pro"/>
                <w:bCs/>
                <w:color w:val="FFFFFF"/>
                <w:sz w:val="14"/>
                <w:szCs w:val="14"/>
              </w:rPr>
            </w:pPr>
            <w:bookmarkStart w:id="0" w:name="_heading=h.gjdgxs" w:colFirst="0" w:colLast="0"/>
            <w:bookmarkEnd w:id="0"/>
          </w:p>
        </w:tc>
        <w:tc>
          <w:tcPr>
            <w:tcW w:w="4722" w:type="dxa"/>
            <w:shd w:val="clear" w:color="auto" w:fill="DEEAF6" w:themeFill="accent5" w:themeFillTint="33"/>
            <w:vAlign w:val="center"/>
          </w:tcPr>
          <w:p w14:paraId="5858B04A" w14:textId="550AC0B8" w:rsidR="00A81AD1" w:rsidRPr="00E17B0E" w:rsidRDefault="00580FA7" w:rsidP="00BA67FC">
            <w:pPr>
              <w:rPr>
                <w:rFonts w:ascii="Nourd Medium" w:eastAsia="Nourd SemiBold" w:hAnsi="Nourd Medium" w:cs="Mangal Pro"/>
                <w:bCs/>
                <w:sz w:val="26"/>
                <w:szCs w:val="26"/>
              </w:rPr>
            </w:pPr>
            <w:r w:rsidRPr="00580FA7">
              <w:rPr>
                <w:rFonts w:ascii="Nourd Medium" w:eastAsia="Nourd SemiBold" w:hAnsi="Nourd Medium" w:cs="Mangal Pro"/>
                <w:bCs/>
                <w:sz w:val="26"/>
                <w:szCs w:val="26"/>
              </w:rPr>
              <w:t>Çocuğunuzun Duygusal Gelişimi</w:t>
            </w:r>
          </w:p>
        </w:tc>
      </w:tr>
    </w:tbl>
    <w:p w14:paraId="7CBF05EB" w14:textId="77777777" w:rsidR="00CF7067" w:rsidRPr="00580FA7" w:rsidRDefault="00CF7067" w:rsidP="00CF7067">
      <w:pPr>
        <w:ind w:left="567" w:right="134"/>
        <w:jc w:val="both"/>
        <w:rPr>
          <w:rFonts w:ascii="Nourd Light" w:eastAsia="Nourd Light" w:hAnsi="Nourd Light" w:cs="Nourd Light"/>
          <w:color w:val="000000"/>
          <w:sz w:val="2"/>
          <w:szCs w:val="2"/>
        </w:rPr>
      </w:pPr>
    </w:p>
    <w:p w14:paraId="01334AB3" w14:textId="77777777" w:rsidR="00A81AD1" w:rsidRPr="00E17B0E" w:rsidRDefault="00A81AD1" w:rsidP="00E17B0E">
      <w:pPr>
        <w:ind w:right="134"/>
        <w:jc w:val="both"/>
        <w:rPr>
          <w:rFonts w:ascii="Nourd Light" w:eastAsia="Nourd Light" w:hAnsi="Nourd Light" w:cs="Nourd Light"/>
          <w:color w:val="000000"/>
          <w:sz w:val="2"/>
          <w:szCs w:val="2"/>
        </w:rPr>
      </w:pPr>
    </w:p>
    <w:p w14:paraId="3E6FA72D" w14:textId="0B94F7C4" w:rsidR="00CF7067" w:rsidRPr="00CF7067" w:rsidRDefault="00CF7067" w:rsidP="00CF7067">
      <w:pPr>
        <w:numPr>
          <w:ilvl w:val="0"/>
          <w:numId w:val="1"/>
        </w:numPr>
        <w:spacing w:before="240" w:after="120"/>
        <w:ind w:right="134"/>
        <w:jc w:val="both"/>
        <w:rPr>
          <w:rFonts w:ascii="Nourd Light" w:eastAsia="Nourd Light" w:hAnsi="Nourd Light" w:cs="Nourd Light"/>
          <w:color w:val="000000"/>
          <w:sz w:val="22"/>
          <w:szCs w:val="22"/>
        </w:rPr>
      </w:pPr>
      <w:r w:rsidRPr="00CF7067">
        <w:rPr>
          <w:rFonts w:ascii="Nourd Light" w:eastAsia="Nourd Light" w:hAnsi="Nourd Light" w:cs="Nourd Light"/>
          <w:color w:val="000000"/>
          <w:sz w:val="22"/>
          <w:szCs w:val="22"/>
        </w:rPr>
        <w:t xml:space="preserve">Çocuğunuzun yeni yerlere ve yeni insanlarla tanışmaya hazır olmasına yardımcı olun. Örneğin, kendini farklı ortamlarda veya durumlarda rahat hissetmesine yardımcı olmak için durumla ilgili hikayeler okuyabilir veya “mış gibi” yaptığınız taklit oyunları </w:t>
      </w:r>
      <w:r w:rsidRPr="00CF7067">
        <w:rPr>
          <w:rFonts w:ascii="Nourd Light" w:eastAsia="Nourd Light" w:hAnsi="Nourd Light" w:cs="Nourd Light"/>
          <w:color w:val="000000"/>
          <w:sz w:val="22"/>
          <w:szCs w:val="22"/>
        </w:rPr>
        <w:t>oynayabilirsiniz.</w:t>
      </w:r>
    </w:p>
    <w:p w14:paraId="5467B7C3" w14:textId="77777777" w:rsidR="00CF7067" w:rsidRPr="00CF7067" w:rsidRDefault="00CF7067" w:rsidP="00CF7067">
      <w:pPr>
        <w:numPr>
          <w:ilvl w:val="0"/>
          <w:numId w:val="1"/>
        </w:numPr>
        <w:spacing w:before="120" w:after="120"/>
        <w:ind w:right="134"/>
        <w:jc w:val="both"/>
        <w:rPr>
          <w:rFonts w:ascii="Nourd Light" w:eastAsia="Nourd Light" w:hAnsi="Nourd Light" w:cs="Nourd Light"/>
          <w:color w:val="000000"/>
          <w:sz w:val="22"/>
          <w:szCs w:val="22"/>
        </w:rPr>
      </w:pPr>
      <w:r w:rsidRPr="00CF7067">
        <w:rPr>
          <w:rFonts w:ascii="Nourd Light" w:eastAsia="Nourd Light" w:hAnsi="Nourd Light" w:cs="Nourd Light"/>
          <w:color w:val="000000"/>
          <w:sz w:val="22"/>
          <w:szCs w:val="22"/>
        </w:rPr>
        <w:t>Çocuğunuz herhangi bir şeyden veya durumdan korkuyorsa onu rahatlatın ve korkuları hakkında konuşun. Örneğin, “Canavarlar gerçek olmasalar ve size zarar veremezlerse bile korkutucu gelebilir.” Çocuğunuzun korktuğunda yapabileceği şeyleri öğrenmesine yardımcı olun, örneğin peluş bir hayvana sarılmak gibi.</w:t>
      </w:r>
    </w:p>
    <w:p w14:paraId="2A018C55" w14:textId="77777777" w:rsidR="00CF7067" w:rsidRPr="00CF7067" w:rsidRDefault="00CF7067" w:rsidP="00CF7067">
      <w:pPr>
        <w:numPr>
          <w:ilvl w:val="0"/>
          <w:numId w:val="1"/>
        </w:numPr>
        <w:spacing w:before="120" w:after="120"/>
        <w:ind w:right="134"/>
        <w:jc w:val="both"/>
        <w:rPr>
          <w:rFonts w:ascii="Nourd Light" w:eastAsia="Nourd Light" w:hAnsi="Nourd Light" w:cs="Nourd Light"/>
          <w:color w:val="000000"/>
          <w:sz w:val="22"/>
          <w:szCs w:val="22"/>
        </w:rPr>
      </w:pPr>
      <w:r w:rsidRPr="00CF7067">
        <w:rPr>
          <w:rFonts w:ascii="Nourd Light" w:eastAsia="Nourd Light" w:hAnsi="Nourd Light" w:cs="Nourd Light"/>
          <w:color w:val="000000"/>
          <w:sz w:val="22"/>
          <w:szCs w:val="22"/>
        </w:rPr>
        <w:t>Çocuğunuzun alışveriş çantasını taşıma, evcil hayvanı besleme veya masaları silme gibi basit işlerde yardımcı olmasına izin verin. Bu, bağımsızlığını geliştirmeye yardımcı olur.</w:t>
      </w:r>
    </w:p>
    <w:p w14:paraId="58DC490D" w14:textId="6FDC4830" w:rsidR="00580FA7" w:rsidRPr="00BA67FC" w:rsidRDefault="00CF7067" w:rsidP="00BA67FC">
      <w:pPr>
        <w:numPr>
          <w:ilvl w:val="0"/>
          <w:numId w:val="1"/>
        </w:numPr>
        <w:spacing w:before="120" w:after="480"/>
        <w:ind w:right="134"/>
        <w:jc w:val="both"/>
        <w:rPr>
          <w:rFonts w:ascii="Nourd Light" w:eastAsia="Nourd Light" w:hAnsi="Nourd Light" w:cs="Nourd Light"/>
          <w:color w:val="000000"/>
          <w:sz w:val="22"/>
          <w:szCs w:val="22"/>
        </w:rPr>
      </w:pPr>
      <w:r w:rsidRPr="00CF7067">
        <w:rPr>
          <w:rFonts w:ascii="Nourd Light" w:eastAsia="Nourd Light" w:hAnsi="Nourd Light" w:cs="Nourd Light"/>
          <w:color w:val="000000"/>
          <w:sz w:val="22"/>
          <w:szCs w:val="22"/>
        </w:rPr>
        <w:t>Çocuğunuza heyecanlandığında durmayı ve beklemeyi kırmızı ışık, yeşil ışık veya donakal-dans et oynayarak öğretin (müzik çalın, kapatın ve durduğunda herkesin donmasını sağlayın).</w:t>
      </w:r>
    </w:p>
    <w:tbl>
      <w:tblPr>
        <w:tblpPr w:leftFromText="141" w:rightFromText="141" w:vertAnchor="text" w:tblpY="58"/>
        <w:tblW w:w="4962"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580FA7" w14:paraId="5E9A5F19" w14:textId="77777777" w:rsidTr="00BA67FC">
        <w:trPr>
          <w:trHeight w:val="737"/>
        </w:trPr>
        <w:tc>
          <w:tcPr>
            <w:tcW w:w="240" w:type="dxa"/>
            <w:shd w:val="clear" w:color="auto" w:fill="107BA8"/>
            <w:vAlign w:val="center"/>
          </w:tcPr>
          <w:p w14:paraId="3DD9EB91" w14:textId="77777777" w:rsidR="00580FA7" w:rsidRPr="00F83170" w:rsidRDefault="00580FA7" w:rsidP="00BA67FC">
            <w:pPr>
              <w:rPr>
                <w:rFonts w:ascii="Rockwell Nova" w:eastAsia="Nourd SemiBold" w:hAnsi="Rockwell Nova" w:cs="Mangal Pro"/>
                <w:bCs/>
                <w:color w:val="FFFFFF"/>
                <w:sz w:val="14"/>
                <w:szCs w:val="14"/>
              </w:rPr>
            </w:pPr>
          </w:p>
        </w:tc>
        <w:tc>
          <w:tcPr>
            <w:tcW w:w="4722" w:type="dxa"/>
            <w:shd w:val="clear" w:color="auto" w:fill="DEEAF6" w:themeFill="accent5" w:themeFillTint="33"/>
            <w:vAlign w:val="center"/>
          </w:tcPr>
          <w:p w14:paraId="6C2EE880" w14:textId="18854228" w:rsidR="00580FA7" w:rsidRPr="00E17B0E" w:rsidRDefault="00BA67FC" w:rsidP="00BA67FC">
            <w:pPr>
              <w:rPr>
                <w:rFonts w:ascii="Nourd Medium" w:eastAsia="Nourd SemiBold" w:hAnsi="Nourd Medium" w:cs="Mangal Pro"/>
                <w:bCs/>
                <w:sz w:val="26"/>
                <w:szCs w:val="26"/>
              </w:rPr>
            </w:pPr>
            <w:r w:rsidRPr="00BA67FC">
              <w:rPr>
                <w:rFonts w:ascii="Nourd Medium" w:eastAsia="Nourd SemiBold" w:hAnsi="Nourd Medium" w:cs="Mangal Pro"/>
                <w:bCs/>
                <w:sz w:val="26"/>
                <w:szCs w:val="26"/>
              </w:rPr>
              <w:t>Erken Öğrenme Becerilerinin Desteklenmesi</w:t>
            </w:r>
          </w:p>
        </w:tc>
      </w:tr>
    </w:tbl>
    <w:p w14:paraId="0C9EB032" w14:textId="3EDA3007" w:rsidR="002F62CA" w:rsidRDefault="002F62CA" w:rsidP="002F62CA">
      <w:pPr>
        <w:spacing w:before="80" w:after="120"/>
        <w:ind w:right="134"/>
        <w:jc w:val="both"/>
        <w:rPr>
          <w:rFonts w:ascii="Nourd Light" w:eastAsia="Nourd Light" w:hAnsi="Nourd Light" w:cs="Nourd Light"/>
          <w:color w:val="000000"/>
          <w:sz w:val="22"/>
          <w:szCs w:val="22"/>
        </w:rPr>
      </w:pPr>
      <w:r>
        <w:rPr>
          <w:rFonts w:ascii="Arial" w:eastAsia="Arial" w:hAnsi="Arial" w:cs="Arial"/>
          <w:noProof/>
          <w:sz w:val="22"/>
          <w:szCs w:val="22"/>
        </w:rPr>
        <w:drawing>
          <wp:inline distT="114300" distB="114300" distL="114300" distR="114300" wp14:anchorId="5371606A" wp14:editId="57C7E9E7">
            <wp:extent cx="3140015" cy="2087593"/>
            <wp:effectExtent l="0" t="0" r="3810" b="8255"/>
            <wp:docPr id="14682875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3150210" cy="2094371"/>
                    </a:xfrm>
                    <a:prstGeom prst="rect">
                      <a:avLst/>
                    </a:prstGeom>
                    <a:ln/>
                  </pic:spPr>
                </pic:pic>
              </a:graphicData>
            </a:graphic>
          </wp:inline>
        </w:drawing>
      </w:r>
    </w:p>
    <w:p w14:paraId="58B11DC9" w14:textId="02081F20" w:rsidR="00580FA7" w:rsidRPr="00580FA7" w:rsidRDefault="00580FA7" w:rsidP="00580FA7">
      <w:pPr>
        <w:numPr>
          <w:ilvl w:val="0"/>
          <w:numId w:val="1"/>
        </w:numPr>
        <w:spacing w:before="240" w:after="120"/>
        <w:ind w:right="134"/>
        <w:jc w:val="both"/>
        <w:rPr>
          <w:rFonts w:ascii="Nourd Light" w:eastAsia="Nourd Light" w:hAnsi="Nourd Light" w:cs="Nourd Light"/>
          <w:color w:val="000000"/>
          <w:sz w:val="22"/>
          <w:szCs w:val="22"/>
        </w:rPr>
      </w:pPr>
      <w:r w:rsidRPr="00580FA7">
        <w:rPr>
          <w:rFonts w:ascii="Nourd Light" w:eastAsia="Nourd Light" w:hAnsi="Nourd Light" w:cs="Nourd Light"/>
          <w:color w:val="000000"/>
          <w:sz w:val="22"/>
          <w:szCs w:val="22"/>
        </w:rPr>
        <w:t xml:space="preserve">Çocuğunuza kitap okuyun. </w:t>
      </w:r>
      <w:r w:rsidRPr="00580FA7">
        <w:rPr>
          <w:rFonts w:ascii="Nourd Light" w:eastAsia="Nourd Light" w:hAnsi="Nourd Light" w:cs="Nourd Light"/>
          <w:color w:val="000000"/>
          <w:sz w:val="22"/>
          <w:szCs w:val="22"/>
        </w:rPr>
        <w:t>Hikâyede</w:t>
      </w:r>
      <w:r w:rsidRPr="00580FA7">
        <w:rPr>
          <w:rFonts w:ascii="Nourd Light" w:eastAsia="Nourd Light" w:hAnsi="Nourd Light" w:cs="Nourd Light"/>
          <w:color w:val="000000"/>
          <w:sz w:val="22"/>
          <w:szCs w:val="22"/>
        </w:rPr>
        <w:t xml:space="preserve"> neler olduğunu ve bundan sonra ne olabileceğini düşündüğünü sorun. Alternatif hikayeler yaratması durumunda devam etmesi için onu cesaretlendirin.</w:t>
      </w:r>
    </w:p>
    <w:p w14:paraId="1DD09DCF" w14:textId="194564A4" w:rsidR="00580FA7" w:rsidRPr="00580FA7" w:rsidRDefault="00580FA7" w:rsidP="00580FA7">
      <w:pPr>
        <w:numPr>
          <w:ilvl w:val="0"/>
          <w:numId w:val="1"/>
        </w:numPr>
        <w:spacing w:before="120" w:after="120"/>
        <w:ind w:right="134"/>
        <w:jc w:val="both"/>
        <w:rPr>
          <w:rFonts w:ascii="Nourd Light" w:eastAsia="Nourd Light" w:hAnsi="Nourd Light" w:cs="Nourd Light"/>
          <w:color w:val="000000"/>
          <w:sz w:val="22"/>
          <w:szCs w:val="22"/>
        </w:rPr>
      </w:pPr>
      <w:r w:rsidRPr="00580FA7">
        <w:rPr>
          <w:rFonts w:ascii="Nourd Light" w:eastAsia="Nourd Light" w:hAnsi="Nourd Light" w:cs="Nourd Light"/>
          <w:color w:val="000000"/>
          <w:sz w:val="22"/>
          <w:szCs w:val="22"/>
        </w:rPr>
        <w:t xml:space="preserve">Çocuğunuzun renkleri, şekilleri ve boyutları öğrenmesine yardımcı olun. Örneğin, gün içinde gördüğü şeylerin rengini, şekillerini ve boyutlarını sorun (“Masanın şekli ne? Hangi çanta </w:t>
      </w:r>
      <w:r w:rsidRPr="00580FA7">
        <w:rPr>
          <w:rFonts w:ascii="Nourd Light" w:eastAsia="Nourd Light" w:hAnsi="Nourd Light" w:cs="Nourd Light"/>
          <w:color w:val="000000"/>
          <w:sz w:val="22"/>
          <w:szCs w:val="22"/>
        </w:rPr>
        <w:lastRenderedPageBreak/>
        <w:t xml:space="preserve">daha </w:t>
      </w:r>
      <w:r w:rsidRPr="00580FA7">
        <w:rPr>
          <w:rFonts w:ascii="Nourd Light" w:eastAsia="Nourd Light" w:hAnsi="Nourd Light" w:cs="Nourd Light"/>
          <w:color w:val="000000"/>
          <w:sz w:val="22"/>
          <w:szCs w:val="22"/>
        </w:rPr>
        <w:t>büyük? Hangisi</w:t>
      </w:r>
      <w:r w:rsidRPr="00580FA7">
        <w:rPr>
          <w:rFonts w:ascii="Nourd Light" w:eastAsia="Nourd Light" w:hAnsi="Nourd Light" w:cs="Nourd Light"/>
          <w:color w:val="000000"/>
          <w:sz w:val="22"/>
          <w:szCs w:val="22"/>
        </w:rPr>
        <w:t xml:space="preserve"> daha ağır? gibi kıyaslama soruları da </w:t>
      </w:r>
      <w:r w:rsidRPr="00580FA7">
        <w:rPr>
          <w:rFonts w:ascii="Nourd Light" w:eastAsia="Nourd Light" w:hAnsi="Nourd Light" w:cs="Nourd Light"/>
          <w:color w:val="000000"/>
          <w:sz w:val="22"/>
          <w:szCs w:val="22"/>
        </w:rPr>
        <w:t>sorabilirsiniz</w:t>
      </w:r>
      <w:r w:rsidRPr="00580FA7">
        <w:rPr>
          <w:rFonts w:ascii="Nourd Light" w:eastAsia="Nourd Light" w:hAnsi="Nourd Light" w:cs="Nourd Light"/>
          <w:color w:val="000000"/>
          <w:sz w:val="22"/>
          <w:szCs w:val="22"/>
        </w:rPr>
        <w:t>).</w:t>
      </w:r>
    </w:p>
    <w:p w14:paraId="6742D65A" w14:textId="77777777" w:rsidR="00580FA7" w:rsidRPr="00580FA7" w:rsidRDefault="00580FA7" w:rsidP="00580FA7">
      <w:pPr>
        <w:numPr>
          <w:ilvl w:val="0"/>
          <w:numId w:val="1"/>
        </w:numPr>
        <w:spacing w:before="120" w:after="120"/>
        <w:ind w:right="134"/>
        <w:jc w:val="both"/>
        <w:rPr>
          <w:rFonts w:ascii="Nourd Light" w:eastAsia="Nourd Light" w:hAnsi="Nourd Light" w:cs="Nourd Light"/>
          <w:color w:val="000000"/>
          <w:sz w:val="22"/>
          <w:szCs w:val="22"/>
        </w:rPr>
      </w:pPr>
      <w:r w:rsidRPr="00580FA7">
        <w:rPr>
          <w:rFonts w:ascii="Nourd Light" w:eastAsia="Nourd Light" w:hAnsi="Nourd Light" w:cs="Nourd Light"/>
          <w:color w:val="000000"/>
          <w:sz w:val="22"/>
          <w:szCs w:val="22"/>
        </w:rPr>
        <w:t>Parmakları, oyuncak veya meyve gibi basit şeyleri sayın. Bu, çocuğunuzun sayı saymayı öğrenmesine yardımcı olacaktır.</w:t>
      </w:r>
    </w:p>
    <w:p w14:paraId="6EEE7801" w14:textId="316E7CCD" w:rsidR="00BA67FC" w:rsidRPr="002F62CA" w:rsidRDefault="00580FA7" w:rsidP="002F62CA">
      <w:pPr>
        <w:numPr>
          <w:ilvl w:val="0"/>
          <w:numId w:val="1"/>
        </w:numPr>
        <w:spacing w:before="120" w:after="120"/>
        <w:ind w:right="134"/>
        <w:jc w:val="both"/>
        <w:rPr>
          <w:rFonts w:ascii="Nourd Light" w:eastAsia="Nourd Light" w:hAnsi="Nourd Light" w:cs="Nourd Light"/>
          <w:color w:val="000000"/>
          <w:sz w:val="22"/>
          <w:szCs w:val="22"/>
        </w:rPr>
      </w:pPr>
      <w:r w:rsidRPr="002F62CA">
        <w:rPr>
          <w:rFonts w:ascii="Nourd Light" w:eastAsia="Nourd Light" w:hAnsi="Nourd Light" w:cs="Nourd Light"/>
          <w:color w:val="000000"/>
          <w:sz w:val="22"/>
          <w:szCs w:val="22"/>
        </w:rPr>
        <w:t xml:space="preserve">“Birinci”, “ikinci” ve “sonunda” gibi kelimeler kullanın. Oyun oynarken, </w:t>
      </w:r>
      <w:r w:rsidRPr="002F62CA">
        <w:rPr>
          <w:rFonts w:ascii="Nourd Light" w:eastAsia="Nourd Light" w:hAnsi="Nourd Light" w:cs="Nourd Light"/>
          <w:color w:val="000000"/>
          <w:sz w:val="22"/>
          <w:szCs w:val="22"/>
        </w:rPr>
        <w:t>hikâye</w:t>
      </w:r>
      <w:r w:rsidRPr="002F62CA">
        <w:rPr>
          <w:rFonts w:ascii="Nourd Light" w:eastAsia="Nourd Light" w:hAnsi="Nourd Light" w:cs="Nourd Light"/>
          <w:color w:val="000000"/>
          <w:sz w:val="22"/>
          <w:szCs w:val="22"/>
        </w:rPr>
        <w:t xml:space="preserve"> anlatırken veya ev işleri yaparken çocuğunuza sırada ne olduğunu sorun. Bu, çocuğunuzun olayların sırasını öğrenmesine yardımcı olacaktır.</w:t>
      </w:r>
    </w:p>
    <w:p w14:paraId="77388087" w14:textId="77777777" w:rsidR="00580FA7" w:rsidRPr="00580FA7" w:rsidRDefault="00580FA7" w:rsidP="00580FA7">
      <w:pPr>
        <w:numPr>
          <w:ilvl w:val="0"/>
          <w:numId w:val="1"/>
        </w:numPr>
        <w:spacing w:before="120" w:after="120"/>
        <w:ind w:right="134"/>
        <w:jc w:val="both"/>
        <w:rPr>
          <w:rFonts w:ascii="Nourd Light" w:eastAsia="Nourd Light" w:hAnsi="Nourd Light" w:cs="Nourd Light"/>
          <w:color w:val="000000"/>
          <w:sz w:val="22"/>
          <w:szCs w:val="22"/>
        </w:rPr>
      </w:pPr>
      <w:r w:rsidRPr="00580FA7">
        <w:rPr>
          <w:rFonts w:ascii="Nourd Light" w:eastAsia="Nourd Light" w:hAnsi="Nourd Light" w:cs="Nourd Light"/>
          <w:color w:val="000000"/>
          <w:sz w:val="22"/>
          <w:szCs w:val="22"/>
        </w:rPr>
        <w:t>Çocuğunuzla "yetişkin" kelimeleri kullanarak tam cümleler kurarak konuşmaya zaman ayırın. Bu, daha iyi konuşma becerileri edinmesine ve gelecekteki okuma ve yazma becerilerine yardımcı olacaktır.</w:t>
      </w:r>
    </w:p>
    <w:p w14:paraId="7B340425" w14:textId="11668BB6" w:rsidR="00640D40" w:rsidRDefault="00580FA7" w:rsidP="00580FA7">
      <w:pPr>
        <w:numPr>
          <w:ilvl w:val="0"/>
          <w:numId w:val="1"/>
        </w:numPr>
        <w:spacing w:before="120" w:after="480"/>
        <w:ind w:right="134"/>
        <w:jc w:val="both"/>
        <w:rPr>
          <w:rFonts w:ascii="Nourd Light" w:eastAsia="Nourd Light" w:hAnsi="Nourd Light" w:cs="Nourd Light"/>
          <w:color w:val="000000"/>
          <w:sz w:val="22"/>
          <w:szCs w:val="22"/>
        </w:rPr>
      </w:pPr>
      <w:r w:rsidRPr="00580FA7">
        <w:rPr>
          <w:rFonts w:ascii="Nourd Light" w:eastAsia="Nourd Light" w:hAnsi="Nourd Light" w:cs="Nourd Light"/>
          <w:color w:val="000000"/>
          <w:sz w:val="22"/>
          <w:szCs w:val="22"/>
        </w:rPr>
        <w:t>Çocuğunuzun "neden" sorularını yanıtlamak için zaman ayırın. Cevabı bilmiyorsanız, "Bilmiyorum" deyin veya çocuğunuzun cevabı bir kitapta, internette veya başka bir yetişkinden bulmasına yardımcı olun.</w:t>
      </w:r>
    </w:p>
    <w:tbl>
      <w:tblPr>
        <w:tblpPr w:leftFromText="141" w:rightFromText="141" w:vertAnchor="text" w:tblpY="58"/>
        <w:tblW w:w="4962"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BA67FC" w14:paraId="5F44346D" w14:textId="77777777" w:rsidTr="00012FB7">
        <w:trPr>
          <w:trHeight w:val="737"/>
        </w:trPr>
        <w:tc>
          <w:tcPr>
            <w:tcW w:w="240" w:type="dxa"/>
            <w:shd w:val="clear" w:color="auto" w:fill="107BA8"/>
            <w:vAlign w:val="center"/>
          </w:tcPr>
          <w:p w14:paraId="740E6312" w14:textId="77777777" w:rsidR="00BA67FC" w:rsidRPr="00F83170" w:rsidRDefault="00BA67FC" w:rsidP="00012FB7">
            <w:pPr>
              <w:rPr>
                <w:rFonts w:ascii="Rockwell Nova" w:eastAsia="Nourd SemiBold" w:hAnsi="Rockwell Nova" w:cs="Mangal Pro"/>
                <w:bCs/>
                <w:color w:val="FFFFFF"/>
                <w:sz w:val="14"/>
                <w:szCs w:val="14"/>
              </w:rPr>
            </w:pPr>
          </w:p>
        </w:tc>
        <w:tc>
          <w:tcPr>
            <w:tcW w:w="4722" w:type="dxa"/>
            <w:shd w:val="clear" w:color="auto" w:fill="DEEAF6" w:themeFill="accent5" w:themeFillTint="33"/>
            <w:vAlign w:val="center"/>
          </w:tcPr>
          <w:p w14:paraId="66FBA70B" w14:textId="03382D38" w:rsidR="00BA67FC" w:rsidRPr="00E17B0E" w:rsidRDefault="00BA67FC" w:rsidP="00012FB7">
            <w:pPr>
              <w:rPr>
                <w:rFonts w:ascii="Nourd Medium" w:eastAsia="Nourd SemiBold" w:hAnsi="Nourd Medium" w:cs="Mangal Pro"/>
                <w:bCs/>
                <w:sz w:val="26"/>
                <w:szCs w:val="26"/>
              </w:rPr>
            </w:pPr>
            <w:r w:rsidRPr="00BA67FC">
              <w:rPr>
                <w:rFonts w:ascii="Nourd Medium" w:eastAsia="Nourd SemiBold" w:hAnsi="Nourd Medium" w:cs="Mangal Pro"/>
                <w:bCs/>
                <w:sz w:val="26"/>
                <w:szCs w:val="26"/>
              </w:rPr>
              <w:t xml:space="preserve">Akranları </w:t>
            </w:r>
            <w:r>
              <w:rPr>
                <w:rFonts w:ascii="Nourd Medium" w:eastAsia="Nourd SemiBold" w:hAnsi="Nourd Medium" w:cs="Mangal Pro"/>
                <w:bCs/>
                <w:sz w:val="26"/>
                <w:szCs w:val="26"/>
              </w:rPr>
              <w:t>i</w:t>
            </w:r>
            <w:r w:rsidRPr="00BA67FC">
              <w:rPr>
                <w:rFonts w:ascii="Nourd Medium" w:eastAsia="Nourd SemiBold" w:hAnsi="Nourd Medium" w:cs="Mangal Pro"/>
                <w:bCs/>
                <w:sz w:val="26"/>
                <w:szCs w:val="26"/>
              </w:rPr>
              <w:t>le Olumlu İlişkiler Geliştirmek</w:t>
            </w:r>
          </w:p>
        </w:tc>
      </w:tr>
    </w:tbl>
    <w:p w14:paraId="6A2DE1F1" w14:textId="7D41C1CC" w:rsidR="002F62CA" w:rsidRDefault="002F62CA" w:rsidP="002F62CA">
      <w:pPr>
        <w:spacing w:before="80" w:after="120"/>
        <w:ind w:right="134"/>
        <w:jc w:val="both"/>
        <w:rPr>
          <w:rFonts w:ascii="Nourd Light" w:eastAsia="Nourd Light" w:hAnsi="Nourd Light" w:cs="Nourd Light"/>
          <w:color w:val="000000"/>
          <w:sz w:val="22"/>
          <w:szCs w:val="22"/>
        </w:rPr>
      </w:pPr>
      <w:r>
        <w:rPr>
          <w:rFonts w:ascii="Arial" w:eastAsia="Arial" w:hAnsi="Arial" w:cs="Arial"/>
          <w:noProof/>
          <w:sz w:val="22"/>
          <w:szCs w:val="22"/>
        </w:rPr>
        <w:drawing>
          <wp:inline distT="114300" distB="114300" distL="114300" distR="114300" wp14:anchorId="5EB4BAD9" wp14:editId="4909A1D9">
            <wp:extent cx="3148642" cy="1837426"/>
            <wp:effectExtent l="0" t="0" r="0" b="0"/>
            <wp:docPr id="1468287549" name="image4.jpg" descr="dış mekan, yeni yürüyen çocuk, ağaç, giyi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468287549" name="image4.jpg" descr="dış mekan, yeni yürüyen çocuk, ağaç, giyim içeren bir resim&#10;&#10;Açıklama otomatik olarak oluşturuldu"/>
                    <pic:cNvPicPr preferRelativeResize="0"/>
                  </pic:nvPicPr>
                  <pic:blipFill>
                    <a:blip r:embed="rId13"/>
                    <a:srcRect/>
                    <a:stretch>
                      <a:fillRect/>
                    </a:stretch>
                  </pic:blipFill>
                  <pic:spPr>
                    <a:xfrm>
                      <a:off x="0" y="0"/>
                      <a:ext cx="3162839" cy="1845711"/>
                    </a:xfrm>
                    <a:prstGeom prst="rect">
                      <a:avLst/>
                    </a:prstGeom>
                    <a:ln/>
                  </pic:spPr>
                </pic:pic>
              </a:graphicData>
            </a:graphic>
          </wp:inline>
        </w:drawing>
      </w:r>
    </w:p>
    <w:p w14:paraId="5057ADBE" w14:textId="5AA43FBB" w:rsidR="00BA67FC" w:rsidRPr="00BA67FC" w:rsidRDefault="00BA67FC" w:rsidP="00BA67FC">
      <w:pPr>
        <w:numPr>
          <w:ilvl w:val="0"/>
          <w:numId w:val="1"/>
        </w:numPr>
        <w:spacing w:before="240" w:after="12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Çocuğunuzun parkta veya kütüphanede diğer çocuklarla oynamasına izin verin. Çevrenizdeki oyun grupları ve okul öncesi programları hakkında bilgi alın. Başkalarıyla oynamak çocuğunuzun paylaşmanın ve arkadaşlığın değerini öğrenmesine yardımcı olur.</w:t>
      </w:r>
    </w:p>
    <w:p w14:paraId="4EB13634" w14:textId="77777777" w:rsidR="00BA67FC" w:rsidRPr="00BA67FC" w:rsidRDefault="00BA67FC" w:rsidP="00BA67FC">
      <w:pPr>
        <w:numPr>
          <w:ilvl w:val="0"/>
          <w:numId w:val="1"/>
        </w:numPr>
        <w:spacing w:before="120" w:after="12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Çocuğunuzu bir şeyler istemek ve sorunları çözmek için "kendi kelimelerini" kullanmaya teşvik edin ancak ona nasıl yapılacağını gösterin. İhtiyaç duyduğu kelimeleri bilmiyor olabilir. Örneğin, çocuğunuzun birinin elinden bir şey almak yerine "Benim sıram gelince ben alabilir miyim?" demesine yardımcı olun.</w:t>
      </w:r>
    </w:p>
    <w:p w14:paraId="692A3B4D" w14:textId="4743D6A5" w:rsidR="00BA67FC" w:rsidRPr="00BA67FC" w:rsidRDefault="00BA67FC" w:rsidP="00BA67FC">
      <w:pPr>
        <w:numPr>
          <w:ilvl w:val="0"/>
          <w:numId w:val="1"/>
        </w:numPr>
        <w:spacing w:before="120" w:after="12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Çocuğunuzun başkalarının duygularını ve olumlu tepki verme yollarını öğrenmesine yardımcı olun. Örneğin, üzgün bir çocuk gördüğünde "Üzgün görünüyor. Hadi ona hoşuna gidecek bir şey bulalım." deyin.</w:t>
      </w:r>
    </w:p>
    <w:p w14:paraId="1431FAFA" w14:textId="4FA342A9" w:rsidR="00BA67FC" w:rsidRPr="00BA67FC" w:rsidRDefault="00BA67FC" w:rsidP="00BA67FC">
      <w:pPr>
        <w:numPr>
          <w:ilvl w:val="0"/>
          <w:numId w:val="1"/>
        </w:numPr>
        <w:spacing w:before="120" w:after="12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 xml:space="preserve">Çocuğunuz, birinin duygularını incittiğinde bunu </w:t>
      </w:r>
      <w:r w:rsidRPr="00BA67FC">
        <w:rPr>
          <w:rFonts w:ascii="Nourd Light" w:eastAsia="Nourd Light" w:hAnsi="Nourd Light" w:cs="Nourd Light"/>
          <w:color w:val="000000"/>
          <w:sz w:val="22"/>
          <w:szCs w:val="22"/>
        </w:rPr>
        <w:t>fark etmesi</w:t>
      </w:r>
      <w:r w:rsidRPr="00BA67FC">
        <w:rPr>
          <w:rFonts w:ascii="Nourd Light" w:eastAsia="Nourd Light" w:hAnsi="Nourd Light" w:cs="Nourd Light"/>
          <w:color w:val="000000"/>
          <w:sz w:val="22"/>
          <w:szCs w:val="22"/>
        </w:rPr>
        <w:t xml:space="preserve"> için ona ne gördüğünüzü tarif edin. Onu özür dilemeye teşvik edin ve kişinin kendini daha iyi hissetmesini sağlayacak bir yol bulmasına yardımcı olun.</w:t>
      </w:r>
    </w:p>
    <w:p w14:paraId="5C7601EA" w14:textId="77777777" w:rsidR="00BA67FC" w:rsidRPr="00BA67FC" w:rsidRDefault="00BA67FC" w:rsidP="00BA67FC">
      <w:pPr>
        <w:numPr>
          <w:ilvl w:val="0"/>
          <w:numId w:val="1"/>
        </w:numPr>
        <w:spacing w:before="120" w:after="12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Çocuğunuza, diğer çocuklarla oyun oynarken kendini olumlu ve zarif şekilde ifade edebileceği kelimeleri kullanmayı, oyuncak paylaşmayı ve sırayla oynama gibi başkalarıyla oynama becerilerini öğretmeye devam edin.</w:t>
      </w:r>
    </w:p>
    <w:p w14:paraId="1AA2D692" w14:textId="5CD4944E" w:rsidR="00BA67FC" w:rsidRPr="00BA67FC" w:rsidRDefault="00BA67FC" w:rsidP="00BA67FC">
      <w:pPr>
        <w:numPr>
          <w:ilvl w:val="0"/>
          <w:numId w:val="1"/>
        </w:numPr>
        <w:spacing w:before="120" w:after="48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 xml:space="preserve">Çocuğunuza arkadaşlarıyla kendi sorunlarını çözmesi için zaman verin. Örneğin, kimin hangi süper kahraman olacağı konusunda tartışıyorlarsa, çözmelerine izin verin. Gerektiğinde yardım etmek için yakınlarda </w:t>
      </w:r>
      <w:r w:rsidRPr="00BA67FC">
        <w:rPr>
          <w:rFonts w:ascii="Nourd Light" w:eastAsia="Nourd Light" w:hAnsi="Nourd Light" w:cs="Nourd Light"/>
          <w:color w:val="000000"/>
          <w:sz w:val="22"/>
          <w:szCs w:val="22"/>
        </w:rPr>
        <w:t>durun. Çözemezlerse</w:t>
      </w:r>
      <w:r w:rsidRPr="00BA67FC">
        <w:rPr>
          <w:rFonts w:ascii="Nourd Light" w:eastAsia="Nourd Light" w:hAnsi="Nourd Light" w:cs="Nourd Light"/>
          <w:color w:val="000000"/>
          <w:sz w:val="22"/>
          <w:szCs w:val="22"/>
        </w:rPr>
        <w:t>, başka çözümler düşünmelerine yardımcı olmak için sorular kullanın.</w:t>
      </w:r>
    </w:p>
    <w:tbl>
      <w:tblPr>
        <w:tblpPr w:leftFromText="141" w:rightFromText="141" w:vertAnchor="text" w:tblpY="58"/>
        <w:tblW w:w="4962"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BA67FC" w14:paraId="4F61C120" w14:textId="77777777" w:rsidTr="00012FB7">
        <w:trPr>
          <w:trHeight w:val="454"/>
        </w:trPr>
        <w:tc>
          <w:tcPr>
            <w:tcW w:w="240" w:type="dxa"/>
            <w:shd w:val="clear" w:color="auto" w:fill="107BA8"/>
            <w:vAlign w:val="center"/>
          </w:tcPr>
          <w:p w14:paraId="6EF591EE" w14:textId="77777777" w:rsidR="00BA67FC" w:rsidRPr="00F83170" w:rsidRDefault="00BA67FC" w:rsidP="00012FB7">
            <w:pPr>
              <w:rPr>
                <w:rFonts w:ascii="Rockwell Nova" w:eastAsia="Nourd SemiBold" w:hAnsi="Rockwell Nova" w:cs="Mangal Pro"/>
                <w:bCs/>
                <w:color w:val="FFFFFF"/>
                <w:sz w:val="14"/>
                <w:szCs w:val="14"/>
              </w:rPr>
            </w:pPr>
          </w:p>
        </w:tc>
        <w:tc>
          <w:tcPr>
            <w:tcW w:w="4722" w:type="dxa"/>
            <w:shd w:val="clear" w:color="auto" w:fill="DEEAF6" w:themeFill="accent5" w:themeFillTint="33"/>
            <w:vAlign w:val="center"/>
          </w:tcPr>
          <w:p w14:paraId="5DEC5ABC" w14:textId="06E19C88" w:rsidR="00BA67FC" w:rsidRPr="00E17B0E" w:rsidRDefault="00BA67FC" w:rsidP="00012FB7">
            <w:pPr>
              <w:rPr>
                <w:rFonts w:ascii="Nourd Medium" w:eastAsia="Nourd SemiBold" w:hAnsi="Nourd Medium" w:cs="Mangal Pro"/>
                <w:bCs/>
                <w:sz w:val="26"/>
                <w:szCs w:val="26"/>
              </w:rPr>
            </w:pPr>
            <w:r>
              <w:rPr>
                <w:rFonts w:ascii="Nourd Medium" w:eastAsia="Nourd SemiBold" w:hAnsi="Nourd Medium" w:cs="Mangal Pro"/>
                <w:bCs/>
                <w:sz w:val="26"/>
                <w:szCs w:val="26"/>
              </w:rPr>
              <w:t>Oyun Zamanı</w:t>
            </w:r>
          </w:p>
        </w:tc>
      </w:tr>
    </w:tbl>
    <w:p w14:paraId="2DAADF6B" w14:textId="0F49CCC3" w:rsidR="002F62CA" w:rsidRDefault="002F62CA" w:rsidP="002F62CA">
      <w:pPr>
        <w:spacing w:before="80" w:after="120"/>
        <w:ind w:right="134"/>
        <w:jc w:val="both"/>
        <w:rPr>
          <w:rFonts w:ascii="Nourd Light" w:eastAsia="Nourd Light" w:hAnsi="Nourd Light" w:cs="Nourd Light"/>
          <w:color w:val="000000"/>
          <w:sz w:val="22"/>
          <w:szCs w:val="22"/>
        </w:rPr>
      </w:pPr>
      <w:r>
        <w:rPr>
          <w:rFonts w:ascii="Arial" w:eastAsia="Arial" w:hAnsi="Arial" w:cs="Arial"/>
          <w:noProof/>
          <w:sz w:val="22"/>
          <w:szCs w:val="22"/>
        </w:rPr>
        <w:drawing>
          <wp:inline distT="114300" distB="114300" distL="114300" distR="114300" wp14:anchorId="1D4113DB" wp14:editId="0CC72C26">
            <wp:extent cx="3140015" cy="2130724"/>
            <wp:effectExtent l="0" t="0" r="3810" b="3175"/>
            <wp:docPr id="1468287550" name="image10.jpg" descr="giyim, kişi, şahıs, mobilya, iç meka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468287550" name="image10.jpg" descr="giyim, kişi, şahıs, mobilya, iç mekan içeren bir resim&#10;&#10;Açıklama otomatik olarak oluşturuldu"/>
                    <pic:cNvPicPr preferRelativeResize="0"/>
                  </pic:nvPicPr>
                  <pic:blipFill>
                    <a:blip r:embed="rId14"/>
                    <a:srcRect/>
                    <a:stretch>
                      <a:fillRect/>
                    </a:stretch>
                  </pic:blipFill>
                  <pic:spPr>
                    <a:xfrm>
                      <a:off x="0" y="0"/>
                      <a:ext cx="3152696" cy="2139329"/>
                    </a:xfrm>
                    <a:prstGeom prst="rect">
                      <a:avLst/>
                    </a:prstGeom>
                    <a:ln/>
                  </pic:spPr>
                </pic:pic>
              </a:graphicData>
            </a:graphic>
          </wp:inline>
        </w:drawing>
      </w:r>
    </w:p>
    <w:p w14:paraId="2BFCA432" w14:textId="5A6D4988" w:rsidR="00BA67FC" w:rsidRPr="00BA67FC" w:rsidRDefault="00BA67FC" w:rsidP="00BA67FC">
      <w:pPr>
        <w:numPr>
          <w:ilvl w:val="0"/>
          <w:numId w:val="1"/>
        </w:numPr>
        <w:spacing w:before="240" w:after="12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Çocuğunuza hayal gücünü teşvik eden oyuncaklar veya eşyalar verin, örneğin kostümler (her şeyin kostüme dönüşebileceğini unutmayın), yemek pişirme taklidi yapabileceği tencere ve tavalar veya bir şeyler inşa edebileceği bloklar. Yalancıktan pişirdiği bu yemeklerden iştahla yeme oyunları oynamayı ihmal etmeyin.</w:t>
      </w:r>
    </w:p>
    <w:p w14:paraId="60ACB723" w14:textId="2B3878A5" w:rsidR="00BA67FC" w:rsidRPr="00BA67FC" w:rsidRDefault="00BA67FC" w:rsidP="00BA67FC">
      <w:pPr>
        <w:numPr>
          <w:ilvl w:val="0"/>
          <w:numId w:val="1"/>
        </w:numPr>
        <w:spacing w:before="120" w:after="12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Çocuğunuza arkadaşlarıyla açık hava oyunları oynamayı öğretin; yakalamaca ve saklambaç gibi.</w:t>
      </w:r>
    </w:p>
    <w:p w14:paraId="5CFAA948" w14:textId="6C427870" w:rsidR="00BA67FC" w:rsidRPr="00BA67FC" w:rsidRDefault="00BA67FC" w:rsidP="00BA67FC">
      <w:pPr>
        <w:numPr>
          <w:ilvl w:val="0"/>
          <w:numId w:val="1"/>
        </w:numPr>
        <w:spacing w:before="120" w:after="12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lastRenderedPageBreak/>
        <w:t>Beraber basit oyunlar oynayın, örneğin X-O-</w:t>
      </w:r>
      <w:r w:rsidRPr="00BA67FC">
        <w:rPr>
          <w:rFonts w:ascii="Nourd Light" w:eastAsia="Nourd Light" w:hAnsi="Nourd Light" w:cs="Nourd Light"/>
          <w:color w:val="000000"/>
          <w:sz w:val="22"/>
          <w:szCs w:val="22"/>
        </w:rPr>
        <w:t>X veya</w:t>
      </w:r>
      <w:r w:rsidRPr="00BA67FC">
        <w:rPr>
          <w:rFonts w:ascii="Nourd Light" w:eastAsia="Nourd Light" w:hAnsi="Nourd Light" w:cs="Nourd Light"/>
          <w:color w:val="000000"/>
          <w:sz w:val="22"/>
          <w:szCs w:val="22"/>
        </w:rPr>
        <w:t xml:space="preserve"> kartlarla eşleştirme oyunları.</w:t>
      </w:r>
    </w:p>
    <w:p w14:paraId="173D1AC2" w14:textId="77777777" w:rsidR="00BA67FC" w:rsidRPr="00BA67FC" w:rsidRDefault="00BA67FC" w:rsidP="00BA67FC">
      <w:pPr>
        <w:numPr>
          <w:ilvl w:val="0"/>
          <w:numId w:val="1"/>
        </w:numPr>
        <w:spacing w:before="120" w:after="12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Her gün aktif oyun için zaman ayırmaya çalışın. Çocuğunuz aktiviteyi seçebiliyorsa daha çok eğlenecektir. Örneğin, ona müzik çalmak ve birlikte dans etmek, dışarıda oynamak veya birlikte yürüyüşe çıkmak gibi seçenekler sunun.</w:t>
      </w:r>
    </w:p>
    <w:p w14:paraId="1E3831A9" w14:textId="77777777" w:rsidR="00BA67FC" w:rsidRPr="00BA67FC" w:rsidRDefault="00BA67FC" w:rsidP="00BA67FC">
      <w:pPr>
        <w:numPr>
          <w:ilvl w:val="0"/>
          <w:numId w:val="1"/>
        </w:numPr>
        <w:spacing w:before="120" w:after="12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Çocuğunuzun en sevdiği şarkıları çalın ve çocuğunuzla dans edin. Sırayla birbirinizin hareketlerini taklit edin.</w:t>
      </w:r>
    </w:p>
    <w:p w14:paraId="0CE8DE83" w14:textId="4A02908C" w:rsidR="00640D40" w:rsidRDefault="00BA67FC" w:rsidP="00BA67FC">
      <w:pPr>
        <w:numPr>
          <w:ilvl w:val="0"/>
          <w:numId w:val="1"/>
        </w:numPr>
        <w:spacing w:before="120" w:after="48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Çocuğunuzun kitap seçmesine izin vermek için kütüphaneye veya kitapçıya gidin.</w:t>
      </w:r>
    </w:p>
    <w:tbl>
      <w:tblPr>
        <w:tblpPr w:leftFromText="141" w:rightFromText="141" w:vertAnchor="text" w:tblpY="58"/>
        <w:tblW w:w="4962"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BA67FC" w14:paraId="143C4A05" w14:textId="77777777" w:rsidTr="00012FB7">
        <w:trPr>
          <w:trHeight w:val="454"/>
        </w:trPr>
        <w:tc>
          <w:tcPr>
            <w:tcW w:w="240" w:type="dxa"/>
            <w:shd w:val="clear" w:color="auto" w:fill="107BA8"/>
            <w:vAlign w:val="center"/>
          </w:tcPr>
          <w:p w14:paraId="47465208" w14:textId="77777777" w:rsidR="00BA67FC" w:rsidRPr="00F83170" w:rsidRDefault="00BA67FC" w:rsidP="00012FB7">
            <w:pPr>
              <w:rPr>
                <w:rFonts w:ascii="Rockwell Nova" w:eastAsia="Nourd SemiBold" w:hAnsi="Rockwell Nova" w:cs="Mangal Pro"/>
                <w:bCs/>
                <w:color w:val="FFFFFF"/>
                <w:sz w:val="14"/>
                <w:szCs w:val="14"/>
              </w:rPr>
            </w:pPr>
          </w:p>
        </w:tc>
        <w:tc>
          <w:tcPr>
            <w:tcW w:w="4722" w:type="dxa"/>
            <w:shd w:val="clear" w:color="auto" w:fill="DEEAF6" w:themeFill="accent5" w:themeFillTint="33"/>
            <w:vAlign w:val="center"/>
          </w:tcPr>
          <w:p w14:paraId="6FC5D9AA" w14:textId="4B0DAF79" w:rsidR="00BA67FC" w:rsidRPr="00E17B0E" w:rsidRDefault="00BA67FC" w:rsidP="00012FB7">
            <w:pPr>
              <w:rPr>
                <w:rFonts w:ascii="Nourd Medium" w:eastAsia="Nourd SemiBold" w:hAnsi="Nourd Medium" w:cs="Mangal Pro"/>
                <w:bCs/>
                <w:sz w:val="26"/>
                <w:szCs w:val="26"/>
              </w:rPr>
            </w:pPr>
            <w:r>
              <w:rPr>
                <w:rFonts w:ascii="Nourd Medium" w:eastAsia="Nourd SemiBold" w:hAnsi="Nourd Medium" w:cs="Mangal Pro"/>
                <w:bCs/>
                <w:sz w:val="26"/>
                <w:szCs w:val="26"/>
              </w:rPr>
              <w:t>Olumlu Disiplin</w:t>
            </w:r>
          </w:p>
        </w:tc>
      </w:tr>
    </w:tbl>
    <w:p w14:paraId="6ABF0F07" w14:textId="77777777" w:rsidR="00BA67FC" w:rsidRPr="00BA67FC" w:rsidRDefault="00BA67FC" w:rsidP="00BA67FC">
      <w:pPr>
        <w:numPr>
          <w:ilvl w:val="0"/>
          <w:numId w:val="1"/>
        </w:numPr>
        <w:spacing w:before="240" w:after="12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Olumlu kelimeler kullanın ve görmek istediğiniz davranışlara ("istenen davranışlar") odaklanın. Örneğin, "O oyuncağı çok güzel paylaşıyorsun!" deyin. Görmek istemediklerinize daha az ilgi gösterin. Pozitif pekiştirmeler çocuğunuzun olumlu davranışlarını arttıracaktır.</w:t>
      </w:r>
    </w:p>
    <w:p w14:paraId="60D455F4" w14:textId="641D4EAE" w:rsidR="00BA67FC" w:rsidRPr="00BA67FC" w:rsidRDefault="00BA67FC" w:rsidP="00BA67FC">
      <w:pPr>
        <w:numPr>
          <w:ilvl w:val="0"/>
          <w:numId w:val="1"/>
        </w:numPr>
        <w:spacing w:before="120" w:after="12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 xml:space="preserve">Çocuğunuza yapmasını istemediğiniz bir şeyi neden yapamayacağını basit bir şekilde anlatın ("istenmeyen davranış"). Bunun yerine ne yapabileceği konusunda ona bir seçenek sunun. Örneğin, "Yatağın üzerinde </w:t>
      </w:r>
      <w:r w:rsidRPr="00BA67FC">
        <w:rPr>
          <w:rFonts w:ascii="Nourd Light" w:eastAsia="Nourd Light" w:hAnsi="Nourd Light" w:cs="Nourd Light"/>
          <w:color w:val="000000"/>
          <w:sz w:val="22"/>
          <w:szCs w:val="22"/>
        </w:rPr>
        <w:t>zıplayamazsın. Dışarı</w:t>
      </w:r>
      <w:r w:rsidRPr="00BA67FC">
        <w:rPr>
          <w:rFonts w:ascii="Nourd Light" w:eastAsia="Nourd Light" w:hAnsi="Nourd Light" w:cs="Nourd Light"/>
          <w:color w:val="000000"/>
          <w:sz w:val="22"/>
          <w:szCs w:val="22"/>
        </w:rPr>
        <w:t xml:space="preserve"> çıkıp oynamak mı yoksa müzik açıp dans etmek mi istersin?"</w:t>
      </w:r>
    </w:p>
    <w:p w14:paraId="5C7AC023" w14:textId="0096EC33" w:rsidR="00640D40" w:rsidRPr="00BA67FC" w:rsidRDefault="00BA67FC" w:rsidP="00BA67FC">
      <w:pPr>
        <w:numPr>
          <w:ilvl w:val="0"/>
          <w:numId w:val="1"/>
        </w:numPr>
        <w:spacing w:before="120" w:after="480"/>
        <w:ind w:right="134"/>
        <w:jc w:val="both"/>
        <w:rPr>
          <w:rFonts w:ascii="Nourd Light" w:eastAsia="Nourd Light" w:hAnsi="Nourd Light" w:cs="Nourd Light"/>
          <w:color w:val="000000"/>
          <w:sz w:val="22"/>
          <w:szCs w:val="22"/>
        </w:rPr>
      </w:pPr>
      <w:r w:rsidRPr="00BA67FC">
        <w:rPr>
          <w:rFonts w:ascii="Nourd Light" w:eastAsia="Nourd Light" w:hAnsi="Nourd Light" w:cs="Nourd Light"/>
          <w:color w:val="000000"/>
          <w:sz w:val="22"/>
          <w:szCs w:val="22"/>
        </w:rPr>
        <w:t>Çocuğunuza basit ve sağlıklı seçenekler sunun. Sunduğunuz seçenekler arasından ne giyeceğini, oynayacağını veya atıştırmalık olarak ne yiyeceğini seçmesine izin verin. Seçenekleri 1-2 veya 3 ile sınırlayın (daha fazla seçenek onun kafasını karıştıracağı gibi sizin işinizi de zorlaştıracaktır).</w:t>
      </w:r>
    </w:p>
    <w:tbl>
      <w:tblPr>
        <w:tblpPr w:leftFromText="141" w:rightFromText="141" w:vertAnchor="text" w:tblpY="58"/>
        <w:tblW w:w="4962"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BA67FC" w14:paraId="3F6F39B4" w14:textId="77777777" w:rsidTr="00012FB7">
        <w:trPr>
          <w:trHeight w:val="454"/>
        </w:trPr>
        <w:tc>
          <w:tcPr>
            <w:tcW w:w="240" w:type="dxa"/>
            <w:shd w:val="clear" w:color="auto" w:fill="107BA8"/>
            <w:vAlign w:val="center"/>
          </w:tcPr>
          <w:p w14:paraId="1FBD96E4" w14:textId="77777777" w:rsidR="00BA67FC" w:rsidRPr="00F83170" w:rsidRDefault="00BA67FC" w:rsidP="00012FB7">
            <w:pPr>
              <w:rPr>
                <w:rFonts w:ascii="Rockwell Nova" w:eastAsia="Nourd SemiBold" w:hAnsi="Rockwell Nova" w:cs="Mangal Pro"/>
                <w:bCs/>
                <w:color w:val="FFFFFF"/>
                <w:sz w:val="14"/>
                <w:szCs w:val="14"/>
              </w:rPr>
            </w:pPr>
          </w:p>
        </w:tc>
        <w:tc>
          <w:tcPr>
            <w:tcW w:w="4722" w:type="dxa"/>
            <w:shd w:val="clear" w:color="auto" w:fill="DEEAF6" w:themeFill="accent5" w:themeFillTint="33"/>
            <w:vAlign w:val="center"/>
          </w:tcPr>
          <w:p w14:paraId="47526811" w14:textId="0BE473DE" w:rsidR="00BA67FC" w:rsidRPr="00E17B0E" w:rsidRDefault="00BA67FC" w:rsidP="00012FB7">
            <w:pPr>
              <w:rPr>
                <w:rFonts w:ascii="Nourd Medium" w:eastAsia="Nourd SemiBold" w:hAnsi="Nourd Medium" w:cs="Mangal Pro"/>
                <w:bCs/>
                <w:sz w:val="26"/>
                <w:szCs w:val="26"/>
              </w:rPr>
            </w:pPr>
            <w:r>
              <w:rPr>
                <w:rFonts w:ascii="Nourd Medium" w:eastAsia="Nourd SemiBold" w:hAnsi="Nourd Medium" w:cs="Mangal Pro"/>
                <w:bCs/>
                <w:sz w:val="26"/>
                <w:szCs w:val="26"/>
              </w:rPr>
              <w:t>Beslenme, Uyku, Ekran</w:t>
            </w:r>
          </w:p>
        </w:tc>
      </w:tr>
    </w:tbl>
    <w:p w14:paraId="23854B0F" w14:textId="4B9D3DFD" w:rsidR="002F62CA" w:rsidRDefault="002F62CA" w:rsidP="002F62CA">
      <w:pPr>
        <w:spacing w:before="80" w:after="120"/>
        <w:ind w:right="134"/>
        <w:jc w:val="both"/>
        <w:rPr>
          <w:rFonts w:ascii="Nourd Light" w:eastAsia="Nourd Light" w:hAnsi="Nourd Light" w:cs="Nourd Light"/>
          <w:sz w:val="22"/>
          <w:szCs w:val="22"/>
        </w:rPr>
      </w:pPr>
      <w:r>
        <w:rPr>
          <w:rFonts w:ascii="Arial" w:eastAsia="Arial" w:hAnsi="Arial" w:cs="Arial"/>
          <w:noProof/>
          <w:sz w:val="22"/>
          <w:szCs w:val="22"/>
        </w:rPr>
        <w:drawing>
          <wp:inline distT="114300" distB="114300" distL="114300" distR="114300" wp14:anchorId="6A5FF973" wp14:editId="7FF477DE">
            <wp:extent cx="3148642" cy="2122098"/>
            <wp:effectExtent l="0" t="0" r="0" b="0"/>
            <wp:docPr id="1468287541" name="image9.jpg" descr="kişi, şahıs, giyim, insan yüzü, iç meka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468287541" name="image9.jpg" descr="kişi, şahıs, giyim, insan yüzü, iç mekan içeren bir resim&#10;&#10;Açıklama otomatik olarak oluşturuldu"/>
                    <pic:cNvPicPr preferRelativeResize="0"/>
                  </pic:nvPicPr>
                  <pic:blipFill>
                    <a:blip r:embed="rId15"/>
                    <a:srcRect/>
                    <a:stretch>
                      <a:fillRect/>
                    </a:stretch>
                  </pic:blipFill>
                  <pic:spPr>
                    <a:xfrm>
                      <a:off x="0" y="0"/>
                      <a:ext cx="3151824" cy="2124243"/>
                    </a:xfrm>
                    <a:prstGeom prst="rect">
                      <a:avLst/>
                    </a:prstGeom>
                    <a:ln/>
                  </pic:spPr>
                </pic:pic>
              </a:graphicData>
            </a:graphic>
          </wp:inline>
        </w:drawing>
      </w:r>
    </w:p>
    <w:p w14:paraId="5C75ECF3" w14:textId="0193F0B0" w:rsidR="00BA67FC" w:rsidRPr="00BA67FC" w:rsidRDefault="00BA67FC" w:rsidP="00BA67FC">
      <w:pPr>
        <w:numPr>
          <w:ilvl w:val="0"/>
          <w:numId w:val="1"/>
        </w:numPr>
        <w:spacing w:before="240" w:after="120"/>
        <w:ind w:right="134"/>
        <w:jc w:val="both"/>
        <w:rPr>
          <w:rFonts w:ascii="Nourd Light" w:eastAsia="Nourd Light" w:hAnsi="Nourd Light" w:cs="Nourd Light"/>
          <w:sz w:val="22"/>
          <w:szCs w:val="22"/>
        </w:rPr>
      </w:pPr>
      <w:r w:rsidRPr="00BA67FC">
        <w:rPr>
          <w:rFonts w:ascii="Nourd Light" w:eastAsia="Nourd Light" w:hAnsi="Nourd Light" w:cs="Nourd Light"/>
          <w:sz w:val="22"/>
          <w:szCs w:val="22"/>
        </w:rPr>
        <w:t>Mümkün olduğunda çocuğunuzla birlikte yemek yiyin. Meyve, sebze ve tam tahıllar gibi sağlıklı yiyeceklerin tadını çıkardığınızı ve süt veya su içtiğinizi görmesini sağlayın. Örnek olmak her konuda olduğu gibi burada da çocuğunuzu teşvik etmede en güçlü yöntemdir.</w:t>
      </w:r>
    </w:p>
    <w:p w14:paraId="33100D28" w14:textId="77777777" w:rsidR="00BA67FC" w:rsidRPr="00BA67FC" w:rsidRDefault="00BA67FC" w:rsidP="00BA67FC">
      <w:pPr>
        <w:numPr>
          <w:ilvl w:val="0"/>
          <w:numId w:val="1"/>
        </w:numPr>
        <w:spacing w:before="120" w:after="120"/>
        <w:ind w:right="134"/>
        <w:jc w:val="both"/>
        <w:rPr>
          <w:rFonts w:ascii="Nourd Light" w:eastAsia="Nourd Light" w:hAnsi="Nourd Light" w:cs="Nourd Light"/>
          <w:sz w:val="22"/>
          <w:szCs w:val="22"/>
        </w:rPr>
      </w:pPr>
      <w:r w:rsidRPr="00BA67FC">
        <w:rPr>
          <w:rFonts w:ascii="Nourd Light" w:eastAsia="Nourd Light" w:hAnsi="Nourd Light" w:cs="Nourd Light"/>
          <w:sz w:val="22"/>
          <w:szCs w:val="22"/>
        </w:rPr>
        <w:t>Sakin ve sessiz bir uyku vakti rutini yaratın. Yatmadan 1 ila 2 saat önce herhangi bir ekran maruziyetinden (TV, telefon, tablet vb.) kaçının ve çocuğunuzun yatak odasında herhangi bir ekran bulundurmayın. Bu yaştaki çocukların günde 10 ila 13 saat uykuya ihtiyacı vardır (gündüz uykuları dahil). Tutarlı uyku saatleri bunu kolaylaştırır!</w:t>
      </w:r>
    </w:p>
    <w:p w14:paraId="09D57A12" w14:textId="77777777" w:rsidR="00BA67FC" w:rsidRPr="00BA67FC" w:rsidRDefault="00BA67FC" w:rsidP="00BA67FC">
      <w:pPr>
        <w:numPr>
          <w:ilvl w:val="0"/>
          <w:numId w:val="1"/>
        </w:numPr>
        <w:spacing w:before="120" w:after="480"/>
        <w:ind w:right="134"/>
        <w:jc w:val="both"/>
        <w:rPr>
          <w:rFonts w:ascii="Nourd Light" w:eastAsia="Nourd Light" w:hAnsi="Nourd Light" w:cs="Nourd Light"/>
          <w:sz w:val="22"/>
          <w:szCs w:val="22"/>
        </w:rPr>
      </w:pPr>
      <w:r w:rsidRPr="00BA67FC">
        <w:rPr>
          <w:rFonts w:ascii="Nourd Light" w:eastAsia="Nourd Light" w:hAnsi="Nourd Light" w:cs="Nourd Light"/>
          <w:sz w:val="22"/>
          <w:szCs w:val="22"/>
        </w:rPr>
        <w:t>Ekran süresini (TV, tabletler, telefonlar, vb.), bir yetişkinin eşliğinde olacak şekilde çocuk programıyla günde en fazla 1 saate sınırlayın. Çocuğunuzun yatak odasına hiçbir ekran koymayın. Çocuklar konuşarak, oynayarak ve başkalarıyla etkileşim kurarak öğrenirler.</w:t>
      </w:r>
    </w:p>
    <w:p w14:paraId="174CD91D" w14:textId="77777777" w:rsidR="00640D40" w:rsidRPr="001B5C22" w:rsidRDefault="00640D40">
      <w:pPr>
        <w:widowControl w:val="0"/>
        <w:spacing w:line="276" w:lineRule="auto"/>
        <w:rPr>
          <w:rFonts w:ascii="Nourd Light" w:eastAsia="Nourd Light" w:hAnsi="Nourd Light" w:cs="Nourd Light"/>
          <w:sz w:val="22"/>
          <w:szCs w:val="22"/>
        </w:rPr>
        <w:sectPr w:rsidR="00640D40" w:rsidRPr="001B5C22" w:rsidSect="00A26663">
          <w:type w:val="continuous"/>
          <w:pgSz w:w="11906" w:h="16838"/>
          <w:pgMar w:top="1135" w:right="849" w:bottom="993" w:left="720" w:header="709" w:footer="709" w:gutter="0"/>
          <w:cols w:num="2" w:space="708" w:equalWidth="0">
            <w:col w:w="4954" w:space="709"/>
            <w:col w:w="4954" w:space="0"/>
          </w:cols>
        </w:sectPr>
      </w:pPr>
    </w:p>
    <w:p w14:paraId="7A31F636" w14:textId="77777777" w:rsidR="00640D40" w:rsidRDefault="00640D40">
      <w:pPr>
        <w:rPr>
          <w:sz w:val="8"/>
          <w:szCs w:val="8"/>
        </w:rPr>
      </w:pPr>
      <w:bookmarkStart w:id="1" w:name="_heading=h.30j0zll" w:colFirst="0" w:colLast="0"/>
      <w:bookmarkEnd w:id="1"/>
    </w:p>
    <w:p w14:paraId="46630C56" w14:textId="77777777" w:rsidR="001B5C22" w:rsidRPr="001B5C22" w:rsidRDefault="001B5C22">
      <w:pPr>
        <w:rPr>
          <w:sz w:val="8"/>
          <w:szCs w:val="8"/>
        </w:rPr>
      </w:pPr>
    </w:p>
    <w:p w14:paraId="69BF7D29" w14:textId="77777777" w:rsidR="00640D40" w:rsidRPr="001B5C22" w:rsidRDefault="00640D40">
      <w:pPr>
        <w:rPr>
          <w:sz w:val="8"/>
          <w:szCs w:val="8"/>
        </w:rPr>
      </w:pPr>
    </w:p>
    <w:tbl>
      <w:tblPr>
        <w:tblStyle w:val="10"/>
        <w:tblW w:w="10505"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505"/>
      </w:tblGrid>
      <w:tr w:rsidR="001B5C22" w:rsidRPr="001B5C22" w14:paraId="5A875F9C" w14:textId="77777777" w:rsidTr="001B5C22">
        <w:trPr>
          <w:trHeight w:val="1065"/>
        </w:trPr>
        <w:tc>
          <w:tcPr>
            <w:tcW w:w="10505" w:type="dxa"/>
            <w:shd w:val="clear" w:color="auto" w:fill="D9D9D9"/>
            <w:vAlign w:val="center"/>
          </w:tcPr>
          <w:p w14:paraId="5F1A3557" w14:textId="77777777" w:rsidR="001B5C22" w:rsidRPr="001B5C22" w:rsidRDefault="001B5C22" w:rsidP="00012FB7">
            <w:pPr>
              <w:jc w:val="center"/>
              <w:rPr>
                <w:rFonts w:ascii="Nourd Light" w:eastAsia="Nourd Light" w:hAnsi="Nourd Light" w:cs="Nourd Light"/>
                <w:sz w:val="13"/>
                <w:szCs w:val="13"/>
              </w:rPr>
            </w:pPr>
            <w:r w:rsidRPr="001B5C22">
              <w:rPr>
                <w:rFonts w:ascii="Nourd Light" w:eastAsia="Nourd Light" w:hAnsi="Nourd Light" w:cs="Nourd Light"/>
                <w:sz w:val="13"/>
                <w:szCs w:val="13"/>
              </w:rPr>
              <w:t xml:space="preserve">Konu uzmanlarına ve verilerin gözden geçirilmesine ve gelişimsel dönüm noktalarının seçilmesine katkıda bulunan diğer kişilere, özellikle de Paul H. </w:t>
            </w:r>
            <w:proofErr w:type="spellStart"/>
            <w:r w:rsidRPr="001B5C22">
              <w:rPr>
                <w:rFonts w:ascii="Nourd Light" w:eastAsia="Nourd Light" w:hAnsi="Nourd Light" w:cs="Nourd Light"/>
                <w:sz w:val="13"/>
                <w:szCs w:val="13"/>
              </w:rPr>
              <w:t>Lipkin</w:t>
            </w:r>
            <w:proofErr w:type="spellEnd"/>
            <w:r w:rsidRPr="001B5C22">
              <w:rPr>
                <w:rFonts w:ascii="Nourd Light" w:eastAsia="Nourd Light" w:hAnsi="Nourd Light" w:cs="Nourd Light"/>
                <w:sz w:val="13"/>
                <w:szCs w:val="13"/>
              </w:rPr>
              <w:t xml:space="preserve">, MD, Michelle M. </w:t>
            </w:r>
            <w:proofErr w:type="spellStart"/>
            <w:r w:rsidRPr="001B5C22">
              <w:rPr>
                <w:rFonts w:ascii="Nourd Light" w:eastAsia="Nourd Light" w:hAnsi="Nourd Light" w:cs="Nourd Light"/>
                <w:sz w:val="13"/>
                <w:szCs w:val="13"/>
              </w:rPr>
              <w:t>Macias</w:t>
            </w:r>
            <w:proofErr w:type="spellEnd"/>
            <w:r w:rsidRPr="001B5C22">
              <w:rPr>
                <w:rFonts w:ascii="Nourd Light" w:eastAsia="Nourd Light" w:hAnsi="Nourd Light" w:cs="Nourd Light"/>
                <w:sz w:val="13"/>
                <w:szCs w:val="13"/>
              </w:rPr>
              <w:t xml:space="preserve">, MD, Julie F. </w:t>
            </w:r>
            <w:proofErr w:type="spellStart"/>
            <w:r w:rsidRPr="001B5C22">
              <w:rPr>
                <w:rFonts w:ascii="Nourd Light" w:eastAsia="Nourd Light" w:hAnsi="Nourd Light" w:cs="Nourd Light"/>
                <w:sz w:val="13"/>
                <w:szCs w:val="13"/>
              </w:rPr>
              <w:t>Pajek</w:t>
            </w:r>
            <w:proofErr w:type="spellEnd"/>
            <w:r w:rsidRPr="001B5C22">
              <w:rPr>
                <w:rFonts w:ascii="Nourd Light" w:eastAsia="Nourd Light" w:hAnsi="Nourd Light" w:cs="Nourd Light"/>
                <w:sz w:val="13"/>
                <w:szCs w:val="13"/>
              </w:rPr>
              <w:t xml:space="preserve">, </w:t>
            </w:r>
            <w:proofErr w:type="spellStart"/>
            <w:r w:rsidRPr="001B5C22">
              <w:rPr>
                <w:rFonts w:ascii="Nourd Light" w:eastAsia="Nourd Light" w:hAnsi="Nourd Light" w:cs="Nourd Light"/>
                <w:sz w:val="13"/>
                <w:szCs w:val="13"/>
              </w:rPr>
              <w:t>PhD</w:t>
            </w:r>
            <w:proofErr w:type="spellEnd"/>
            <w:r w:rsidRPr="001B5C22">
              <w:rPr>
                <w:rFonts w:ascii="Nourd Light" w:eastAsia="Nourd Light" w:hAnsi="Nourd Light" w:cs="Nourd Light"/>
                <w:sz w:val="13"/>
                <w:szCs w:val="13"/>
              </w:rPr>
              <w:t xml:space="preserve">, Judith S. Shaw, </w:t>
            </w:r>
            <w:proofErr w:type="spellStart"/>
            <w:proofErr w:type="gramStart"/>
            <w:r w:rsidRPr="001B5C22">
              <w:rPr>
                <w:rFonts w:ascii="Nourd Light" w:eastAsia="Nourd Light" w:hAnsi="Nourd Light" w:cs="Nourd Light"/>
                <w:sz w:val="13"/>
                <w:szCs w:val="13"/>
              </w:rPr>
              <w:t>EdH,MPH</w:t>
            </w:r>
            <w:proofErr w:type="spellEnd"/>
            <w:proofErr w:type="gramEnd"/>
            <w:r w:rsidRPr="001B5C22">
              <w:rPr>
                <w:rFonts w:ascii="Nourd Light" w:eastAsia="Nourd Light" w:hAnsi="Nourd Light" w:cs="Nourd Light"/>
                <w:sz w:val="13"/>
                <w:szCs w:val="13"/>
              </w:rPr>
              <w:t xml:space="preserve">, RN, </w:t>
            </w:r>
            <w:proofErr w:type="spellStart"/>
            <w:r w:rsidRPr="001B5C22">
              <w:rPr>
                <w:rFonts w:ascii="Nourd Light" w:eastAsia="Nourd Light" w:hAnsi="Nourd Light" w:cs="Nourd Light"/>
                <w:sz w:val="13"/>
                <w:szCs w:val="13"/>
              </w:rPr>
              <w:t>Karnesha</w:t>
            </w:r>
            <w:proofErr w:type="spellEnd"/>
            <w:r w:rsidRPr="001B5C22">
              <w:rPr>
                <w:rFonts w:ascii="Nourd Light" w:eastAsia="Nourd Light" w:hAnsi="Nourd Light" w:cs="Nourd Light"/>
                <w:sz w:val="13"/>
                <w:szCs w:val="13"/>
              </w:rPr>
              <w:t xml:space="preserve"> </w:t>
            </w:r>
            <w:proofErr w:type="spellStart"/>
            <w:r w:rsidRPr="001B5C22">
              <w:rPr>
                <w:rFonts w:ascii="Nourd Light" w:eastAsia="Nourd Light" w:hAnsi="Nourd Light" w:cs="Nourd Light"/>
                <w:sz w:val="13"/>
                <w:szCs w:val="13"/>
              </w:rPr>
              <w:t>Slaughter</w:t>
            </w:r>
            <w:proofErr w:type="spellEnd"/>
            <w:r w:rsidRPr="001B5C22">
              <w:rPr>
                <w:rFonts w:ascii="Nourd Light" w:eastAsia="Nourd Light" w:hAnsi="Nourd Light" w:cs="Nourd Light"/>
                <w:sz w:val="13"/>
                <w:szCs w:val="13"/>
              </w:rPr>
              <w:t xml:space="preserve">, MPH, Jane K. </w:t>
            </w:r>
            <w:proofErr w:type="spellStart"/>
            <w:r w:rsidRPr="001B5C22">
              <w:rPr>
                <w:rFonts w:ascii="Nourd Light" w:eastAsia="Nourd Light" w:hAnsi="Nourd Light" w:cs="Nourd Light"/>
                <w:sz w:val="13"/>
                <w:szCs w:val="13"/>
              </w:rPr>
              <w:t>Squires</w:t>
            </w:r>
            <w:proofErr w:type="spellEnd"/>
            <w:r w:rsidRPr="001B5C22">
              <w:rPr>
                <w:rFonts w:ascii="Nourd Light" w:eastAsia="Nourd Light" w:hAnsi="Nourd Light" w:cs="Nourd Light"/>
                <w:sz w:val="13"/>
                <w:szCs w:val="13"/>
              </w:rPr>
              <w:t xml:space="preserve">, </w:t>
            </w:r>
            <w:proofErr w:type="spellStart"/>
            <w:r w:rsidRPr="001B5C22">
              <w:rPr>
                <w:rFonts w:ascii="Nourd Light" w:eastAsia="Nourd Light" w:hAnsi="Nourd Light" w:cs="Nourd Light"/>
                <w:sz w:val="13"/>
                <w:szCs w:val="13"/>
              </w:rPr>
              <w:t>PhD</w:t>
            </w:r>
            <w:proofErr w:type="spellEnd"/>
            <w:r w:rsidRPr="001B5C22">
              <w:rPr>
                <w:rFonts w:ascii="Nourd Light" w:eastAsia="Nourd Light" w:hAnsi="Nourd Light" w:cs="Nourd Light"/>
                <w:sz w:val="13"/>
                <w:szCs w:val="13"/>
              </w:rPr>
              <w:t xml:space="preserve">, </w:t>
            </w:r>
            <w:proofErr w:type="spellStart"/>
            <w:r w:rsidRPr="001B5C22">
              <w:rPr>
                <w:rFonts w:ascii="Nourd Light" w:eastAsia="Nourd Light" w:hAnsi="Nourd Light" w:cs="Nourd Light"/>
                <w:sz w:val="13"/>
                <w:szCs w:val="13"/>
              </w:rPr>
              <w:t>Toni</w:t>
            </w:r>
            <w:proofErr w:type="spellEnd"/>
            <w:r w:rsidRPr="001B5C22">
              <w:rPr>
                <w:rFonts w:ascii="Nourd Light" w:eastAsia="Nourd Light" w:hAnsi="Nourd Light" w:cs="Nourd Light"/>
                <w:sz w:val="13"/>
                <w:szCs w:val="13"/>
              </w:rPr>
              <w:t xml:space="preserve"> M. </w:t>
            </w:r>
            <w:proofErr w:type="spellStart"/>
            <w:r w:rsidRPr="001B5C22">
              <w:rPr>
                <w:rFonts w:ascii="Nourd Light" w:eastAsia="Nourd Light" w:hAnsi="Nourd Light" w:cs="Nourd Light"/>
                <w:sz w:val="13"/>
                <w:szCs w:val="13"/>
              </w:rPr>
              <w:t>Whitaker</w:t>
            </w:r>
            <w:proofErr w:type="spellEnd"/>
            <w:r w:rsidRPr="001B5C22">
              <w:rPr>
                <w:rFonts w:ascii="Nourd Light" w:eastAsia="Nourd Light" w:hAnsi="Nourd Light" w:cs="Nourd Light"/>
                <w:sz w:val="13"/>
                <w:szCs w:val="13"/>
              </w:rPr>
              <w:t xml:space="preserve">, MD, Lisa D. </w:t>
            </w:r>
            <w:proofErr w:type="spellStart"/>
            <w:r w:rsidRPr="001B5C22">
              <w:rPr>
                <w:rFonts w:ascii="Nourd Light" w:eastAsia="Nourd Light" w:hAnsi="Nourd Light" w:cs="Nourd Light"/>
                <w:sz w:val="13"/>
                <w:szCs w:val="13"/>
              </w:rPr>
              <w:t>Wiggins</w:t>
            </w:r>
            <w:proofErr w:type="spellEnd"/>
            <w:r w:rsidRPr="001B5C22">
              <w:rPr>
                <w:rFonts w:ascii="Nourd Light" w:eastAsia="Nourd Light" w:hAnsi="Nourd Light" w:cs="Nourd Light"/>
                <w:sz w:val="13"/>
                <w:szCs w:val="13"/>
              </w:rPr>
              <w:t xml:space="preserve">, </w:t>
            </w:r>
            <w:proofErr w:type="spellStart"/>
            <w:r w:rsidRPr="001B5C22">
              <w:rPr>
                <w:rFonts w:ascii="Nourd Light" w:eastAsia="Nourd Light" w:hAnsi="Nourd Light" w:cs="Nourd Light"/>
                <w:sz w:val="13"/>
                <w:szCs w:val="13"/>
              </w:rPr>
              <w:t>PhD</w:t>
            </w:r>
            <w:proofErr w:type="spellEnd"/>
            <w:r w:rsidRPr="001B5C22">
              <w:rPr>
                <w:rFonts w:ascii="Nourd Light" w:eastAsia="Nourd Light" w:hAnsi="Nourd Light" w:cs="Nourd Light"/>
                <w:sz w:val="13"/>
                <w:szCs w:val="13"/>
              </w:rPr>
              <w:t xml:space="preserve"> ve Jennifer M. </w:t>
            </w:r>
            <w:proofErr w:type="spellStart"/>
            <w:r w:rsidRPr="001B5C22">
              <w:rPr>
                <w:rFonts w:ascii="Nourd Light" w:eastAsia="Nourd Light" w:hAnsi="Nourd Light" w:cs="Nourd Light"/>
                <w:sz w:val="13"/>
                <w:szCs w:val="13"/>
              </w:rPr>
              <w:t>Zubler</w:t>
            </w:r>
            <w:proofErr w:type="spellEnd"/>
            <w:r w:rsidRPr="001B5C22">
              <w:rPr>
                <w:rFonts w:ascii="Nourd Light" w:eastAsia="Nourd Light" w:hAnsi="Nourd Light" w:cs="Nourd Light"/>
                <w:sz w:val="13"/>
                <w:szCs w:val="13"/>
              </w:rPr>
              <w:t xml:space="preserve">, </w:t>
            </w:r>
            <w:proofErr w:type="spellStart"/>
            <w:r w:rsidRPr="001B5C22">
              <w:rPr>
                <w:rFonts w:ascii="Nourd Light" w:eastAsia="Nourd Light" w:hAnsi="Nourd Light" w:cs="Nourd Light"/>
                <w:sz w:val="13"/>
                <w:szCs w:val="13"/>
              </w:rPr>
              <w:t>MD.'ye</w:t>
            </w:r>
            <w:proofErr w:type="spellEnd"/>
            <w:r w:rsidRPr="001B5C22">
              <w:rPr>
                <w:rFonts w:ascii="Nourd Light" w:eastAsia="Nourd Light" w:hAnsi="Nourd Light" w:cs="Nourd Light"/>
                <w:sz w:val="13"/>
                <w:szCs w:val="13"/>
              </w:rPr>
              <w:t xml:space="preserve"> özel teşekkürler. Amerikan Hastalık Kontrol ve Önleme Merkezleri (CDC) Ulusal Doğum Kusurları ve Gelişimsel Engelliler Merkezi tarafından hazırlanmıştır. Bu broşürde yer alan bilgiler, çocuk doktorunuzun tıbbi bakım ve tavsiyelerinin yerine kullanılmamalıdır. Çocuk doktorunuzun bireysel gerçeklere ve koşullara dayalı olarak önerebileceği tedavide farklılıklar olabilir.</w:t>
            </w:r>
          </w:p>
          <w:p w14:paraId="0B7D21D3" w14:textId="77777777" w:rsidR="001B5C22" w:rsidRPr="001B5C22" w:rsidRDefault="001B5C22" w:rsidP="00012FB7">
            <w:pPr>
              <w:jc w:val="center"/>
              <w:rPr>
                <w:b/>
                <w:sz w:val="15"/>
                <w:szCs w:val="15"/>
              </w:rPr>
            </w:pPr>
            <w:r w:rsidRPr="001B5C22">
              <w:rPr>
                <w:rFonts w:ascii="Nourd Light" w:eastAsia="Nourd Light" w:hAnsi="Nourd Light" w:cs="Nourd Light"/>
                <w:b/>
                <w:sz w:val="13"/>
                <w:szCs w:val="13"/>
              </w:rPr>
              <w:t>© 2023 Amerikan Hastalık Kontrol ve Önleme Merkezleri (CDC</w:t>
            </w:r>
            <w:proofErr w:type="gramStart"/>
            <w:r w:rsidRPr="001B5C22">
              <w:rPr>
                <w:rFonts w:ascii="Nourd Light" w:eastAsia="Nourd Light" w:hAnsi="Nourd Light" w:cs="Nourd Light"/>
                <w:b/>
                <w:sz w:val="13"/>
                <w:szCs w:val="13"/>
              </w:rPr>
              <w:t>) -</w:t>
            </w:r>
            <w:proofErr w:type="gramEnd"/>
            <w:r w:rsidRPr="001B5C22">
              <w:rPr>
                <w:rFonts w:ascii="Nourd Light" w:eastAsia="Nourd Light" w:hAnsi="Nourd Light" w:cs="Nourd Light"/>
                <w:b/>
                <w:sz w:val="13"/>
                <w:szCs w:val="13"/>
              </w:rPr>
              <w:t xml:space="preserve"> Tüm hakları saklıdır.</w:t>
            </w:r>
          </w:p>
        </w:tc>
      </w:tr>
    </w:tbl>
    <w:p w14:paraId="166BDA36" w14:textId="77777777" w:rsidR="001B5C22" w:rsidRPr="00AA408C" w:rsidRDefault="001B5C22" w:rsidP="001B5C22">
      <w:pPr>
        <w:rPr>
          <w:sz w:val="7"/>
          <w:szCs w:val="7"/>
        </w:rPr>
      </w:pP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0097B2"/>
        <w:tblLayout w:type="fixed"/>
        <w:tblCellMar>
          <w:left w:w="0" w:type="dxa"/>
          <w:right w:w="0" w:type="dxa"/>
        </w:tblCellMar>
        <w:tblLook w:val="0400" w:firstRow="0" w:lastRow="0" w:firstColumn="0" w:lastColumn="0" w:noHBand="0" w:noVBand="1"/>
      </w:tblPr>
      <w:tblGrid>
        <w:gridCol w:w="10490"/>
      </w:tblGrid>
      <w:tr w:rsidR="001B5C22" w14:paraId="6A6B7BDA" w14:textId="77777777" w:rsidTr="00012FB7">
        <w:trPr>
          <w:trHeight w:val="20"/>
        </w:trPr>
        <w:tc>
          <w:tcPr>
            <w:tcW w:w="10490" w:type="dxa"/>
            <w:tcBorders>
              <w:top w:val="nil"/>
              <w:left w:val="nil"/>
              <w:bottom w:val="nil"/>
              <w:right w:val="nil"/>
            </w:tcBorders>
            <w:shd w:val="clear" w:color="auto" w:fill="0097B2"/>
          </w:tcPr>
          <w:p w14:paraId="429F0ABB" w14:textId="77777777" w:rsidR="001B5C22" w:rsidRPr="007974BB" w:rsidRDefault="001B5C22" w:rsidP="00012FB7">
            <w:pPr>
              <w:rPr>
                <w:sz w:val="14"/>
                <w:szCs w:val="14"/>
              </w:rPr>
            </w:pPr>
          </w:p>
        </w:tc>
      </w:tr>
    </w:tbl>
    <w:p w14:paraId="387B44D2" w14:textId="77777777" w:rsidR="001B5C22" w:rsidRPr="00AA408C" w:rsidRDefault="001B5C22" w:rsidP="001B5C22">
      <w:pPr>
        <w:rPr>
          <w:sz w:val="6"/>
          <w:szCs w:val="6"/>
        </w:rPr>
      </w:pPr>
    </w:p>
    <w:tbl>
      <w:tblPr>
        <w:tblW w:w="10490" w:type="dxa"/>
        <w:tblBorders>
          <w:top w:val="nil"/>
          <w:left w:val="nil"/>
          <w:bottom w:val="nil"/>
          <w:right w:val="nil"/>
          <w:insideH w:val="nil"/>
          <w:insideV w:val="nil"/>
        </w:tblBorders>
        <w:tblLayout w:type="fixed"/>
        <w:tblCellMar>
          <w:left w:w="28" w:type="dxa"/>
          <w:right w:w="0" w:type="dxa"/>
        </w:tblCellMar>
        <w:tblLook w:val="0400" w:firstRow="0" w:lastRow="0" w:firstColumn="0" w:lastColumn="0" w:noHBand="0" w:noVBand="1"/>
      </w:tblPr>
      <w:tblGrid>
        <w:gridCol w:w="4651"/>
        <w:gridCol w:w="4705"/>
        <w:gridCol w:w="1134"/>
      </w:tblGrid>
      <w:tr w:rsidR="001B5C22" w14:paraId="1D84D599" w14:textId="77777777" w:rsidTr="00012FB7">
        <w:trPr>
          <w:trHeight w:val="1016"/>
        </w:trPr>
        <w:tc>
          <w:tcPr>
            <w:tcW w:w="4651" w:type="dxa"/>
            <w:shd w:val="clear" w:color="auto" w:fill="FFFFFF"/>
          </w:tcPr>
          <w:p w14:paraId="6C0BF1F8" w14:textId="77777777" w:rsidR="001B5C22" w:rsidRDefault="001B5C22" w:rsidP="00012FB7">
            <w:pPr>
              <w:tabs>
                <w:tab w:val="left" w:pos="400"/>
              </w:tabs>
              <w:spacing w:line="120" w:lineRule="atLeast"/>
              <w:rPr>
                <w:rFonts w:ascii="Nourd" w:eastAsia="Nourd" w:hAnsi="Nourd" w:cs="Nourd"/>
                <w:b/>
              </w:rPr>
            </w:pPr>
            <w:r>
              <w:rPr>
                <w:rFonts w:ascii="Nourd" w:eastAsia="Nourd" w:hAnsi="Nourd" w:cs="Nourd"/>
                <w:b/>
                <w:noProof/>
              </w:rPr>
              <w:drawing>
                <wp:inline distT="0" distB="0" distL="0" distR="0" wp14:anchorId="0C030FEC" wp14:editId="4A644AA8">
                  <wp:extent cx="1354347" cy="649280"/>
                  <wp:effectExtent l="0" t="0" r="0" b="0"/>
                  <wp:docPr id="348517356" name="Resim 2" descr="metin, yazı tipi, ekran görüntüsü, sar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17356" name="Resim 2" descr="metin, yazı tipi, ekran görüntüsü, sarı içeren bir resim&#10;&#10;Açıklama otomatik olarak oluşturuldu"/>
                          <pic:cNvPicPr/>
                        </pic:nvPicPr>
                        <pic:blipFill rotWithShape="1">
                          <a:blip r:embed="rId16" cstate="print">
                            <a:extLst>
                              <a:ext uri="{28A0092B-C50C-407E-A947-70E740481C1C}">
                                <a14:useLocalDpi xmlns:a14="http://schemas.microsoft.com/office/drawing/2010/main" val="0"/>
                              </a:ext>
                            </a:extLst>
                          </a:blip>
                          <a:srcRect l="12773" t="5850" r="15182"/>
                          <a:stretch/>
                        </pic:blipFill>
                        <pic:spPr bwMode="auto">
                          <a:xfrm>
                            <a:off x="0" y="0"/>
                            <a:ext cx="1384818" cy="663888"/>
                          </a:xfrm>
                          <a:prstGeom prst="rect">
                            <a:avLst/>
                          </a:prstGeom>
                          <a:ln>
                            <a:noFill/>
                          </a:ln>
                          <a:extLst>
                            <a:ext uri="{53640926-AAD7-44D8-BBD7-CCE9431645EC}">
                              <a14:shadowObscured xmlns:a14="http://schemas.microsoft.com/office/drawing/2010/main"/>
                            </a:ext>
                          </a:extLst>
                        </pic:spPr>
                      </pic:pic>
                    </a:graphicData>
                  </a:graphic>
                </wp:inline>
              </w:drawing>
            </w:r>
          </w:p>
        </w:tc>
        <w:tc>
          <w:tcPr>
            <w:tcW w:w="4705" w:type="dxa"/>
            <w:shd w:val="clear" w:color="auto" w:fill="FFFFFF"/>
            <w:vAlign w:val="center"/>
          </w:tcPr>
          <w:p w14:paraId="214EB473" w14:textId="77777777" w:rsidR="001B5C22" w:rsidRPr="007974BB" w:rsidRDefault="001B5C22" w:rsidP="00012FB7">
            <w:pPr>
              <w:jc w:val="right"/>
              <w:rPr>
                <w:rFonts w:ascii="Nourd Light" w:eastAsia="Nourd Light" w:hAnsi="Nourd Light" w:cs="Nourd Light"/>
                <w:b/>
                <w:color w:val="000000"/>
                <w:sz w:val="16"/>
                <w:szCs w:val="16"/>
              </w:rPr>
            </w:pPr>
            <w:r w:rsidRPr="007974BB">
              <w:rPr>
                <w:rFonts w:ascii="Nourd Light" w:eastAsia="Nourd Light" w:hAnsi="Nourd Light" w:cs="Nourd Light"/>
                <w:b/>
                <w:color w:val="000000"/>
                <w:sz w:val="16"/>
                <w:szCs w:val="16"/>
              </w:rPr>
              <w:t>Barbaros Mah. Ak Zambak Sok. No: 3</w:t>
            </w:r>
          </w:p>
          <w:p w14:paraId="636D7545" w14:textId="77777777" w:rsidR="001B5C22" w:rsidRPr="007974BB" w:rsidRDefault="001B5C22" w:rsidP="00012FB7">
            <w:pPr>
              <w:jc w:val="right"/>
              <w:rPr>
                <w:rFonts w:ascii="Nourd Light" w:eastAsia="Nourd Light" w:hAnsi="Nourd Light" w:cs="Nourd Light"/>
                <w:b/>
                <w:color w:val="000000"/>
                <w:sz w:val="16"/>
                <w:szCs w:val="16"/>
              </w:rPr>
            </w:pPr>
            <w:proofErr w:type="spellStart"/>
            <w:r w:rsidRPr="007974BB">
              <w:rPr>
                <w:rFonts w:ascii="Nourd Light" w:eastAsia="Nourd Light" w:hAnsi="Nourd Light" w:cs="Nourd Light"/>
                <w:b/>
                <w:color w:val="000000"/>
                <w:sz w:val="16"/>
                <w:szCs w:val="16"/>
              </w:rPr>
              <w:t>Uphill</w:t>
            </w:r>
            <w:proofErr w:type="spellEnd"/>
            <w:r w:rsidRPr="007974BB">
              <w:rPr>
                <w:rFonts w:ascii="Nourd Light" w:eastAsia="Nourd Light" w:hAnsi="Nourd Light" w:cs="Nourd Light"/>
                <w:b/>
                <w:color w:val="000000"/>
                <w:sz w:val="16"/>
                <w:szCs w:val="16"/>
              </w:rPr>
              <w:t xml:space="preserve"> </w:t>
            </w:r>
            <w:proofErr w:type="spellStart"/>
            <w:r w:rsidRPr="007974BB">
              <w:rPr>
                <w:rFonts w:ascii="Nourd Light" w:eastAsia="Nourd Light" w:hAnsi="Nourd Light" w:cs="Nourd Light"/>
                <w:b/>
                <w:color w:val="000000"/>
                <w:sz w:val="16"/>
                <w:szCs w:val="16"/>
              </w:rPr>
              <w:t>Towers</w:t>
            </w:r>
            <w:proofErr w:type="spellEnd"/>
            <w:r w:rsidRPr="007974BB">
              <w:rPr>
                <w:rFonts w:ascii="Nourd Light" w:eastAsia="Nourd Light" w:hAnsi="Nourd Light" w:cs="Nourd Light"/>
                <w:b/>
                <w:color w:val="000000"/>
                <w:sz w:val="16"/>
                <w:szCs w:val="16"/>
              </w:rPr>
              <w:t xml:space="preserve"> A-30 Ataşehir İstanbul</w:t>
            </w:r>
          </w:p>
          <w:p w14:paraId="7938BB91" w14:textId="77777777" w:rsidR="001B5C22" w:rsidRPr="007974BB" w:rsidRDefault="001B5C22" w:rsidP="00012FB7">
            <w:pPr>
              <w:jc w:val="right"/>
              <w:rPr>
                <w:rFonts w:ascii="Nourd Light" w:eastAsia="Nourd Light" w:hAnsi="Nourd Light" w:cs="Nourd Light"/>
                <w:color w:val="000000" w:themeColor="text1"/>
                <w:sz w:val="16"/>
                <w:szCs w:val="16"/>
              </w:rPr>
            </w:pPr>
            <w:r w:rsidRPr="007974BB">
              <w:rPr>
                <w:rFonts w:ascii="Nourd Light" w:eastAsia="Nourd Light" w:hAnsi="Nourd Light" w:cs="Nourd Light"/>
                <w:color w:val="0D0D0D"/>
                <w:sz w:val="16"/>
                <w:szCs w:val="16"/>
              </w:rPr>
              <w:t xml:space="preserve">0 216 688 </w:t>
            </w:r>
            <w:r w:rsidRPr="007974BB">
              <w:rPr>
                <w:rFonts w:ascii="Nourd Light" w:eastAsia="Nourd Light" w:hAnsi="Nourd Light" w:cs="Nourd Light"/>
                <w:color w:val="000000" w:themeColor="text1"/>
                <w:sz w:val="16"/>
                <w:szCs w:val="16"/>
              </w:rPr>
              <w:t xml:space="preserve">44 </w:t>
            </w:r>
            <w:proofErr w:type="gramStart"/>
            <w:r w:rsidRPr="007974BB">
              <w:rPr>
                <w:rFonts w:ascii="Nourd Light" w:eastAsia="Nourd Light" w:hAnsi="Nourd Light" w:cs="Nourd Light"/>
                <w:color w:val="000000" w:themeColor="text1"/>
                <w:sz w:val="16"/>
                <w:szCs w:val="16"/>
              </w:rPr>
              <w:t>83 -</w:t>
            </w:r>
            <w:proofErr w:type="gramEnd"/>
            <w:r w:rsidRPr="007974BB">
              <w:rPr>
                <w:rFonts w:ascii="Nourd Light" w:eastAsia="Nourd Light" w:hAnsi="Nourd Light" w:cs="Nourd Light"/>
                <w:color w:val="000000" w:themeColor="text1"/>
                <w:sz w:val="16"/>
                <w:szCs w:val="16"/>
              </w:rPr>
              <w:t xml:space="preserve"> 0 546 688 44 83</w:t>
            </w:r>
          </w:p>
          <w:p w14:paraId="1080B246" w14:textId="77777777" w:rsidR="001B5C22" w:rsidRPr="007974BB" w:rsidRDefault="001B5C22" w:rsidP="00012FB7">
            <w:pPr>
              <w:jc w:val="right"/>
              <w:rPr>
                <w:rFonts w:ascii="Nourd Light" w:eastAsia="Nourd Light" w:hAnsi="Nourd Light" w:cs="Nourd Light"/>
                <w:color w:val="000000" w:themeColor="text1"/>
                <w:sz w:val="16"/>
                <w:szCs w:val="16"/>
                <w:u w:val="single"/>
              </w:rPr>
            </w:pPr>
            <w:hyperlink r:id="rId17" w:history="1">
              <w:r w:rsidRPr="007974BB">
                <w:rPr>
                  <w:rStyle w:val="Kpr"/>
                  <w:rFonts w:ascii="Nourd Light" w:eastAsia="Nourd Light" w:hAnsi="Nourd Light" w:cs="Nourd Light"/>
                  <w:color w:val="000000" w:themeColor="text1"/>
                  <w:sz w:val="16"/>
                  <w:szCs w:val="16"/>
                </w:rPr>
                <w:t>klinik@drmurzoglu.com</w:t>
              </w:r>
            </w:hyperlink>
          </w:p>
          <w:p w14:paraId="3443E000" w14:textId="77777777" w:rsidR="001B5C22" w:rsidRPr="007974BB" w:rsidRDefault="001B5C22" w:rsidP="00012FB7">
            <w:pPr>
              <w:jc w:val="right"/>
              <w:rPr>
                <w:rFonts w:ascii="Nourd Light" w:eastAsia="Nourd Light" w:hAnsi="Nourd Light" w:cs="Nourd Light"/>
                <w:color w:val="000000"/>
                <w:sz w:val="16"/>
                <w:szCs w:val="16"/>
              </w:rPr>
            </w:pPr>
            <w:hyperlink r:id="rId18">
              <w:r w:rsidRPr="007974BB">
                <w:rPr>
                  <w:rFonts w:ascii="Nourd Light" w:eastAsia="Nourd Light" w:hAnsi="Nourd Light" w:cs="Nourd Light"/>
                  <w:color w:val="000000" w:themeColor="text1"/>
                  <w:sz w:val="16"/>
                  <w:szCs w:val="16"/>
                  <w:u w:val="single"/>
                </w:rPr>
                <w:t>www.ozlemmurzoglu.com</w:t>
              </w:r>
            </w:hyperlink>
            <w:r w:rsidRPr="007974BB">
              <w:rPr>
                <w:rFonts w:ascii="Nourd Light" w:eastAsia="Nourd Light" w:hAnsi="Nourd Light" w:cs="Nourd Light"/>
                <w:color w:val="000000"/>
                <w:sz w:val="16"/>
                <w:szCs w:val="16"/>
              </w:rPr>
              <w:t xml:space="preserve"> </w:t>
            </w:r>
          </w:p>
        </w:tc>
        <w:tc>
          <w:tcPr>
            <w:tcW w:w="1134" w:type="dxa"/>
            <w:shd w:val="clear" w:color="auto" w:fill="FFFFFF"/>
          </w:tcPr>
          <w:p w14:paraId="2AF53F29" w14:textId="77777777" w:rsidR="001B5C22" w:rsidRDefault="001B5C22" w:rsidP="00012FB7">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01C9C36E" wp14:editId="7A5FDB12">
                  <wp:extent cx="646981" cy="646981"/>
                  <wp:effectExtent l="0" t="0" r="1270" b="1270"/>
                  <wp:docPr id="238727938" name="Resim 2" descr="daire, kalıp, desen, düzen, dik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7938" name="Resim 2" descr="daire, kalıp, desen, düzen, dikiş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337" cy="648337"/>
                          </a:xfrm>
                          <a:prstGeom prst="rect">
                            <a:avLst/>
                          </a:prstGeom>
                        </pic:spPr>
                      </pic:pic>
                    </a:graphicData>
                  </a:graphic>
                </wp:inline>
              </w:drawing>
            </w:r>
          </w:p>
        </w:tc>
      </w:tr>
    </w:tbl>
    <w:p w14:paraId="038BEE1A" w14:textId="77777777" w:rsidR="00640D40" w:rsidRDefault="00640D40"/>
    <w:sectPr w:rsidR="00640D40" w:rsidSect="00906A7D">
      <w:type w:val="continuous"/>
      <w:pgSz w:w="11906" w:h="16838"/>
      <w:pgMar w:top="720" w:right="720" w:bottom="720"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09CA0" w14:textId="77777777" w:rsidR="006541D4" w:rsidRDefault="006541D4">
      <w:r>
        <w:separator/>
      </w:r>
    </w:p>
  </w:endnote>
  <w:endnote w:type="continuationSeparator" w:id="0">
    <w:p w14:paraId="185D1FD5" w14:textId="77777777" w:rsidR="006541D4" w:rsidRDefault="00654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DC07ACA-49ED-4D54-BD42-740E5124EE25}"/>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200247B" w:usb2="00000009" w:usb3="00000000" w:csb0="000001FF" w:csb1="00000000"/>
    <w:embedRegular r:id="rId2" w:fontKey="{B4FAE5B9-E108-49BE-A1BF-C9262E8F18FE}"/>
    <w:embedBold r:id="rId3" w:fontKey="{B9672171-2384-4706-862D-636671CAFE0D}"/>
  </w:font>
  <w:font w:name="Times New Roman">
    <w:panose1 w:val="02020603050405020304"/>
    <w:charset w:val="A2"/>
    <w:family w:val="roman"/>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embedRegular r:id="rId4" w:fontKey="{BCB644AA-3034-4213-AAFF-F60D37E05DAA}"/>
    <w:embedItalic r:id="rId5" w:fontKey="{2194C703-8697-4150-9F0F-C6A14D7C80C1}"/>
  </w:font>
  <w:font w:name="Nourd Light">
    <w:panose1 w:val="00000400000000000000"/>
    <w:charset w:val="A2"/>
    <w:family w:val="auto"/>
    <w:pitch w:val="variable"/>
    <w:sig w:usb0="00000007" w:usb1="00000000" w:usb2="00000000" w:usb3="00000000" w:csb0="00000093" w:csb1="00000000"/>
    <w:embedRegular r:id="rId6" w:fontKey="{06E14885-43ED-4028-AF51-84714FE8304B}"/>
    <w:embedBold r:id="rId7" w:fontKey="{9D6BD516-3A01-4E85-861E-4E6F1FE975A1}"/>
  </w:font>
  <w:font w:name="Nourd">
    <w:panose1 w:val="00000500000000000000"/>
    <w:charset w:val="A2"/>
    <w:family w:val="auto"/>
    <w:pitch w:val="variable"/>
    <w:sig w:usb0="00000007" w:usb1="00000000" w:usb2="00000000" w:usb3="00000000" w:csb0="00000093" w:csb1="00000000"/>
    <w:embedRegular r:id="rId8" w:fontKey="{52A4CEDF-2BD0-40E3-836E-A410560FE0BE}"/>
    <w:embedBold r:id="rId9" w:fontKey="{A250A76D-38F3-4464-A10A-D40E7F35B679}"/>
  </w:font>
  <w:font w:name="Nourd Medium">
    <w:panose1 w:val="00000600000000000000"/>
    <w:charset w:val="A2"/>
    <w:family w:val="auto"/>
    <w:pitch w:val="variable"/>
    <w:sig w:usb0="00000007" w:usb1="00000000" w:usb2="00000000" w:usb3="00000000" w:csb0="00000093" w:csb1="00000000"/>
    <w:embedRegular r:id="rId10" w:fontKey="{2329E4C7-0C1A-4F8A-8425-9C75E0DD053D}"/>
    <w:embedBold r:id="rId11" w:fontKey="{2E82BC9D-53EF-4125-9166-39E8A812043E}"/>
  </w:font>
  <w:font w:name="Arial">
    <w:panose1 w:val="020B0604020202020204"/>
    <w:charset w:val="A2"/>
    <w:family w:val="swiss"/>
    <w:pitch w:val="variable"/>
    <w:sig w:usb0="E0002EFF" w:usb1="C000785B" w:usb2="00000009" w:usb3="00000000" w:csb0="000001FF" w:csb1="00000000"/>
  </w:font>
  <w:font w:name="Rockwell Nova">
    <w:charset w:val="00"/>
    <w:family w:val="roman"/>
    <w:pitch w:val="variable"/>
    <w:sig w:usb0="80000287" w:usb1="00000002" w:usb2="00000000" w:usb3="00000000" w:csb0="0000019F" w:csb1="00000000"/>
    <w:embedRegular r:id="rId12" w:fontKey="{97F76999-6100-40BC-9EA4-0BEA1F6524CC}"/>
  </w:font>
  <w:font w:name="Nourd SemiBold">
    <w:panose1 w:val="00000700000000000000"/>
    <w:charset w:val="A2"/>
    <w:family w:val="auto"/>
    <w:pitch w:val="variable"/>
    <w:sig w:usb0="00000007" w:usb1="00000000" w:usb2="00000000" w:usb3="00000000" w:csb0="00000093" w:csb1="00000000"/>
    <w:embedRegular r:id="rId13" w:fontKey="{A45423D6-45CE-46BE-8C8B-0FD8F492AC51}"/>
  </w:font>
  <w:font w:name="Mangal Pro">
    <w:charset w:val="00"/>
    <w:family w:val="auto"/>
    <w:pitch w:val="variable"/>
    <w:sig w:usb0="00008003" w:usb1="00000000" w:usb2="00000000" w:usb3="00000000" w:csb0="00000001" w:csb1="00000000"/>
    <w:embedBold r:id="rId14" w:fontKey="{66183986-EA55-4237-8178-0EABC5F62888}"/>
  </w:font>
  <w:font w:name="Calibri Light">
    <w:panose1 w:val="020F0302020204030204"/>
    <w:charset w:val="A2"/>
    <w:family w:val="swiss"/>
    <w:pitch w:val="variable"/>
    <w:sig w:usb0="E4002EFF" w:usb1="C200247B" w:usb2="00000009" w:usb3="00000000" w:csb0="000001FF" w:csb1="00000000"/>
    <w:embedRegular r:id="rId15" w:fontKey="{4C5CD389-493D-4EC2-A7A0-0D2EAA49B0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40D4B" w14:textId="77777777" w:rsidR="00640D40" w:rsidRDefault="00640D40">
    <w:pPr>
      <w:pBdr>
        <w:top w:val="nil"/>
        <w:left w:val="nil"/>
        <w:bottom w:val="nil"/>
        <w:right w:val="nil"/>
        <w:between w:val="nil"/>
      </w:pBdr>
      <w:tabs>
        <w:tab w:val="center" w:pos="4536"/>
        <w:tab w:val="right" w:pos="9072"/>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D7D555" w14:textId="77777777" w:rsidR="006541D4" w:rsidRDefault="006541D4">
      <w:r>
        <w:separator/>
      </w:r>
    </w:p>
  </w:footnote>
  <w:footnote w:type="continuationSeparator" w:id="0">
    <w:p w14:paraId="35B21618" w14:textId="77777777" w:rsidR="006541D4" w:rsidRDefault="006541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47D42"/>
    <w:multiLevelType w:val="multilevel"/>
    <w:tmpl w:val="82A20B74"/>
    <w:lvl w:ilvl="0">
      <w:start w:val="1"/>
      <w:numFmt w:val="bullet"/>
      <w:lvlText w:val="▪"/>
      <w:lvlJc w:val="left"/>
      <w:pPr>
        <w:ind w:left="720" w:hanging="360"/>
      </w:pPr>
      <w:rPr>
        <w:rFonts w:ascii="Noto Sans Symbols" w:eastAsia="Noto Sans Symbols" w:hAnsi="Noto Sans Symbols" w:cs="Noto Sans Symbols"/>
        <w:color w:val="0097B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D7045D"/>
    <w:multiLevelType w:val="multilevel"/>
    <w:tmpl w:val="82A20B74"/>
    <w:lvl w:ilvl="0">
      <w:start w:val="1"/>
      <w:numFmt w:val="bullet"/>
      <w:lvlText w:val="▪"/>
      <w:lvlJc w:val="left"/>
      <w:pPr>
        <w:ind w:left="720" w:hanging="360"/>
      </w:pPr>
      <w:rPr>
        <w:rFonts w:ascii="Noto Sans Symbols" w:eastAsia="Noto Sans Symbols" w:hAnsi="Noto Sans Symbols" w:cs="Noto Sans Symbols"/>
        <w:color w:val="0097B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DBF7040"/>
    <w:multiLevelType w:val="multilevel"/>
    <w:tmpl w:val="82A20B74"/>
    <w:lvl w:ilvl="0">
      <w:start w:val="1"/>
      <w:numFmt w:val="bullet"/>
      <w:lvlText w:val="▪"/>
      <w:lvlJc w:val="left"/>
      <w:pPr>
        <w:ind w:left="720" w:hanging="360"/>
      </w:pPr>
      <w:rPr>
        <w:rFonts w:ascii="Noto Sans Symbols" w:eastAsia="Noto Sans Symbols" w:hAnsi="Noto Sans Symbols" w:cs="Noto Sans Symbols"/>
        <w:color w:val="0097B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95D0281"/>
    <w:multiLevelType w:val="multilevel"/>
    <w:tmpl w:val="EAE4C33E"/>
    <w:lvl w:ilvl="0">
      <w:start w:val="1"/>
      <w:numFmt w:val="bullet"/>
      <w:lvlText w:val="▪"/>
      <w:lvlJc w:val="left"/>
      <w:pPr>
        <w:ind w:left="360" w:hanging="360"/>
      </w:pPr>
      <w:rPr>
        <w:rFonts w:ascii="Noto Sans Symbols" w:eastAsia="Noto Sans Symbols" w:hAnsi="Noto Sans Symbols" w:cs="Noto Sans Symbols"/>
        <w:color w:val="0097B2"/>
        <w:sz w:val="26"/>
        <w:szCs w:val="26"/>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7C7A3806"/>
    <w:multiLevelType w:val="multilevel"/>
    <w:tmpl w:val="82A20B74"/>
    <w:lvl w:ilvl="0">
      <w:start w:val="1"/>
      <w:numFmt w:val="bullet"/>
      <w:lvlText w:val="▪"/>
      <w:lvlJc w:val="left"/>
      <w:pPr>
        <w:ind w:left="720" w:hanging="360"/>
      </w:pPr>
      <w:rPr>
        <w:rFonts w:ascii="Noto Sans Symbols" w:eastAsia="Noto Sans Symbols" w:hAnsi="Noto Sans Symbols" w:cs="Noto Sans Symbols"/>
        <w:color w:val="0097B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28200054">
    <w:abstractNumId w:val="3"/>
  </w:num>
  <w:num w:numId="2" w16cid:durableId="1477185503">
    <w:abstractNumId w:val="0"/>
  </w:num>
  <w:num w:numId="3" w16cid:durableId="1569683087">
    <w:abstractNumId w:val="1"/>
  </w:num>
  <w:num w:numId="4" w16cid:durableId="1597251813">
    <w:abstractNumId w:val="2"/>
  </w:num>
  <w:num w:numId="5" w16cid:durableId="7579426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D40"/>
    <w:rsid w:val="0002388B"/>
    <w:rsid w:val="001B5C22"/>
    <w:rsid w:val="002F62CA"/>
    <w:rsid w:val="00436BAB"/>
    <w:rsid w:val="00580FA7"/>
    <w:rsid w:val="00583850"/>
    <w:rsid w:val="00640D40"/>
    <w:rsid w:val="006541D4"/>
    <w:rsid w:val="00906A7D"/>
    <w:rsid w:val="009F2A2C"/>
    <w:rsid w:val="00A26663"/>
    <w:rsid w:val="00A5342C"/>
    <w:rsid w:val="00A81AD1"/>
    <w:rsid w:val="00A859CA"/>
    <w:rsid w:val="00AA0212"/>
    <w:rsid w:val="00B26DB0"/>
    <w:rsid w:val="00BA67FC"/>
    <w:rsid w:val="00CF7067"/>
    <w:rsid w:val="00D97D0F"/>
    <w:rsid w:val="00E17B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E375B1"/>
  <w15:docId w15:val="{B4BCD77D-C622-44C7-A4DA-FA340458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BDD"/>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7">
    <w:name w:val="37"/>
    <w:basedOn w:val="TableNormal1"/>
    <w:tblPr>
      <w:tblStyleRowBandSize w:val="1"/>
      <w:tblStyleColBandSize w:val="1"/>
      <w:tblCellMar>
        <w:left w:w="108" w:type="dxa"/>
        <w:right w:w="108" w:type="dxa"/>
      </w:tblCellMar>
    </w:tblPr>
  </w:style>
  <w:style w:type="table" w:customStyle="1" w:styleId="36">
    <w:name w:val="36"/>
    <w:basedOn w:val="TableNormal1"/>
    <w:tblPr>
      <w:tblStyleRowBandSize w:val="1"/>
      <w:tblStyleColBandSize w:val="1"/>
      <w:tblCellMar>
        <w:left w:w="108" w:type="dxa"/>
        <w:right w:w="108" w:type="dxa"/>
      </w:tblCellMar>
    </w:tblPr>
  </w:style>
  <w:style w:type="table" w:customStyle="1" w:styleId="35">
    <w:name w:val="35"/>
    <w:basedOn w:val="TableNormal1"/>
    <w:tblPr>
      <w:tblStyleRowBandSize w:val="1"/>
      <w:tblStyleColBandSize w:val="1"/>
      <w:tblCellMar>
        <w:left w:w="108" w:type="dxa"/>
        <w:right w:w="108" w:type="dxa"/>
      </w:tblCellMar>
    </w:tblPr>
  </w:style>
  <w:style w:type="table" w:customStyle="1" w:styleId="34">
    <w:name w:val="34"/>
    <w:basedOn w:val="TableNormal1"/>
    <w:tblPr>
      <w:tblStyleRowBandSize w:val="1"/>
      <w:tblStyleColBandSize w:val="1"/>
      <w:tblCellMar>
        <w:left w:w="108" w:type="dxa"/>
        <w:right w:w="108" w:type="dxa"/>
      </w:tblCellMar>
    </w:tblPr>
  </w:style>
  <w:style w:type="table" w:customStyle="1" w:styleId="33">
    <w:name w:val="33"/>
    <w:basedOn w:val="TableNormal1"/>
    <w:tblPr>
      <w:tblStyleRowBandSize w:val="1"/>
      <w:tblStyleColBandSize w:val="1"/>
      <w:tblCellMar>
        <w:left w:w="108" w:type="dxa"/>
        <w:right w:w="108" w:type="dxa"/>
      </w:tblCellMar>
    </w:tblPr>
  </w:style>
  <w:style w:type="table" w:customStyle="1" w:styleId="32">
    <w:name w:val="32"/>
    <w:basedOn w:val="TableNormal1"/>
    <w:tblPr>
      <w:tblStyleRowBandSize w:val="1"/>
      <w:tblStyleColBandSize w:val="1"/>
      <w:tblCellMar>
        <w:left w:w="108" w:type="dxa"/>
        <w:right w:w="108" w:type="dxa"/>
      </w:tblCellMar>
    </w:tblPr>
  </w:style>
  <w:style w:type="table" w:customStyle="1" w:styleId="31">
    <w:name w:val="31"/>
    <w:basedOn w:val="TableNormal1"/>
    <w:tblPr>
      <w:tblStyleRowBandSize w:val="1"/>
      <w:tblStyleColBandSize w:val="1"/>
      <w:tblCellMar>
        <w:left w:w="108" w:type="dxa"/>
        <w:right w:w="108" w:type="dxa"/>
      </w:tblCellMar>
    </w:tblPr>
  </w:style>
  <w:style w:type="table" w:customStyle="1" w:styleId="30">
    <w:name w:val="30"/>
    <w:basedOn w:val="TableNormal1"/>
    <w:tblPr>
      <w:tblStyleRowBandSize w:val="1"/>
      <w:tblStyleColBandSize w:val="1"/>
      <w:tblCellMar>
        <w:left w:w="108" w:type="dxa"/>
        <w:right w:w="108" w:type="dxa"/>
      </w:tblCellMar>
    </w:tblPr>
  </w:style>
  <w:style w:type="table" w:customStyle="1" w:styleId="29">
    <w:name w:val="29"/>
    <w:basedOn w:val="TableNormal1"/>
    <w:tblPr>
      <w:tblStyleRowBandSize w:val="1"/>
      <w:tblStyleColBandSize w:val="1"/>
      <w:tblCellMar>
        <w:left w:w="108" w:type="dxa"/>
        <w:right w:w="108" w:type="dxa"/>
      </w:tblCellMar>
    </w:tblPr>
  </w:style>
  <w:style w:type="table" w:customStyle="1" w:styleId="28">
    <w:name w:val="28"/>
    <w:basedOn w:val="TableNormal1"/>
    <w:tblPr>
      <w:tblStyleRowBandSize w:val="1"/>
      <w:tblStyleColBandSize w:val="1"/>
      <w:tblCellMar>
        <w:left w:w="108" w:type="dxa"/>
        <w:right w:w="108" w:type="dxa"/>
      </w:tblCellMar>
    </w:tblPr>
  </w:style>
  <w:style w:type="table" w:customStyle="1" w:styleId="27">
    <w:name w:val="27"/>
    <w:basedOn w:val="TableNormal1"/>
    <w:tblPr>
      <w:tblStyleRowBandSize w:val="1"/>
      <w:tblStyleColBandSize w:val="1"/>
      <w:tblCellMar>
        <w:left w:w="108" w:type="dxa"/>
        <w:right w:w="108" w:type="dxa"/>
      </w:tblCellMar>
    </w:tblPr>
  </w:style>
  <w:style w:type="paragraph" w:styleId="ListeParagraf">
    <w:name w:val="List Paragraph"/>
    <w:basedOn w:val="Normal"/>
    <w:uiPriority w:val="34"/>
    <w:qFormat/>
    <w:rsid w:val="00EB1015"/>
    <w:pPr>
      <w:ind w:left="720"/>
      <w:contextualSpacing/>
    </w:pPr>
  </w:style>
  <w:style w:type="numbering" w:customStyle="1" w:styleId="GeerliListe1">
    <w:name w:val="Geçerli Liste1"/>
    <w:uiPriority w:val="99"/>
    <w:rsid w:val="00D640F8"/>
  </w:style>
  <w:style w:type="table" w:customStyle="1" w:styleId="26">
    <w:name w:val="26"/>
    <w:basedOn w:val="TableNormal1"/>
    <w:tblPr>
      <w:tblStyleRowBandSize w:val="1"/>
      <w:tblStyleColBandSize w:val="1"/>
      <w:tblCellMar>
        <w:left w:w="108" w:type="dxa"/>
        <w:right w:w="108" w:type="dxa"/>
      </w:tblCellMar>
    </w:tblPr>
  </w:style>
  <w:style w:type="table" w:customStyle="1" w:styleId="25">
    <w:name w:val="25"/>
    <w:basedOn w:val="TableNormal1"/>
    <w:tblPr>
      <w:tblStyleRowBandSize w:val="1"/>
      <w:tblStyleColBandSize w:val="1"/>
      <w:tblCellMar>
        <w:left w:w="108" w:type="dxa"/>
        <w:right w:w="108" w:type="dxa"/>
      </w:tblCellMar>
    </w:tblPr>
  </w:style>
  <w:style w:type="table" w:customStyle="1" w:styleId="24">
    <w:name w:val="24"/>
    <w:basedOn w:val="TableNormal1"/>
    <w:tblPr>
      <w:tblStyleRowBandSize w:val="1"/>
      <w:tblStyleColBandSize w:val="1"/>
      <w:tblCellMar>
        <w:left w:w="108" w:type="dxa"/>
        <w:right w:w="108" w:type="dxa"/>
      </w:tblCellMar>
    </w:tblPr>
  </w:style>
  <w:style w:type="table" w:customStyle="1" w:styleId="23">
    <w:name w:val="23"/>
    <w:basedOn w:val="TableNormal1"/>
    <w:tblPr>
      <w:tblStyleRowBandSize w:val="1"/>
      <w:tblStyleColBandSize w:val="1"/>
      <w:tblCellMar>
        <w:left w:w="108" w:type="dxa"/>
        <w:right w:w="108" w:type="dxa"/>
      </w:tblCellMar>
    </w:tblPr>
  </w:style>
  <w:style w:type="table" w:customStyle="1" w:styleId="22">
    <w:name w:val="22"/>
    <w:basedOn w:val="TableNormal1"/>
    <w:tblPr>
      <w:tblStyleRowBandSize w:val="1"/>
      <w:tblStyleColBandSize w:val="1"/>
      <w:tblCellMar>
        <w:left w:w="108" w:type="dxa"/>
        <w:right w:w="108" w:type="dxa"/>
      </w:tblCellMar>
    </w:tblPr>
  </w:style>
  <w:style w:type="table" w:customStyle="1" w:styleId="21">
    <w:name w:val="21"/>
    <w:basedOn w:val="TableNormal1"/>
    <w:tblPr>
      <w:tblStyleRowBandSize w:val="1"/>
      <w:tblStyleColBandSize w:val="1"/>
      <w:tblCellMar>
        <w:left w:w="108" w:type="dxa"/>
        <w:right w:w="108" w:type="dxa"/>
      </w:tblCellMar>
    </w:tblPr>
  </w:style>
  <w:style w:type="table" w:customStyle="1" w:styleId="20">
    <w:name w:val="20"/>
    <w:basedOn w:val="TableNormal1"/>
    <w:tblPr>
      <w:tblStyleRowBandSize w:val="1"/>
      <w:tblStyleColBandSize w:val="1"/>
      <w:tblCellMar>
        <w:left w:w="108" w:type="dxa"/>
        <w:right w:w="108" w:type="dxa"/>
      </w:tblCellMar>
    </w:tblPr>
  </w:style>
  <w:style w:type="table" w:customStyle="1" w:styleId="19">
    <w:name w:val="19"/>
    <w:basedOn w:val="TableNormal1"/>
    <w:tblPr>
      <w:tblStyleRowBandSize w:val="1"/>
      <w:tblStyleColBandSize w:val="1"/>
      <w:tblCellMar>
        <w:left w:w="108" w:type="dxa"/>
        <w:right w:w="108" w:type="dxa"/>
      </w:tblCellMar>
    </w:tblPr>
  </w:style>
  <w:style w:type="table" w:customStyle="1" w:styleId="18">
    <w:name w:val="18"/>
    <w:basedOn w:val="TableNormal1"/>
    <w:tblPr>
      <w:tblStyleRowBandSize w:val="1"/>
      <w:tblStyleColBandSize w:val="1"/>
      <w:tblCellMar>
        <w:left w:w="108" w:type="dxa"/>
        <w:right w:w="108" w:type="dxa"/>
      </w:tblCellMar>
    </w:tblPr>
  </w:style>
  <w:style w:type="table" w:customStyle="1" w:styleId="17">
    <w:name w:val="17"/>
    <w:basedOn w:val="TableNormal2"/>
    <w:tblPr>
      <w:tblStyleRowBandSize w:val="1"/>
      <w:tblStyleColBandSize w:val="1"/>
      <w:tblCellMar>
        <w:left w:w="108" w:type="dxa"/>
        <w:right w:w="108" w:type="dxa"/>
      </w:tblCellMar>
    </w:tblPr>
  </w:style>
  <w:style w:type="table" w:customStyle="1" w:styleId="16">
    <w:name w:val="16"/>
    <w:basedOn w:val="TableNormal2"/>
    <w:tblPr>
      <w:tblStyleRowBandSize w:val="1"/>
      <w:tblStyleColBandSize w:val="1"/>
      <w:tblCellMar>
        <w:left w:w="108" w:type="dxa"/>
        <w:right w:w="108" w:type="dxa"/>
      </w:tblCellMar>
    </w:tblPr>
  </w:style>
  <w:style w:type="table" w:customStyle="1" w:styleId="15">
    <w:name w:val="15"/>
    <w:basedOn w:val="TableNormal2"/>
    <w:tblPr>
      <w:tblStyleRowBandSize w:val="1"/>
      <w:tblStyleColBandSize w:val="1"/>
      <w:tblCellMar>
        <w:left w:w="108" w:type="dxa"/>
        <w:right w:w="108" w:type="dxa"/>
      </w:tblCellMar>
    </w:tblPr>
  </w:style>
  <w:style w:type="table" w:customStyle="1" w:styleId="14">
    <w:name w:val="14"/>
    <w:basedOn w:val="TableNormal2"/>
    <w:tblPr>
      <w:tblStyleRowBandSize w:val="1"/>
      <w:tblStyleColBandSize w:val="1"/>
      <w:tblCellMar>
        <w:left w:w="108" w:type="dxa"/>
        <w:right w:w="108" w:type="dxa"/>
      </w:tblCellMar>
    </w:tblPr>
  </w:style>
  <w:style w:type="table" w:customStyle="1" w:styleId="13">
    <w:name w:val="13"/>
    <w:basedOn w:val="TableNormal2"/>
    <w:tblPr>
      <w:tblStyleRowBandSize w:val="1"/>
      <w:tblStyleColBandSize w:val="1"/>
      <w:tblCellMar>
        <w:left w:w="108" w:type="dxa"/>
        <w:right w:w="108" w:type="dxa"/>
      </w:tblCellMar>
    </w:tblPr>
  </w:style>
  <w:style w:type="table" w:customStyle="1" w:styleId="12">
    <w:name w:val="12"/>
    <w:basedOn w:val="TableNormal2"/>
    <w:tblPr>
      <w:tblStyleRowBandSize w:val="1"/>
      <w:tblStyleColBandSize w:val="1"/>
      <w:tblCellMar>
        <w:left w:w="108" w:type="dxa"/>
        <w:right w:w="108" w:type="dxa"/>
      </w:tblCellMar>
    </w:tblPr>
  </w:style>
  <w:style w:type="table" w:customStyle="1" w:styleId="11">
    <w:name w:val="11"/>
    <w:basedOn w:val="TableNormal2"/>
    <w:tblPr>
      <w:tblStyleRowBandSize w:val="1"/>
      <w:tblStyleColBandSize w:val="1"/>
      <w:tblCellMar>
        <w:left w:w="108" w:type="dxa"/>
        <w:right w:w="108" w:type="dxa"/>
      </w:tblCellMar>
    </w:tblPr>
  </w:style>
  <w:style w:type="table" w:customStyle="1" w:styleId="10">
    <w:name w:val="10"/>
    <w:basedOn w:val="TableNormal2"/>
    <w:tblPr>
      <w:tblStyleRowBandSize w:val="1"/>
      <w:tblStyleColBandSize w:val="1"/>
      <w:tblCellMar>
        <w:left w:w="108" w:type="dxa"/>
        <w:right w:w="108" w:type="dxa"/>
      </w:tblCellMar>
    </w:tblPr>
  </w:style>
  <w:style w:type="table" w:customStyle="1" w:styleId="9">
    <w:name w:val="9"/>
    <w:basedOn w:val="TableNormal2"/>
    <w:tblPr>
      <w:tblStyleRowBandSize w:val="1"/>
      <w:tblStyleColBandSize w:val="1"/>
      <w:tblCellMar>
        <w:left w:w="108" w:type="dxa"/>
        <w:right w:w="108" w:type="dxa"/>
      </w:tblCellMar>
    </w:tblPr>
  </w:style>
  <w:style w:type="table" w:customStyle="1" w:styleId="8">
    <w:name w:val="8"/>
    <w:basedOn w:val="TableNormal2"/>
    <w:tblPr>
      <w:tblStyleRowBandSize w:val="1"/>
      <w:tblStyleColBandSize w:val="1"/>
      <w:tblCellMar>
        <w:left w:w="108" w:type="dxa"/>
        <w:right w:w="108" w:type="dxa"/>
      </w:tblCellMar>
    </w:tblPr>
  </w:style>
  <w:style w:type="table" w:customStyle="1" w:styleId="7">
    <w:name w:val="7"/>
    <w:basedOn w:val="TableNormal2"/>
    <w:tblPr>
      <w:tblStyleRowBandSize w:val="1"/>
      <w:tblStyleColBandSize w:val="1"/>
      <w:tblCellMar>
        <w:left w:w="108" w:type="dxa"/>
        <w:right w:w="108" w:type="dxa"/>
      </w:tblCellMar>
    </w:tblPr>
  </w:style>
  <w:style w:type="table" w:customStyle="1" w:styleId="6">
    <w:name w:val="6"/>
    <w:basedOn w:val="TableNormal2"/>
    <w:tblPr>
      <w:tblStyleRowBandSize w:val="1"/>
      <w:tblStyleColBandSize w:val="1"/>
      <w:tblCellMar>
        <w:left w:w="108" w:type="dxa"/>
        <w:right w:w="108" w:type="dxa"/>
      </w:tblCellMar>
    </w:tblPr>
  </w:style>
  <w:style w:type="table" w:customStyle="1" w:styleId="5">
    <w:name w:val="5"/>
    <w:basedOn w:val="TableNormal2"/>
    <w:tblPr>
      <w:tblStyleRowBandSize w:val="1"/>
      <w:tblStyleColBandSize w:val="1"/>
      <w:tblCellMar>
        <w:left w:w="108" w:type="dxa"/>
        <w:right w:w="108" w:type="dxa"/>
      </w:tblCellMar>
    </w:tblPr>
  </w:style>
  <w:style w:type="table" w:customStyle="1" w:styleId="4">
    <w:name w:val="4"/>
    <w:basedOn w:val="TableNormal2"/>
    <w:tblPr>
      <w:tblStyleRowBandSize w:val="1"/>
      <w:tblStyleColBandSize w:val="1"/>
      <w:tblCellMar>
        <w:left w:w="108" w:type="dxa"/>
        <w:right w:w="108" w:type="dxa"/>
      </w:tblCellMar>
    </w:tblPr>
  </w:style>
  <w:style w:type="table" w:customStyle="1" w:styleId="3">
    <w:name w:val="3"/>
    <w:basedOn w:val="TableNormal2"/>
    <w:tblPr>
      <w:tblStyleRowBandSize w:val="1"/>
      <w:tblStyleColBandSize w:val="1"/>
      <w:tblCellMar>
        <w:left w:w="108" w:type="dxa"/>
        <w:right w:w="108" w:type="dxa"/>
      </w:tblCellMar>
    </w:tblPr>
  </w:style>
  <w:style w:type="table" w:customStyle="1" w:styleId="2">
    <w:name w:val="2"/>
    <w:basedOn w:val="TableNormal2"/>
    <w:tblPr>
      <w:tblStyleRowBandSize w:val="1"/>
      <w:tblStyleColBandSize w:val="1"/>
      <w:tblCellMar>
        <w:left w:w="108" w:type="dxa"/>
        <w:right w:w="108" w:type="dxa"/>
      </w:tblCellMar>
    </w:tblPr>
  </w:style>
  <w:style w:type="table" w:customStyle="1" w:styleId="1">
    <w:name w:val="1"/>
    <w:basedOn w:val="TableNormal2"/>
    <w:tblPr>
      <w:tblStyleRowBandSize w:val="1"/>
      <w:tblStyleColBandSize w:val="1"/>
      <w:tblCellMar>
        <w:left w:w="108" w:type="dxa"/>
        <w:right w:w="108" w:type="dxa"/>
      </w:tblCellMar>
    </w:tblPr>
  </w:style>
  <w:style w:type="table" w:customStyle="1" w:styleId="a">
    <w:basedOn w:val="TableNormal0"/>
    <w:tblPr>
      <w:tblStyleRowBandSize w:val="1"/>
      <w:tblStyleColBandSize w:val="1"/>
      <w:tblCellMar>
        <w:left w:w="57" w:type="dxa"/>
        <w:right w:w="2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CellMar>
        <w:left w:w="2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yperlink" Target="http://www.ozlemmurzoglu.com"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hyperlink" Target="mailto:klinik@drmurzoglu.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rcsexDJJzdHaA41jLevGN5IICQ==">CgMxLjAyCGguZ2pkZ3hzMgloLjMwajB6bGw4AHIhMWtfVU91R1lIQUVmemNCSEh1Z1Qyd0JMLWMwaDVjRFFv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426D34F-CD1E-4BBE-8FE2-DB0F07082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Pages>
  <Words>1018</Words>
  <Characters>6807</Characters>
  <Application>Microsoft Office Word</Application>
  <DocSecurity>0</DocSecurity>
  <Lines>202</Lines>
  <Paragraphs>45</Paragraphs>
  <ScaleCrop>false</ScaleCrop>
  <HeadingPairs>
    <vt:vector size="2" baseType="variant">
      <vt:variant>
        <vt:lpstr>Konu Başlığı</vt:lpstr>
      </vt:variant>
      <vt:variant>
        <vt:i4>1</vt:i4>
      </vt:variant>
    </vt:vector>
  </HeadingPairs>
  <TitlesOfParts>
    <vt:vector size="1" baseType="lpstr">
      <vt:lpstr/>
    </vt:vector>
  </TitlesOfParts>
  <Company>F. Hoffmann-La Roche, Ltd.</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4</cp:revision>
  <dcterms:created xsi:type="dcterms:W3CDTF">2024-09-23T08:59:00Z</dcterms:created>
  <dcterms:modified xsi:type="dcterms:W3CDTF">2024-09-23T09:28:00Z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1927405</vt:lpwstr>
  </property>
  <property fmtid="{D5CDD505-2E9C-101B-9397-08002B2CF9AE}" pid="5" name="StyleId">
    <vt:lpwstr>http://www.zotero.org/styles/vancouver</vt:lpwstr>
  </property>
  <property fmtid="{D5CDD505-2E9C-101B-9397-08002B2CF9AE}" pid="6" name="GrammarlyDocumentId">
    <vt:lpwstr>5ee57a6cc4e4c2899a90fc8a4710de5b732f69104b7cc0c8254a070d3e001f18</vt:lpwstr>
  </property>
</Properties>
</file>