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a"/>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456"/>
      </w:tblGrid>
      <w:tr w:rsidR="004971D6" w:rsidRPr="00D61425" w14:paraId="2D07BE90" w14:textId="77777777" w:rsidTr="00F60E6B">
        <w:trPr>
          <w:trHeight w:val="426"/>
        </w:trPr>
        <w:tc>
          <w:tcPr>
            <w:tcW w:w="10456" w:type="dxa"/>
            <w:shd w:val="clear" w:color="auto" w:fill="7030A0"/>
            <w:vAlign w:val="center"/>
          </w:tcPr>
          <w:p w14:paraId="6BA17B65" w14:textId="77777777" w:rsidR="004971D6" w:rsidRPr="00D61425" w:rsidRDefault="004971D6" w:rsidP="00F60E6B">
            <w:pPr>
              <w:jc w:val="center"/>
              <w:rPr>
                <w:rFonts w:ascii="Nourd Light" w:eastAsia="Ribeye" w:hAnsi="Nourd Light" w:cs="Ribeye"/>
                <w:color w:val="FFFFFF"/>
                <w:szCs w:val="25"/>
              </w:rPr>
            </w:pPr>
            <w:r w:rsidRPr="00D61425">
              <w:rPr>
                <w:rFonts w:ascii="Nourd Light" w:eastAsia="Ribeye" w:hAnsi="Nourd Light" w:cs="Ribeye"/>
                <w:color w:val="FFFFFF"/>
                <w:szCs w:val="25"/>
              </w:rPr>
              <w:t>AMER</w:t>
            </w:r>
            <w:r w:rsidRPr="00D61425">
              <w:rPr>
                <w:rFonts w:ascii="Nourd Light" w:eastAsia="Cambria" w:hAnsi="Nourd Light" w:cs="Cambria"/>
                <w:color w:val="FFFFFF"/>
                <w:szCs w:val="25"/>
              </w:rPr>
              <w:t>İ</w:t>
            </w:r>
            <w:r w:rsidRPr="00D61425">
              <w:rPr>
                <w:rFonts w:ascii="Nourd Light" w:eastAsia="Ribeye" w:hAnsi="Nourd Light" w:cs="Ribeye"/>
                <w:color w:val="FFFFFF"/>
                <w:szCs w:val="25"/>
              </w:rPr>
              <w:t>KAN PED</w:t>
            </w:r>
            <w:r w:rsidRPr="00D61425">
              <w:rPr>
                <w:rFonts w:ascii="Nourd Light" w:eastAsia="Cambria" w:hAnsi="Nourd Light" w:cs="Cambria"/>
                <w:color w:val="FFFFFF"/>
                <w:szCs w:val="25"/>
              </w:rPr>
              <w:t>İ</w:t>
            </w:r>
            <w:r w:rsidRPr="00D61425">
              <w:rPr>
                <w:rFonts w:ascii="Nourd Light" w:eastAsia="Ribeye" w:hAnsi="Nourd Light" w:cs="Ribeye"/>
                <w:color w:val="FFFFFF"/>
                <w:szCs w:val="25"/>
              </w:rPr>
              <w:t>ATR</w:t>
            </w:r>
            <w:r w:rsidRPr="00D61425">
              <w:rPr>
                <w:rFonts w:ascii="Nourd Light" w:eastAsia="Cambria" w:hAnsi="Nourd Light" w:cs="Cambria"/>
                <w:color w:val="FFFFFF"/>
                <w:szCs w:val="25"/>
              </w:rPr>
              <w:t>İ</w:t>
            </w:r>
            <w:r w:rsidRPr="00D61425">
              <w:rPr>
                <w:rFonts w:ascii="Nourd Light" w:eastAsia="Ribeye" w:hAnsi="Nourd Light" w:cs="Ribeye"/>
                <w:color w:val="FFFFFF"/>
                <w:szCs w:val="25"/>
              </w:rPr>
              <w:t xml:space="preserve"> AKADEM</w:t>
            </w:r>
            <w:r w:rsidRPr="00D61425">
              <w:rPr>
                <w:rFonts w:ascii="Nourd Light" w:eastAsia="Cambria" w:hAnsi="Nourd Light" w:cs="Cambria"/>
                <w:color w:val="FFFFFF"/>
                <w:szCs w:val="25"/>
              </w:rPr>
              <w:t>İ</w:t>
            </w:r>
            <w:r w:rsidRPr="00D61425">
              <w:rPr>
                <w:rFonts w:ascii="Nourd Light" w:eastAsia="Ribeye" w:hAnsi="Nourd Light" w:cs="Ribeye"/>
                <w:color w:val="FFFFFF"/>
                <w:szCs w:val="25"/>
              </w:rPr>
              <w:t>S</w:t>
            </w:r>
            <w:r w:rsidRPr="00D61425">
              <w:rPr>
                <w:rFonts w:ascii="Nourd Light" w:eastAsia="Cambria" w:hAnsi="Nourd Light" w:cs="Cambria"/>
                <w:color w:val="FFFFFF"/>
                <w:szCs w:val="25"/>
              </w:rPr>
              <w:t>İ</w:t>
            </w:r>
          </w:p>
        </w:tc>
      </w:tr>
      <w:tr w:rsidR="004971D6" w14:paraId="2A6BD2A7" w14:textId="77777777" w:rsidTr="00F60E6B">
        <w:tc>
          <w:tcPr>
            <w:tcW w:w="10456" w:type="dxa"/>
            <w:tcBorders>
              <w:bottom w:val="single" w:sz="24" w:space="0" w:color="7030A0"/>
            </w:tcBorders>
          </w:tcPr>
          <w:p w14:paraId="1D26714F" w14:textId="77777777" w:rsidR="004971D6" w:rsidRPr="004971D6" w:rsidRDefault="004971D6" w:rsidP="00F60E6B">
            <w:pPr>
              <w:jc w:val="center"/>
              <w:rPr>
                <w:rFonts w:ascii="Cambria" w:eastAsia="Ribeye" w:hAnsi="Cambria" w:cs="Ribeye"/>
                <w:color w:val="7030A0"/>
                <w:sz w:val="44"/>
                <w:szCs w:val="40"/>
              </w:rPr>
            </w:pPr>
            <w:r w:rsidRPr="004971D6">
              <w:rPr>
                <w:rFonts w:ascii="Jokerman" w:eastAsia="Ribeye" w:hAnsi="Jokerman" w:cs="Ribeye"/>
                <w:color w:val="7030A0"/>
                <w:sz w:val="44"/>
                <w:szCs w:val="40"/>
              </w:rPr>
              <w:t>OYUNCAK KILAVUZU</w:t>
            </w:r>
          </w:p>
          <w:p w14:paraId="66D592C1" w14:textId="2A830334" w:rsidR="004971D6" w:rsidRDefault="00C556B2" w:rsidP="00F60E6B">
            <w:pPr>
              <w:jc w:val="center"/>
            </w:pPr>
            <w:r>
              <w:rPr>
                <w:rFonts w:ascii="Nourd" w:eastAsia="Nourd" w:hAnsi="Nourd" w:cs="Nourd"/>
                <w:b/>
                <w:sz w:val="44"/>
                <w:szCs w:val="44"/>
              </w:rPr>
              <w:t>6 - 12 AY</w:t>
            </w:r>
          </w:p>
        </w:tc>
      </w:tr>
    </w:tbl>
    <w:p w14:paraId="543D2384" w14:textId="278D9608" w:rsidR="0055241C" w:rsidRDefault="0055241C" w:rsidP="00D61425">
      <w:pPr>
        <w:widowControl w:val="0"/>
        <w:pBdr>
          <w:top w:val="nil"/>
          <w:left w:val="nil"/>
          <w:bottom w:val="nil"/>
          <w:right w:val="nil"/>
          <w:between w:val="nil"/>
        </w:pBdr>
        <w:tabs>
          <w:tab w:val="left" w:pos="1589"/>
        </w:tabs>
        <w:spacing w:line="276" w:lineRule="auto"/>
        <w:rPr>
          <w:rFonts w:ascii="Arial" w:eastAsia="Arial" w:hAnsi="Arial" w:cs="Arial"/>
          <w:color w:val="000000"/>
          <w:sz w:val="22"/>
          <w:szCs w:val="22"/>
        </w:rPr>
      </w:pPr>
    </w:p>
    <w:p w14:paraId="75D77BB3" w14:textId="77777777" w:rsidR="0055241C" w:rsidRDefault="0055241C">
      <w:pPr>
        <w:rPr>
          <w:rFonts w:ascii="Arial" w:eastAsia="Arial" w:hAnsi="Arial" w:cs="Arial"/>
          <w:color w:val="000000"/>
        </w:rPr>
        <w:sectPr w:rsidR="0055241C" w:rsidSect="00D37DF0">
          <w:footerReference w:type="default" r:id="rId8"/>
          <w:pgSz w:w="11906" w:h="16838"/>
          <w:pgMar w:top="580" w:right="720" w:bottom="720" w:left="720" w:header="708" w:footer="708" w:gutter="0"/>
          <w:pgNumType w:start="1"/>
          <w:cols w:space="708"/>
        </w:sectPr>
      </w:pPr>
    </w:p>
    <w:p w14:paraId="638C308A" w14:textId="5C47F3C0" w:rsidR="00750C96" w:rsidRDefault="000449AF" w:rsidP="00BC650D">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sidRPr="000449AF">
        <w:rPr>
          <w:rFonts w:ascii="Nourd Light" w:eastAsia="Nourd Light" w:hAnsi="Nourd Light" w:cs="Nourd Light"/>
          <w:color w:val="000000"/>
          <w:sz w:val="22"/>
          <w:szCs w:val="22"/>
        </w:rPr>
        <w:t>Farklı boyutlarda, şekillerde ve renklerde istifle</w:t>
      </w:r>
      <w:r w:rsidR="00CA1F8F">
        <w:rPr>
          <w:rFonts w:ascii="Nourd Light" w:eastAsia="Nourd Light" w:hAnsi="Nourd Light" w:cs="Nourd Light"/>
          <w:color w:val="000000"/>
          <w:sz w:val="22"/>
          <w:szCs w:val="22"/>
        </w:rPr>
        <w:t>me oyuncakları</w:t>
      </w:r>
    </w:p>
    <w:p w14:paraId="450043A0" w14:textId="77777777" w:rsidR="00B427F9" w:rsidRPr="00B427F9" w:rsidRDefault="00B427F9" w:rsidP="00B427F9">
      <w:pPr>
        <w:pStyle w:val="ListeParagraf"/>
        <w:spacing w:before="80" w:after="80"/>
        <w:ind w:left="357"/>
        <w:contextualSpacing w:val="0"/>
        <w:rPr>
          <w:rFonts w:ascii="Nourd Light" w:eastAsia="Nourd Light" w:hAnsi="Nourd Light" w:cs="Nourd Light"/>
          <w:color w:val="000000"/>
          <w:sz w:val="8"/>
          <w:szCs w:val="8"/>
        </w:rPr>
      </w:pPr>
    </w:p>
    <w:p w14:paraId="68F452D2" w14:textId="389C2B96" w:rsidR="003345BD" w:rsidRDefault="00B427F9" w:rsidP="003345BD">
      <w:pPr>
        <w:pStyle w:val="ListeParagraf"/>
        <w:spacing w:before="80" w:after="80"/>
        <w:ind w:left="357"/>
        <w:contextualSpacing w:val="0"/>
        <w:rPr>
          <w:rFonts w:ascii="Nourd Light" w:eastAsia="Nourd Light" w:hAnsi="Nourd Light" w:cs="Nourd Light"/>
          <w:color w:val="000000"/>
          <w:sz w:val="22"/>
          <w:szCs w:val="22"/>
        </w:rPr>
      </w:pPr>
      <w:r>
        <w:rPr>
          <w:rFonts w:ascii="Nourd Light" w:eastAsia="Nourd Light" w:hAnsi="Nourd Light" w:cs="Nourd Light"/>
          <w:noProof/>
          <w:color w:val="000000"/>
          <w:sz w:val="22"/>
          <w:szCs w:val="22"/>
        </w:rPr>
        <w:drawing>
          <wp:inline distT="0" distB="0" distL="0" distR="0" wp14:anchorId="5A40E146" wp14:editId="11D13FC0">
            <wp:extent cx="1476375" cy="147637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6375" cy="1476375"/>
                    </a:xfrm>
                    <a:prstGeom prst="rect">
                      <a:avLst/>
                    </a:prstGeom>
                  </pic:spPr>
                </pic:pic>
              </a:graphicData>
            </a:graphic>
          </wp:inline>
        </w:drawing>
      </w:r>
    </w:p>
    <w:p w14:paraId="27A260C0" w14:textId="77777777" w:rsidR="00B427F9" w:rsidRPr="00BC650D" w:rsidRDefault="00B427F9" w:rsidP="003345BD">
      <w:pPr>
        <w:pStyle w:val="ListeParagraf"/>
        <w:spacing w:before="80" w:after="80"/>
        <w:ind w:left="357"/>
        <w:contextualSpacing w:val="0"/>
        <w:rPr>
          <w:rFonts w:ascii="Nourd Light" w:eastAsia="Nourd Light" w:hAnsi="Nourd Light" w:cs="Nourd Light"/>
          <w:color w:val="000000"/>
          <w:sz w:val="22"/>
          <w:szCs w:val="22"/>
        </w:rPr>
      </w:pPr>
    </w:p>
    <w:p w14:paraId="426E905D" w14:textId="77777777" w:rsidR="00CA1F8F" w:rsidRDefault="000449AF" w:rsidP="00D37DF0">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sidRPr="000449AF">
        <w:rPr>
          <w:rFonts w:ascii="Nourd Light" w:eastAsia="Nourd Light" w:hAnsi="Nourd Light" w:cs="Nourd Light"/>
          <w:color w:val="000000"/>
          <w:sz w:val="22"/>
          <w:szCs w:val="22"/>
        </w:rPr>
        <w:t>Bardak, kova ve diğer kırılmaz kaplar</w:t>
      </w:r>
    </w:p>
    <w:p w14:paraId="149CE9E7" w14:textId="77777777" w:rsidR="00CA1F8F" w:rsidRDefault="000449AF" w:rsidP="00D37DF0">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sidRPr="000449AF">
        <w:rPr>
          <w:rFonts w:ascii="Nourd Light" w:eastAsia="Nourd Light" w:hAnsi="Nourd Light" w:cs="Nourd Light"/>
          <w:color w:val="000000"/>
          <w:sz w:val="22"/>
          <w:szCs w:val="22"/>
        </w:rPr>
        <w:t xml:space="preserve">Çeşitli boyutlarda kırılmaz aynalar </w:t>
      </w:r>
    </w:p>
    <w:p w14:paraId="2BB1397A" w14:textId="7D176DA6" w:rsidR="00C9025A" w:rsidRDefault="00C9025A" w:rsidP="00C9025A">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sidRPr="000449AF">
        <w:rPr>
          <w:rFonts w:ascii="Nourd Light" w:eastAsia="Nourd Light" w:hAnsi="Nourd Light" w:cs="Nourd Light"/>
          <w:color w:val="000000"/>
          <w:sz w:val="22"/>
          <w:szCs w:val="22"/>
        </w:rPr>
        <w:t>Büyük bebekler ve kuklalar</w:t>
      </w:r>
    </w:p>
    <w:p w14:paraId="1F24711D" w14:textId="77777777" w:rsidR="00A76D27" w:rsidRPr="00A76D27" w:rsidRDefault="00A76D27" w:rsidP="00A76D27">
      <w:pPr>
        <w:pStyle w:val="ListeParagraf"/>
        <w:spacing w:before="80" w:after="80"/>
        <w:ind w:left="357"/>
        <w:contextualSpacing w:val="0"/>
        <w:rPr>
          <w:rFonts w:ascii="Nourd Light" w:eastAsia="Nourd Light" w:hAnsi="Nourd Light" w:cs="Nourd Light"/>
          <w:color w:val="000000"/>
          <w:sz w:val="6"/>
          <w:szCs w:val="6"/>
        </w:rPr>
      </w:pPr>
    </w:p>
    <w:p w14:paraId="6F5C380E" w14:textId="06D679F6" w:rsidR="004619A7" w:rsidRDefault="00A76D27" w:rsidP="004619A7">
      <w:pPr>
        <w:pStyle w:val="ListeParagraf"/>
        <w:spacing w:before="80" w:after="80"/>
        <w:ind w:left="357"/>
        <w:contextualSpacing w:val="0"/>
        <w:rPr>
          <w:rFonts w:ascii="Nourd Light" w:eastAsia="Nourd Light" w:hAnsi="Nourd Light" w:cs="Nourd Light"/>
          <w:color w:val="000000"/>
          <w:sz w:val="22"/>
          <w:szCs w:val="22"/>
        </w:rPr>
      </w:pPr>
      <w:r>
        <w:rPr>
          <w:rFonts w:ascii="Nourd Light" w:eastAsia="Nourd Light" w:hAnsi="Nourd Light" w:cs="Nourd Light"/>
          <w:noProof/>
          <w:color w:val="000000"/>
          <w:sz w:val="22"/>
          <w:szCs w:val="22"/>
        </w:rPr>
        <w:drawing>
          <wp:inline distT="0" distB="0" distL="0" distR="0" wp14:anchorId="6D118132" wp14:editId="77B264C8">
            <wp:extent cx="1476375" cy="1656821"/>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76904" cy="1657415"/>
                    </a:xfrm>
                    <a:prstGeom prst="rect">
                      <a:avLst/>
                    </a:prstGeom>
                  </pic:spPr>
                </pic:pic>
              </a:graphicData>
            </a:graphic>
          </wp:inline>
        </w:drawing>
      </w:r>
    </w:p>
    <w:p w14:paraId="47DB2B1D" w14:textId="3C4A25B7" w:rsidR="00C9025A" w:rsidRPr="00C9025A" w:rsidRDefault="00C9025A" w:rsidP="00C9025A">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sidRPr="000449AF">
        <w:rPr>
          <w:rFonts w:ascii="Nourd Light" w:eastAsia="Nourd Light" w:hAnsi="Nourd Light" w:cs="Nourd Light"/>
          <w:color w:val="000000"/>
          <w:sz w:val="22"/>
          <w:szCs w:val="22"/>
        </w:rPr>
        <w:t xml:space="preserve">Oyuncak telefonlar </w:t>
      </w:r>
    </w:p>
    <w:p w14:paraId="78F648EC" w14:textId="2D9B7F6C" w:rsidR="00657A84" w:rsidRDefault="000449AF" w:rsidP="00D37DF0">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sidRPr="000449AF">
        <w:rPr>
          <w:rFonts w:ascii="Nourd Light" w:eastAsia="Nourd Light" w:hAnsi="Nourd Light" w:cs="Nourd Light"/>
          <w:color w:val="000000"/>
          <w:sz w:val="22"/>
          <w:szCs w:val="22"/>
        </w:rPr>
        <w:t xml:space="preserve">Yüzen, fışkırtan veya su </w:t>
      </w:r>
      <w:r w:rsidR="00657A84">
        <w:rPr>
          <w:rFonts w:ascii="Nourd Light" w:eastAsia="Nourd Light" w:hAnsi="Nourd Light" w:cs="Nourd Light"/>
          <w:color w:val="000000"/>
          <w:sz w:val="22"/>
          <w:szCs w:val="22"/>
        </w:rPr>
        <w:t>ile doldurulan</w:t>
      </w:r>
      <w:r w:rsidRPr="000449AF">
        <w:rPr>
          <w:rFonts w:ascii="Nourd Light" w:eastAsia="Nourd Light" w:hAnsi="Nourd Light" w:cs="Nourd Light"/>
          <w:color w:val="000000"/>
          <w:sz w:val="22"/>
          <w:szCs w:val="22"/>
        </w:rPr>
        <w:t xml:space="preserve"> banyo oyuncakları </w:t>
      </w:r>
    </w:p>
    <w:p w14:paraId="5F7DAE9A" w14:textId="4742AF48" w:rsidR="00750C96" w:rsidRDefault="00803841" w:rsidP="00BC650D">
      <w:pPr>
        <w:pStyle w:val="ListeParagraf"/>
        <w:spacing w:before="80" w:after="80"/>
        <w:ind w:left="357"/>
        <w:contextualSpacing w:val="0"/>
        <w:rPr>
          <w:rFonts w:ascii="Nourd Light" w:eastAsia="Nourd Light" w:hAnsi="Nourd Light" w:cs="Nourd Light"/>
          <w:color w:val="000000"/>
          <w:sz w:val="22"/>
          <w:szCs w:val="22"/>
        </w:rPr>
      </w:pPr>
      <w:r>
        <w:rPr>
          <w:rFonts w:ascii="Nourd Light" w:eastAsia="Nourd Light" w:hAnsi="Nourd Light" w:cs="Nourd Light"/>
          <w:noProof/>
          <w:color w:val="000000"/>
          <w:sz w:val="22"/>
          <w:szCs w:val="22"/>
        </w:rPr>
        <w:drawing>
          <wp:inline distT="0" distB="0" distL="0" distR="0" wp14:anchorId="644B2636" wp14:editId="47BC37FF">
            <wp:extent cx="1666875" cy="128587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rotWithShape="1">
                    <a:blip r:embed="rId11" cstate="print">
                      <a:extLst>
                        <a:ext uri="{28A0092B-C50C-407E-A947-70E740481C1C}">
                          <a14:useLocalDpi xmlns:a14="http://schemas.microsoft.com/office/drawing/2010/main" val="0"/>
                        </a:ext>
                      </a:extLst>
                    </a:blip>
                    <a:srcRect t="9714" b="13144"/>
                    <a:stretch/>
                  </pic:blipFill>
                  <pic:spPr bwMode="auto">
                    <a:xfrm>
                      <a:off x="0" y="0"/>
                      <a:ext cx="1666875" cy="1285875"/>
                    </a:xfrm>
                    <a:prstGeom prst="rect">
                      <a:avLst/>
                    </a:prstGeom>
                    <a:ln>
                      <a:noFill/>
                    </a:ln>
                    <a:extLst>
                      <a:ext uri="{53640926-AAD7-44D8-BBD7-CCE9431645EC}">
                        <a14:shadowObscured xmlns:a14="http://schemas.microsoft.com/office/drawing/2010/main"/>
                      </a:ext>
                    </a:extLst>
                  </pic:spPr>
                </pic:pic>
              </a:graphicData>
            </a:graphic>
          </wp:inline>
        </w:drawing>
      </w:r>
    </w:p>
    <w:p w14:paraId="58E42C09" w14:textId="77777777" w:rsidR="00D6278B" w:rsidRPr="00D6278B" w:rsidRDefault="00D6278B" w:rsidP="00BC650D">
      <w:pPr>
        <w:pStyle w:val="ListeParagraf"/>
        <w:spacing w:before="80" w:after="80"/>
        <w:ind w:left="357"/>
        <w:contextualSpacing w:val="0"/>
        <w:rPr>
          <w:rFonts w:ascii="Nourd Light" w:eastAsia="Nourd Light" w:hAnsi="Nourd Light" w:cs="Nourd Light"/>
          <w:color w:val="000000"/>
          <w:sz w:val="16"/>
          <w:szCs w:val="16"/>
        </w:rPr>
      </w:pPr>
    </w:p>
    <w:p w14:paraId="2A66A1D4" w14:textId="77777777" w:rsidR="00D55FCB" w:rsidRDefault="00D55FCB" w:rsidP="00D55FCB">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sidRPr="000449AF">
        <w:rPr>
          <w:rFonts w:ascii="Nourd Light" w:eastAsia="Nourd Light" w:hAnsi="Nourd Light" w:cs="Nourd Light"/>
          <w:color w:val="000000"/>
          <w:sz w:val="22"/>
          <w:szCs w:val="22"/>
        </w:rPr>
        <w:t>Sıkıştırın</w:t>
      </w:r>
      <w:r>
        <w:rPr>
          <w:rFonts w:ascii="Nourd Light" w:eastAsia="Nourd Light" w:hAnsi="Nourd Light" w:cs="Nourd Light"/>
          <w:color w:val="000000"/>
          <w:sz w:val="22"/>
          <w:szCs w:val="22"/>
        </w:rPr>
        <w:t>ca ses çıkaran</w:t>
      </w:r>
      <w:r w:rsidRPr="000449AF">
        <w:rPr>
          <w:rFonts w:ascii="Nourd Light" w:eastAsia="Nourd Light" w:hAnsi="Nourd Light" w:cs="Nourd Light"/>
          <w:color w:val="000000"/>
          <w:sz w:val="22"/>
          <w:szCs w:val="22"/>
        </w:rPr>
        <w:t xml:space="preserve"> oyuncaklar </w:t>
      </w:r>
    </w:p>
    <w:p w14:paraId="3E5B16C3" w14:textId="623D7C89" w:rsidR="00D55FCB" w:rsidRPr="003A36C2" w:rsidRDefault="0031294E" w:rsidP="00D55FCB">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sidRPr="0031294E">
        <w:rPr>
          <w:rFonts w:ascii="Nourd Light" w:eastAsia="Nourd Light" w:hAnsi="Nourd Light" w:cs="Nourd Light"/>
          <w:color w:val="000000"/>
          <w:sz w:val="22"/>
          <w:szCs w:val="22"/>
        </w:rPr>
        <w:t xml:space="preserve">Esnek plastikten yapılmış, keskin kenarları veya çıkarılabilir parçaları </w:t>
      </w:r>
      <w:r w:rsidR="00D55FCB" w:rsidRPr="000449AF">
        <w:rPr>
          <w:rFonts w:ascii="Nourd Light" w:eastAsia="Nourd Light" w:hAnsi="Nourd Light" w:cs="Nourd Light"/>
          <w:color w:val="000000"/>
          <w:sz w:val="22"/>
          <w:szCs w:val="22"/>
        </w:rPr>
        <w:t xml:space="preserve">olmayan arabalar, kamyonlar ve diğer taşıt oyuncakları </w:t>
      </w:r>
    </w:p>
    <w:p w14:paraId="20A66468" w14:textId="2BF1D8F6" w:rsidR="00D55FCB" w:rsidRDefault="00D55FCB" w:rsidP="00D55FCB">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sidRPr="000449AF">
        <w:rPr>
          <w:rFonts w:ascii="Nourd Light" w:eastAsia="Nourd Light" w:hAnsi="Nourd Light" w:cs="Nourd Light"/>
          <w:color w:val="000000"/>
          <w:sz w:val="22"/>
          <w:szCs w:val="22"/>
        </w:rPr>
        <w:t>Her boyutta toplar (ağza sığacak kadar küçük değil)</w:t>
      </w:r>
    </w:p>
    <w:p w14:paraId="2ED2BF4E" w14:textId="18A70131" w:rsidR="002B5B7C" w:rsidRPr="003F7C60" w:rsidRDefault="001A5B98" w:rsidP="003F7C60">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Pr>
          <w:rFonts w:ascii="Nourd Light" w:eastAsia="Nourd Light" w:hAnsi="Nourd Light" w:cs="Nourd Light"/>
          <w:color w:val="000000"/>
          <w:sz w:val="22"/>
          <w:szCs w:val="22"/>
        </w:rPr>
        <w:t>Tuvalet kağıdı kartonları</w:t>
      </w:r>
      <w:r w:rsidRPr="000449AF">
        <w:rPr>
          <w:rFonts w:ascii="Nourd Light" w:eastAsia="Nourd Light" w:hAnsi="Nourd Light" w:cs="Nourd Light"/>
          <w:color w:val="000000"/>
          <w:sz w:val="22"/>
          <w:szCs w:val="22"/>
        </w:rPr>
        <w:t>, boş kutular, eski dergiler, yumurta kartonları, boş plastik su şişeleri (</w:t>
      </w:r>
      <w:r w:rsidR="009079A5" w:rsidRPr="009079A5">
        <w:rPr>
          <w:rFonts w:ascii="Nourd Light" w:eastAsia="Nourd Light" w:hAnsi="Nourd Light" w:cs="Nourd Light"/>
          <w:color w:val="000000"/>
          <w:sz w:val="22"/>
          <w:szCs w:val="22"/>
        </w:rPr>
        <w:t>boğulma tehlikesi olabileceğinden</w:t>
      </w:r>
      <w:r w:rsidR="009079A5">
        <w:rPr>
          <w:rFonts w:ascii="Nourd Light" w:eastAsia="Nourd Light" w:hAnsi="Nourd Light" w:cs="Nourd Light"/>
          <w:color w:val="000000"/>
          <w:sz w:val="22"/>
          <w:szCs w:val="22"/>
        </w:rPr>
        <w:t xml:space="preserve"> </w:t>
      </w:r>
      <w:r w:rsidRPr="000449AF">
        <w:rPr>
          <w:rFonts w:ascii="Nourd Light" w:eastAsia="Nourd Light" w:hAnsi="Nourd Light" w:cs="Nourd Light"/>
          <w:color w:val="000000"/>
          <w:sz w:val="22"/>
          <w:szCs w:val="22"/>
        </w:rPr>
        <w:t>kapaksız</w:t>
      </w:r>
      <w:r w:rsidR="004F2727">
        <w:rPr>
          <w:rFonts w:ascii="Nourd Light" w:eastAsia="Nourd Light" w:hAnsi="Nourd Light" w:cs="Nourd Light"/>
          <w:color w:val="000000"/>
          <w:sz w:val="22"/>
          <w:szCs w:val="22"/>
        </w:rPr>
        <w:t>)</w:t>
      </w:r>
    </w:p>
    <w:p w14:paraId="23675067" w14:textId="71285922" w:rsidR="00D74FE5" w:rsidRDefault="000449AF" w:rsidP="00D37DF0">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sidRPr="000449AF">
        <w:rPr>
          <w:rFonts w:ascii="Nourd Light" w:eastAsia="Nourd Light" w:hAnsi="Nourd Light" w:cs="Nourd Light"/>
          <w:color w:val="000000"/>
          <w:sz w:val="22"/>
          <w:szCs w:val="22"/>
        </w:rPr>
        <w:t xml:space="preserve">Büyük </w:t>
      </w:r>
      <w:r w:rsidR="001D2A66">
        <w:rPr>
          <w:rFonts w:ascii="Nourd Light" w:eastAsia="Nourd Light" w:hAnsi="Nourd Light" w:cs="Nourd Light"/>
          <w:color w:val="000000"/>
          <w:sz w:val="22"/>
          <w:szCs w:val="22"/>
        </w:rPr>
        <w:t xml:space="preserve">dizi </w:t>
      </w:r>
      <w:r w:rsidR="00D74FE5">
        <w:rPr>
          <w:rFonts w:ascii="Nourd Light" w:eastAsia="Nourd Light" w:hAnsi="Nourd Light" w:cs="Nourd Light"/>
          <w:color w:val="000000"/>
          <w:sz w:val="22"/>
          <w:szCs w:val="22"/>
        </w:rPr>
        <w:t>bloklar</w:t>
      </w:r>
      <w:r w:rsidR="001D2A66">
        <w:rPr>
          <w:rFonts w:ascii="Nourd Light" w:eastAsia="Nourd Light" w:hAnsi="Nourd Light" w:cs="Nourd Light"/>
          <w:color w:val="000000"/>
          <w:sz w:val="22"/>
          <w:szCs w:val="22"/>
        </w:rPr>
        <w:t>ı</w:t>
      </w:r>
    </w:p>
    <w:p w14:paraId="14DBA6C3" w14:textId="67574F0D" w:rsidR="00BC650D" w:rsidRPr="00D74FE5" w:rsidRDefault="00BC650D" w:rsidP="00BC650D">
      <w:pPr>
        <w:pStyle w:val="ListeParagraf"/>
        <w:spacing w:before="80" w:after="80"/>
        <w:ind w:left="357"/>
        <w:contextualSpacing w:val="0"/>
        <w:rPr>
          <w:rFonts w:ascii="Nourd Light" w:eastAsia="Nourd Light" w:hAnsi="Nourd Light" w:cs="Nourd Light"/>
          <w:color w:val="000000"/>
          <w:sz w:val="22"/>
          <w:szCs w:val="22"/>
        </w:rPr>
      </w:pPr>
      <w:r>
        <w:rPr>
          <w:noProof/>
        </w:rPr>
        <w:drawing>
          <wp:inline distT="0" distB="0" distL="0" distR="0" wp14:anchorId="1B809A63" wp14:editId="55CA2A0E">
            <wp:extent cx="1581150" cy="1581150"/>
            <wp:effectExtent l="0" t="0" r="6350" b="635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81150" cy="1581150"/>
                    </a:xfrm>
                    <a:prstGeom prst="rect">
                      <a:avLst/>
                    </a:prstGeom>
                  </pic:spPr>
                </pic:pic>
              </a:graphicData>
            </a:graphic>
          </wp:inline>
        </w:drawing>
      </w:r>
    </w:p>
    <w:p w14:paraId="25778280" w14:textId="77777777" w:rsidR="001D2A66" w:rsidRPr="00196A9F" w:rsidRDefault="001D2A66" w:rsidP="001D2A66">
      <w:pPr>
        <w:spacing w:before="80" w:after="80"/>
        <w:rPr>
          <w:rFonts w:ascii="Nourd Light" w:eastAsia="Nourd Light" w:hAnsi="Nourd Light" w:cs="Nourd Light"/>
          <w:color w:val="000000"/>
          <w:sz w:val="16"/>
          <w:szCs w:val="16"/>
        </w:rPr>
      </w:pPr>
    </w:p>
    <w:p w14:paraId="6DA80477" w14:textId="33F0519B" w:rsidR="003A36C2" w:rsidRDefault="003A36C2" w:rsidP="00D37DF0">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Pr>
          <w:rFonts w:ascii="Nourd Light" w:eastAsia="Nourd Light" w:hAnsi="Nourd Light" w:cs="Nourd Light"/>
          <w:color w:val="000000"/>
          <w:sz w:val="22"/>
          <w:szCs w:val="22"/>
        </w:rPr>
        <w:t>B</w:t>
      </w:r>
      <w:r w:rsidR="000449AF" w:rsidRPr="000449AF">
        <w:rPr>
          <w:rFonts w:ascii="Nourd Light" w:eastAsia="Nourd Light" w:hAnsi="Nourd Light" w:cs="Nourd Light"/>
          <w:color w:val="000000"/>
          <w:sz w:val="22"/>
          <w:szCs w:val="22"/>
        </w:rPr>
        <w:t xml:space="preserve">üyük resimli </w:t>
      </w:r>
      <w:r>
        <w:rPr>
          <w:rFonts w:ascii="Nourd Light" w:eastAsia="Nourd Light" w:hAnsi="Nourd Light" w:cs="Nourd Light"/>
          <w:color w:val="000000"/>
          <w:sz w:val="22"/>
          <w:szCs w:val="22"/>
        </w:rPr>
        <w:t xml:space="preserve">karton </w:t>
      </w:r>
      <w:r w:rsidR="000449AF" w:rsidRPr="000449AF">
        <w:rPr>
          <w:rFonts w:ascii="Nourd Light" w:eastAsia="Nourd Light" w:hAnsi="Nourd Light" w:cs="Nourd Light"/>
          <w:color w:val="000000"/>
          <w:sz w:val="22"/>
          <w:szCs w:val="22"/>
        </w:rPr>
        <w:t>kitaplar</w:t>
      </w:r>
    </w:p>
    <w:p w14:paraId="08BF45ED" w14:textId="77777777" w:rsidR="00605806" w:rsidRDefault="000449AF" w:rsidP="00D37DF0">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sidRPr="000449AF">
        <w:rPr>
          <w:rFonts w:ascii="Nourd Light" w:eastAsia="Nourd Light" w:hAnsi="Nourd Light" w:cs="Nourd Light"/>
          <w:color w:val="000000"/>
          <w:sz w:val="22"/>
          <w:szCs w:val="22"/>
        </w:rPr>
        <w:t>İtmeli-çekmeli oyuncaklar</w:t>
      </w:r>
    </w:p>
    <w:p w14:paraId="5FEDF581" w14:textId="77777777" w:rsidR="003D76C1" w:rsidRPr="00923714" w:rsidRDefault="003D76C1" w:rsidP="003D76C1">
      <w:pPr>
        <w:spacing w:before="80" w:after="80"/>
        <w:rPr>
          <w:rFonts w:ascii="Nourd Light" w:eastAsia="Nourd Light" w:hAnsi="Nourd Light" w:cs="Nourd Light"/>
          <w:color w:val="000000"/>
          <w:sz w:val="12"/>
          <w:szCs w:val="12"/>
        </w:rPr>
      </w:pPr>
    </w:p>
    <w:p w14:paraId="6848A7D2" w14:textId="27EE7DB8" w:rsidR="00754EE6" w:rsidRDefault="000F4FF5" w:rsidP="00754EE6">
      <w:pPr>
        <w:pStyle w:val="ListeParagraf"/>
        <w:spacing w:before="80" w:after="80"/>
        <w:ind w:left="357"/>
        <w:contextualSpacing w:val="0"/>
        <w:rPr>
          <w:rFonts w:ascii="Nourd Light" w:eastAsia="Nourd Light" w:hAnsi="Nourd Light" w:cs="Nourd Light"/>
          <w:color w:val="000000"/>
          <w:sz w:val="22"/>
          <w:szCs w:val="22"/>
        </w:rPr>
      </w:pPr>
      <w:r>
        <w:rPr>
          <w:rFonts w:ascii="Nourd Light" w:eastAsia="Nourd Light" w:hAnsi="Nourd Light" w:cs="Nourd Light"/>
          <w:noProof/>
          <w:color w:val="000000"/>
          <w:sz w:val="22"/>
          <w:szCs w:val="22"/>
        </w:rPr>
        <w:drawing>
          <wp:inline distT="0" distB="0" distL="0" distR="0" wp14:anchorId="0359B445" wp14:editId="1CF369DD">
            <wp:extent cx="1581150" cy="1030159"/>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81150" cy="1030159"/>
                    </a:xfrm>
                    <a:prstGeom prst="rect">
                      <a:avLst/>
                    </a:prstGeom>
                  </pic:spPr>
                </pic:pic>
              </a:graphicData>
            </a:graphic>
          </wp:inline>
        </w:drawing>
      </w:r>
    </w:p>
    <w:p w14:paraId="033E7B08" w14:textId="77777777" w:rsidR="00923714" w:rsidRDefault="00923714" w:rsidP="00754EE6">
      <w:pPr>
        <w:pStyle w:val="ListeParagraf"/>
        <w:spacing w:before="80" w:after="80"/>
        <w:ind w:left="357"/>
        <w:contextualSpacing w:val="0"/>
        <w:rPr>
          <w:rFonts w:ascii="Nourd Light" w:eastAsia="Nourd Light" w:hAnsi="Nourd Light" w:cs="Nourd Light"/>
          <w:color w:val="000000"/>
          <w:sz w:val="22"/>
          <w:szCs w:val="22"/>
        </w:rPr>
      </w:pPr>
    </w:p>
    <w:p w14:paraId="0F0283B4" w14:textId="77777777" w:rsidR="00923714" w:rsidRDefault="00923714" w:rsidP="00923714">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sidRPr="000449AF">
        <w:rPr>
          <w:rFonts w:ascii="Nourd Light" w:eastAsia="Nourd Light" w:hAnsi="Nourd Light" w:cs="Nourd Light"/>
          <w:color w:val="000000"/>
          <w:sz w:val="22"/>
          <w:szCs w:val="22"/>
        </w:rPr>
        <w:t>Müzik kutuları, müzikli oyuncaklar ve çocuklar için güvenli dijital müzik çalarlar</w:t>
      </w:r>
    </w:p>
    <w:p w14:paraId="445B6F11" w14:textId="450B075F" w:rsidR="0055241C" w:rsidRPr="001A5B98" w:rsidRDefault="0055241C" w:rsidP="001A5B98">
      <w:pPr>
        <w:spacing w:before="80" w:after="80"/>
        <w:rPr>
          <w:rFonts w:ascii="Nourd Light" w:eastAsia="Nourd Light" w:hAnsi="Nourd Light" w:cs="Nourd Light"/>
          <w:color w:val="000000"/>
          <w:sz w:val="22"/>
          <w:szCs w:val="22"/>
        </w:rPr>
        <w:sectPr w:rsidR="0055241C" w:rsidRPr="001A5B98" w:rsidSect="00D37DF0">
          <w:type w:val="continuous"/>
          <w:pgSz w:w="11906" w:h="16838"/>
          <w:pgMar w:top="524" w:right="720" w:bottom="437" w:left="720" w:header="708" w:footer="708" w:gutter="0"/>
          <w:cols w:num="3" w:sep="1" w:space="709"/>
        </w:sectPr>
      </w:pPr>
    </w:p>
    <w:p w14:paraId="5736439A" w14:textId="77777777" w:rsidR="005F2414" w:rsidRDefault="005F2414" w:rsidP="00D37DF0">
      <w:pPr>
        <w:sectPr w:rsidR="005F2414">
          <w:type w:val="continuous"/>
          <w:pgSz w:w="11906" w:h="16838"/>
          <w:pgMar w:top="720" w:right="720" w:bottom="1164" w:left="720" w:header="708" w:footer="708" w:gutter="0"/>
          <w:cols w:space="708"/>
        </w:sectPr>
      </w:pPr>
    </w:p>
    <w:p w14:paraId="1B635BEA" w14:textId="77777777" w:rsidR="00C556B2" w:rsidRDefault="00C556B2" w:rsidP="00BB5DA6">
      <w:pPr>
        <w:jc w:val="center"/>
        <w:rPr>
          <w:rFonts w:ascii="Nourd Light" w:hAnsi="Nourd Light"/>
          <w:sz w:val="16"/>
          <w:szCs w:val="16"/>
        </w:rPr>
      </w:pPr>
      <w:r w:rsidRPr="00C121AE">
        <w:rPr>
          <w:rFonts w:ascii="Nourd Light" w:hAnsi="Nourd Light"/>
          <w:sz w:val="16"/>
          <w:szCs w:val="16"/>
        </w:rPr>
        <w:t>Lütfen oyuncak seçimi yaparken üreticinin belirtmiş olduğu yaş aralıklarına dikkat ediniz. Ayrıca 3 yaşından küçük çocuklar için oyuncak seçerken, çocuğun boğazına takılıp boğulmasına neden olabilecek küçük parça veya parçaların olmamasına dikkat ediniz. Aşınma ve yıpranma, bir zamanlar güvenli olan oyuncağı tehlikeli hale getirebilir. İyi durumda olduklarından emin olmak için çocuğunuzun oyuncaklarını sık sık kontrol ediniz.</w:t>
      </w:r>
      <w:r w:rsidRPr="00104A89">
        <w:rPr>
          <w:rFonts w:ascii="Nourd Light" w:hAnsi="Nourd Light"/>
          <w:sz w:val="16"/>
          <w:szCs w:val="16"/>
        </w:rPr>
        <w:t xml:space="preserve"> </w:t>
      </w:r>
    </w:p>
    <w:p w14:paraId="4DC9D090" w14:textId="77777777" w:rsidR="00C556B2" w:rsidRPr="0069724D" w:rsidRDefault="00C556B2" w:rsidP="00BB5DA6">
      <w:pPr>
        <w:jc w:val="center"/>
        <w:rPr>
          <w:rFonts w:ascii="Nourd Light" w:hAnsi="Nourd Light"/>
          <w:b/>
          <w:bCs/>
          <w:sz w:val="16"/>
          <w:szCs w:val="16"/>
        </w:rPr>
      </w:pPr>
      <w:r w:rsidRPr="0069724D">
        <w:rPr>
          <w:rFonts w:ascii="Nourd Light" w:hAnsi="Nourd Light"/>
          <w:b/>
          <w:bCs/>
          <w:sz w:val="16"/>
          <w:szCs w:val="16"/>
        </w:rPr>
        <w:t>Evcil hayvanların oyuncak olmadığını ve her zaman gözetim altında tutulması gerektiğini unutmayın.</w:t>
      </w:r>
      <w:r w:rsidRPr="0069724D">
        <w:rPr>
          <w:rFonts w:ascii="Nourd Light" w:hAnsi="Nourd Light"/>
          <w:b/>
          <w:bCs/>
          <w:sz w:val="16"/>
          <w:szCs w:val="16"/>
        </w:rPr>
        <w:br/>
      </w:r>
    </w:p>
    <w:tbl>
      <w:tblPr>
        <w:tblW w:w="10456" w:type="dxa"/>
        <w:tblBorders>
          <w:top w:val="nil"/>
          <w:left w:val="nil"/>
          <w:bottom w:val="nil"/>
          <w:right w:val="nil"/>
          <w:insideH w:val="nil"/>
          <w:insideV w:val="nil"/>
        </w:tblBorders>
        <w:shd w:val="clear" w:color="auto" w:fill="FFC107"/>
        <w:tblLayout w:type="fixed"/>
        <w:tblLook w:val="0400" w:firstRow="0" w:lastRow="0" w:firstColumn="0" w:lastColumn="0" w:noHBand="0" w:noVBand="1"/>
      </w:tblPr>
      <w:tblGrid>
        <w:gridCol w:w="10456"/>
      </w:tblGrid>
      <w:tr w:rsidR="00C556B2" w14:paraId="5338037F" w14:textId="77777777" w:rsidTr="00BB5DA6">
        <w:trPr>
          <w:trHeight w:val="745"/>
        </w:trPr>
        <w:tc>
          <w:tcPr>
            <w:tcW w:w="10456" w:type="dxa"/>
            <w:shd w:val="clear" w:color="auto" w:fill="FFC107"/>
            <w:vAlign w:val="center"/>
          </w:tcPr>
          <w:p w14:paraId="5252F2C3" w14:textId="77777777" w:rsidR="00C556B2" w:rsidRPr="00706B32" w:rsidRDefault="00C556B2" w:rsidP="00BB5DA6">
            <w:pPr>
              <w:jc w:val="center"/>
              <w:rPr>
                <w:rFonts w:ascii="Jokerman" w:eastAsia="Ribeye" w:hAnsi="Jokerman" w:cs="Ribeye"/>
                <w:sz w:val="18"/>
                <w:szCs w:val="18"/>
              </w:rPr>
            </w:pPr>
            <w:proofErr w:type="spellStart"/>
            <w:r w:rsidRPr="00D61425">
              <w:rPr>
                <w:rFonts w:ascii="Jokerman" w:eastAsia="Ribeye" w:hAnsi="Jokerman" w:cs="Ribeye"/>
                <w:sz w:val="18"/>
                <w:szCs w:val="18"/>
              </w:rPr>
              <w:t>Caring</w:t>
            </w:r>
            <w:proofErr w:type="spellEnd"/>
            <w:r w:rsidRPr="00D61425">
              <w:rPr>
                <w:rFonts w:ascii="Jokerman" w:eastAsia="Ribeye" w:hAnsi="Jokerman" w:cs="Ribeye"/>
                <w:sz w:val="18"/>
                <w:szCs w:val="18"/>
              </w:rPr>
              <w:t xml:space="preserve"> for Your Baby and Young Child: </w:t>
            </w:r>
            <w:proofErr w:type="spellStart"/>
            <w:r w:rsidRPr="00D61425">
              <w:rPr>
                <w:rFonts w:ascii="Jokerman" w:eastAsia="Ribeye" w:hAnsi="Jokerman" w:cs="Ribeye"/>
                <w:sz w:val="18"/>
                <w:szCs w:val="18"/>
              </w:rPr>
              <w:t>Birth</w:t>
            </w:r>
            <w:proofErr w:type="spellEnd"/>
            <w:r w:rsidRPr="00D61425">
              <w:rPr>
                <w:rFonts w:ascii="Jokerman" w:eastAsia="Ribeye" w:hAnsi="Jokerman" w:cs="Ribeye"/>
                <w:sz w:val="18"/>
                <w:szCs w:val="18"/>
              </w:rPr>
              <w:t xml:space="preserve"> to </w:t>
            </w:r>
            <w:proofErr w:type="spellStart"/>
            <w:r w:rsidRPr="00D61425">
              <w:rPr>
                <w:rFonts w:ascii="Jokerman" w:eastAsia="Ribeye" w:hAnsi="Jokerman" w:cs="Ribeye"/>
                <w:sz w:val="18"/>
                <w:szCs w:val="18"/>
              </w:rPr>
              <w:t>Age</w:t>
            </w:r>
            <w:proofErr w:type="spellEnd"/>
            <w:r w:rsidRPr="00D61425">
              <w:rPr>
                <w:rFonts w:ascii="Jokerman" w:eastAsia="Ribeye" w:hAnsi="Jokerman" w:cs="Ribeye"/>
                <w:sz w:val="18"/>
                <w:szCs w:val="18"/>
              </w:rPr>
              <w:t xml:space="preserve"> 5</w:t>
            </w:r>
            <w:r>
              <w:rPr>
                <w:rFonts w:ascii="Jokerman" w:eastAsia="Ribeye" w:hAnsi="Jokerman" w:cs="Ribeye"/>
                <w:sz w:val="18"/>
                <w:szCs w:val="18"/>
              </w:rPr>
              <w:t>, 7</w:t>
            </w:r>
            <w:r w:rsidRPr="00D61425">
              <w:rPr>
                <w:rFonts w:ascii="Jokerman" w:eastAsia="Ribeye" w:hAnsi="Jokerman" w:cs="Ribeye"/>
                <w:sz w:val="18"/>
                <w:szCs w:val="18"/>
              </w:rPr>
              <w:t>.Baskı’dan uyarlanmı</w:t>
            </w:r>
            <w:r w:rsidRPr="00D61425">
              <w:rPr>
                <w:rFonts w:ascii="Cambria" w:eastAsia="Cambria" w:hAnsi="Cambria" w:cs="Cambria"/>
                <w:sz w:val="18"/>
                <w:szCs w:val="18"/>
              </w:rPr>
              <w:t>ş</w:t>
            </w:r>
            <w:r w:rsidRPr="00D61425">
              <w:rPr>
                <w:rFonts w:ascii="Jokerman" w:eastAsia="Ribeye" w:hAnsi="Jokerman" w:cs="Ribeye"/>
                <w:sz w:val="18"/>
                <w:szCs w:val="18"/>
              </w:rPr>
              <w:t xml:space="preserve">tır. </w:t>
            </w:r>
            <w:r>
              <w:rPr>
                <w:rFonts w:ascii="Jokerman" w:eastAsia="Ribeye" w:hAnsi="Jokerman" w:cs="Ribeye"/>
                <w:sz w:val="18"/>
                <w:szCs w:val="18"/>
              </w:rPr>
              <w:br/>
            </w:r>
            <w:r w:rsidRPr="00D61425">
              <w:rPr>
                <w:rFonts w:ascii="Jokerman" w:eastAsia="Ribeye" w:hAnsi="Jokerman" w:cs="Ribeye"/>
                <w:sz w:val="18"/>
                <w:szCs w:val="18"/>
              </w:rPr>
              <w:t xml:space="preserve">Daha fazla bilgi için </w:t>
            </w:r>
            <w:hyperlink r:id="rId14" w:history="1">
              <w:r w:rsidRPr="00706B32">
                <w:rPr>
                  <w:rStyle w:val="Kpr"/>
                  <w:rFonts w:ascii="Jokerman" w:eastAsia="Ribeye" w:hAnsi="Jokerman" w:cs="Ribeye"/>
                  <w:b/>
                  <w:color w:val="000000" w:themeColor="text1"/>
                  <w:sz w:val="18"/>
                  <w:szCs w:val="18"/>
                </w:rPr>
                <w:t>https://www.healthychildren.org</w:t>
              </w:r>
            </w:hyperlink>
            <w:r w:rsidRPr="00706B32">
              <w:rPr>
                <w:rFonts w:ascii="Jokerman" w:eastAsia="Ribeye" w:hAnsi="Jokerman" w:cs="Ribeye"/>
                <w:b/>
                <w:color w:val="000000" w:themeColor="text1"/>
                <w:sz w:val="18"/>
                <w:szCs w:val="18"/>
              </w:rPr>
              <w:t xml:space="preserve"> </w:t>
            </w:r>
            <w:r w:rsidRPr="00D61425">
              <w:rPr>
                <w:rFonts w:ascii="Jokerman" w:eastAsia="Ribeye" w:hAnsi="Jokerman" w:cs="Ribeye"/>
                <w:sz w:val="18"/>
                <w:szCs w:val="18"/>
              </w:rPr>
              <w:t>adresine gidin.</w:t>
            </w:r>
          </w:p>
        </w:tc>
      </w:tr>
    </w:tbl>
    <w:p w14:paraId="26EB051E" w14:textId="77777777" w:rsidR="00C556B2" w:rsidRPr="00F24DE3" w:rsidRDefault="00C556B2" w:rsidP="00BB5DA6">
      <w:pPr>
        <w:rPr>
          <w:sz w:val="12"/>
          <w:szCs w:val="12"/>
        </w:rPr>
      </w:pPr>
    </w:p>
    <w:tbl>
      <w:tblPr>
        <w:tblW w:w="10466" w:type="dxa"/>
        <w:tblBorders>
          <w:top w:val="nil"/>
          <w:left w:val="nil"/>
          <w:bottom w:val="nil"/>
          <w:right w:val="nil"/>
          <w:insideH w:val="nil"/>
          <w:insideV w:val="nil"/>
        </w:tblBorders>
        <w:tblLayout w:type="fixed"/>
        <w:tblLook w:val="0400" w:firstRow="0" w:lastRow="0" w:firstColumn="0" w:lastColumn="0" w:noHBand="0" w:noVBand="1"/>
      </w:tblPr>
      <w:tblGrid>
        <w:gridCol w:w="5529"/>
        <w:gridCol w:w="4937"/>
      </w:tblGrid>
      <w:tr w:rsidR="00C556B2" w14:paraId="2FA02955" w14:textId="77777777" w:rsidTr="00BB5DA6">
        <w:trPr>
          <w:trHeight w:val="709"/>
        </w:trPr>
        <w:tc>
          <w:tcPr>
            <w:tcW w:w="5529" w:type="dxa"/>
          </w:tcPr>
          <w:p w14:paraId="21300B8B" w14:textId="77777777" w:rsidR="00C556B2" w:rsidRDefault="00C556B2" w:rsidP="00BB5DA6">
            <w:r>
              <w:rPr>
                <w:noProof/>
              </w:rPr>
              <w:drawing>
                <wp:inline distT="0" distB="0" distL="0" distR="0" wp14:anchorId="2AE330E7" wp14:editId="68D7D087">
                  <wp:extent cx="3343285" cy="502128"/>
                  <wp:effectExtent l="0" t="0" r="0" b="0"/>
                  <wp:docPr id="13" name="image4.jpg" descr="MEDIA ALERT: American Academy of Pediatrics To Announce New Recommendations  for Children's Media Use"/>
                  <wp:cNvGraphicFramePr/>
                  <a:graphic xmlns:a="http://schemas.openxmlformats.org/drawingml/2006/main">
                    <a:graphicData uri="http://schemas.openxmlformats.org/drawingml/2006/picture">
                      <pic:pic xmlns:pic="http://schemas.openxmlformats.org/drawingml/2006/picture">
                        <pic:nvPicPr>
                          <pic:cNvPr id="0" name="image4.jpg" descr="MEDIA ALERT: American Academy of Pediatrics To Announce New Recommendations  for Children's Media Use"/>
                          <pic:cNvPicPr preferRelativeResize="0"/>
                        </pic:nvPicPr>
                        <pic:blipFill>
                          <a:blip r:embed="rId15"/>
                          <a:srcRect/>
                          <a:stretch>
                            <a:fillRect/>
                          </a:stretch>
                        </pic:blipFill>
                        <pic:spPr>
                          <a:xfrm>
                            <a:off x="0" y="0"/>
                            <a:ext cx="3343285" cy="502128"/>
                          </a:xfrm>
                          <a:prstGeom prst="rect">
                            <a:avLst/>
                          </a:prstGeom>
                          <a:ln/>
                        </pic:spPr>
                      </pic:pic>
                    </a:graphicData>
                  </a:graphic>
                </wp:inline>
              </w:drawing>
            </w:r>
          </w:p>
        </w:tc>
        <w:tc>
          <w:tcPr>
            <w:tcW w:w="4937" w:type="dxa"/>
          </w:tcPr>
          <w:p w14:paraId="4B379D73" w14:textId="77777777" w:rsidR="00C556B2" w:rsidRDefault="00C556B2" w:rsidP="00BB5DA6">
            <w:pPr>
              <w:jc w:val="both"/>
            </w:pPr>
            <w:r>
              <w:rPr>
                <w:rFonts w:ascii="Nourd Light" w:eastAsia="Nourd Light" w:hAnsi="Nourd Light" w:cs="Nourd Light"/>
                <w:sz w:val="10"/>
                <w:szCs w:val="10"/>
              </w:rPr>
              <w:t xml:space="preserve">Bu broşürde yer alan bilgiler, çocuk doktorunuzun tıbbi bakım ve tavsiyelerinin yerine kullanılmamalıdır. Çocuk doktorunuzun bireysel gerçeklere ve koşullara dayalı olarak önerebileceği tedavide farklılıklar olabilir. Orijinal broşür, </w:t>
            </w:r>
            <w:proofErr w:type="spellStart"/>
            <w:r>
              <w:rPr>
                <w:rFonts w:ascii="Nourd Light" w:eastAsia="Nourd Light" w:hAnsi="Nourd Light" w:cs="Nourd Light"/>
                <w:sz w:val="10"/>
                <w:szCs w:val="10"/>
              </w:rPr>
              <w:t>Bright</w:t>
            </w:r>
            <w:proofErr w:type="spellEnd"/>
            <w:r>
              <w:rPr>
                <w:rFonts w:ascii="Nourd Light" w:eastAsia="Nourd Light" w:hAnsi="Nourd Light" w:cs="Nourd Light"/>
                <w:sz w:val="10"/>
                <w:szCs w:val="10"/>
              </w:rPr>
              <w:t xml:space="preserve"> </w:t>
            </w:r>
            <w:proofErr w:type="spellStart"/>
            <w:r>
              <w:rPr>
                <w:rFonts w:ascii="Nourd Light" w:eastAsia="Nourd Light" w:hAnsi="Nourd Light" w:cs="Nourd Light"/>
                <w:sz w:val="10"/>
                <w:szCs w:val="10"/>
              </w:rPr>
              <w:t>Futures</w:t>
            </w:r>
            <w:proofErr w:type="spellEnd"/>
            <w:r>
              <w:rPr>
                <w:rFonts w:ascii="Nourd Light" w:eastAsia="Nourd Light" w:hAnsi="Nourd Light" w:cs="Nourd Light"/>
                <w:sz w:val="10"/>
                <w:szCs w:val="10"/>
              </w:rPr>
              <w:t xml:space="preserve"> Tools and </w:t>
            </w:r>
            <w:proofErr w:type="spellStart"/>
            <w:r>
              <w:rPr>
                <w:rFonts w:ascii="Nourd Light" w:eastAsia="Nourd Light" w:hAnsi="Nourd Light" w:cs="Nourd Light"/>
                <w:sz w:val="10"/>
                <w:szCs w:val="10"/>
              </w:rPr>
              <w:t>Resource</w:t>
            </w:r>
            <w:proofErr w:type="spellEnd"/>
            <w:r>
              <w:rPr>
                <w:rFonts w:ascii="Nourd Light" w:eastAsia="Nourd Light" w:hAnsi="Nourd Light" w:cs="Nourd Light"/>
                <w:sz w:val="10"/>
                <w:szCs w:val="10"/>
              </w:rPr>
              <w:t xml:space="preserve"> Kit, 2. Baskı'nın bir parçası olarak dahil edilmiştir. Kaynakların listelenmesi, Amerikan Pediatri Akademisi (AAP) tarafından onaylandığı anlamına gelmez. AAP, harici kaynakların içeriğinden sorumlu değildir. Bilgiler yayınlandığı tarihte günceldi. Amerikan Pediatri Akademisi (AAP), bu broşürde yapılan değişiklikleri incelemez veya onaylamaz ve hiçbir durumda bu değişikliklerden AAP sorumlu olmayacaktır. © 2019 Amerikan Pediatri Akademisi. Tüm hakları saklıdır.</w:t>
            </w:r>
          </w:p>
        </w:tc>
      </w:tr>
    </w:tbl>
    <w:p w14:paraId="2E5E7294" w14:textId="77777777" w:rsidR="00C556B2" w:rsidRPr="00F24DE3" w:rsidRDefault="00C556B2" w:rsidP="00BB5DA6">
      <w:pPr>
        <w:rPr>
          <w:sz w:val="16"/>
          <w:szCs w:val="16"/>
        </w:rPr>
      </w:pPr>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6"/>
      </w:tblGrid>
      <w:tr w:rsidR="00C556B2" w14:paraId="581411AE" w14:textId="77777777" w:rsidTr="00BB5DA6">
        <w:trPr>
          <w:trHeight w:val="86"/>
        </w:trPr>
        <w:tc>
          <w:tcPr>
            <w:tcW w:w="10456" w:type="dxa"/>
            <w:tcBorders>
              <w:top w:val="nil"/>
              <w:left w:val="nil"/>
              <w:bottom w:val="nil"/>
              <w:right w:val="nil"/>
            </w:tcBorders>
            <w:shd w:val="clear" w:color="auto" w:fill="7030A0"/>
          </w:tcPr>
          <w:p w14:paraId="785E634A" w14:textId="77777777" w:rsidR="00C556B2" w:rsidRPr="004971D6" w:rsidRDefault="00C556B2" w:rsidP="00BB5DA6">
            <w:pPr>
              <w:jc w:val="center"/>
              <w:rPr>
                <w:sz w:val="20"/>
                <w:szCs w:val="20"/>
              </w:rPr>
            </w:pPr>
          </w:p>
        </w:tc>
      </w:tr>
    </w:tbl>
    <w:p w14:paraId="14F72D89" w14:textId="77777777" w:rsidR="00C556B2" w:rsidRPr="00F24DE3" w:rsidRDefault="00C556B2" w:rsidP="00BB5DA6">
      <w:pPr>
        <w:rPr>
          <w:sz w:val="10"/>
          <w:szCs w:val="10"/>
        </w:rPr>
      </w:pPr>
    </w:p>
    <w:tbl>
      <w:tblPr>
        <w:tblW w:w="10456" w:type="dxa"/>
        <w:tblBorders>
          <w:top w:val="nil"/>
          <w:left w:val="nil"/>
          <w:bottom w:val="nil"/>
          <w:right w:val="nil"/>
          <w:insideH w:val="nil"/>
          <w:insideV w:val="nil"/>
        </w:tblBorders>
        <w:tblLayout w:type="fixed"/>
        <w:tblLook w:val="0400" w:firstRow="0" w:lastRow="0" w:firstColumn="0" w:lastColumn="0" w:noHBand="0" w:noVBand="1"/>
      </w:tblPr>
      <w:tblGrid>
        <w:gridCol w:w="1276"/>
        <w:gridCol w:w="3403"/>
        <w:gridCol w:w="4530"/>
        <w:gridCol w:w="1247"/>
      </w:tblGrid>
      <w:tr w:rsidR="00C556B2" w14:paraId="089154B9" w14:textId="77777777" w:rsidTr="00BB5DA6">
        <w:tc>
          <w:tcPr>
            <w:tcW w:w="1276" w:type="dxa"/>
            <w:shd w:val="clear" w:color="auto" w:fill="FFFFFF"/>
          </w:tcPr>
          <w:p w14:paraId="699A94C4" w14:textId="77777777" w:rsidR="00C556B2" w:rsidRDefault="00C556B2" w:rsidP="00BB5DA6">
            <w:pPr>
              <w:rPr>
                <w:rFonts w:ascii="Nourd" w:eastAsia="Nourd" w:hAnsi="Nourd" w:cs="Nourd"/>
                <w:b/>
              </w:rPr>
            </w:pPr>
            <w:r>
              <w:rPr>
                <w:rFonts w:ascii="Nourd" w:eastAsia="Nourd" w:hAnsi="Nourd" w:cs="Nourd"/>
                <w:b/>
                <w:noProof/>
              </w:rPr>
              <w:drawing>
                <wp:inline distT="0" distB="0" distL="0" distR="0" wp14:anchorId="3A67B73D" wp14:editId="37ED8417">
                  <wp:extent cx="742950" cy="74295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742950" cy="742950"/>
                          </a:xfrm>
                          <a:prstGeom prst="rect">
                            <a:avLst/>
                          </a:prstGeom>
                          <a:ln/>
                        </pic:spPr>
                      </pic:pic>
                    </a:graphicData>
                  </a:graphic>
                </wp:inline>
              </w:drawing>
            </w:r>
          </w:p>
        </w:tc>
        <w:tc>
          <w:tcPr>
            <w:tcW w:w="3403" w:type="dxa"/>
            <w:shd w:val="clear" w:color="auto" w:fill="FFFFFF"/>
            <w:vAlign w:val="center"/>
          </w:tcPr>
          <w:p w14:paraId="6A4A25A7" w14:textId="77777777" w:rsidR="00C556B2" w:rsidRDefault="00C556B2" w:rsidP="00BB5DA6">
            <w:pPr>
              <w:rPr>
                <w:rFonts w:ascii="Nourd SemiBold" w:eastAsia="Nourd SemiBold" w:hAnsi="Nourd SemiBold" w:cs="Nourd SemiBold"/>
                <w:b/>
                <w:sz w:val="20"/>
                <w:szCs w:val="20"/>
              </w:rPr>
            </w:pPr>
            <w:r>
              <w:rPr>
                <w:rFonts w:ascii="Nourd SemiBold" w:eastAsia="Nourd SemiBold" w:hAnsi="Nourd SemiBold" w:cs="Nourd SemiBold"/>
                <w:b/>
                <w:sz w:val="20"/>
                <w:szCs w:val="20"/>
              </w:rPr>
              <w:t>UZM.DR.</w:t>
            </w:r>
          </w:p>
          <w:p w14:paraId="39935A93" w14:textId="77777777" w:rsidR="00C556B2" w:rsidRDefault="00C556B2" w:rsidP="00BB5DA6">
            <w:pPr>
              <w:tabs>
                <w:tab w:val="left" w:pos="400"/>
              </w:tabs>
              <w:rPr>
                <w:rFonts w:ascii="Nourd SemiBold" w:eastAsia="Nourd SemiBold" w:hAnsi="Nourd SemiBold" w:cs="Nourd SemiBold"/>
                <w:b/>
                <w:sz w:val="32"/>
                <w:szCs w:val="32"/>
              </w:rPr>
            </w:pPr>
            <w:r>
              <w:rPr>
                <w:rFonts w:ascii="Nourd SemiBold" w:eastAsia="Nourd SemiBold" w:hAnsi="Nourd SemiBold" w:cs="Nourd SemiBold"/>
                <w:b/>
                <w:sz w:val="32"/>
                <w:szCs w:val="32"/>
              </w:rPr>
              <w:t>ÖZLEM</w:t>
            </w:r>
          </w:p>
          <w:p w14:paraId="65068A3F" w14:textId="77777777" w:rsidR="00C556B2" w:rsidRDefault="00C556B2" w:rsidP="00BB5DA6">
            <w:pPr>
              <w:tabs>
                <w:tab w:val="left" w:pos="400"/>
              </w:tabs>
              <w:rPr>
                <w:rFonts w:ascii="Nourd" w:eastAsia="Nourd" w:hAnsi="Nourd" w:cs="Nourd"/>
                <w:b/>
              </w:rPr>
            </w:pPr>
            <w:r>
              <w:rPr>
                <w:rFonts w:ascii="Nourd SemiBold" w:eastAsia="Nourd SemiBold" w:hAnsi="Nourd SemiBold" w:cs="Nourd SemiBold"/>
                <w:b/>
                <w:sz w:val="32"/>
                <w:szCs w:val="32"/>
              </w:rPr>
              <w:t>MURZOĞLU</w:t>
            </w:r>
          </w:p>
        </w:tc>
        <w:tc>
          <w:tcPr>
            <w:tcW w:w="4530" w:type="dxa"/>
            <w:shd w:val="clear" w:color="auto" w:fill="FFFFFF"/>
            <w:vAlign w:val="center"/>
          </w:tcPr>
          <w:p w14:paraId="46F292B7" w14:textId="77777777" w:rsidR="00C556B2" w:rsidRDefault="00C556B2" w:rsidP="00BB5DA6">
            <w:pPr>
              <w:jc w:val="right"/>
              <w:rPr>
                <w:rFonts w:ascii="Nourd Light" w:eastAsia="Nourd Light" w:hAnsi="Nourd Light" w:cs="Nourd Light"/>
                <w:b/>
                <w:color w:val="000000"/>
                <w:sz w:val="16"/>
                <w:szCs w:val="16"/>
              </w:rPr>
            </w:pPr>
            <w:r>
              <w:rPr>
                <w:rFonts w:ascii="Nourd Light" w:eastAsia="Nourd Light" w:hAnsi="Nourd Light" w:cs="Nourd Light"/>
                <w:b/>
                <w:color w:val="000000"/>
                <w:sz w:val="16"/>
                <w:szCs w:val="16"/>
              </w:rPr>
              <w:t>Barbaros Mah. Ak Zambak Sok. No: 3</w:t>
            </w:r>
          </w:p>
          <w:p w14:paraId="62F34BAC" w14:textId="77777777" w:rsidR="00C556B2" w:rsidRDefault="00C556B2" w:rsidP="00BB5DA6">
            <w:pPr>
              <w:jc w:val="right"/>
              <w:rPr>
                <w:rFonts w:ascii="Nourd Light" w:eastAsia="Nourd Light" w:hAnsi="Nourd Light" w:cs="Nourd Light"/>
                <w:b/>
                <w:color w:val="000000"/>
                <w:sz w:val="16"/>
                <w:szCs w:val="16"/>
              </w:rPr>
            </w:pPr>
            <w:r>
              <w:rPr>
                <w:rFonts w:ascii="Nourd Light" w:eastAsia="Nourd Light" w:hAnsi="Nourd Light" w:cs="Nourd Light"/>
                <w:b/>
                <w:color w:val="000000"/>
                <w:sz w:val="16"/>
                <w:szCs w:val="16"/>
              </w:rPr>
              <w:t>Uphill Towers A/30 Ataşehir İstanbul</w:t>
            </w:r>
          </w:p>
          <w:p w14:paraId="2AAAF37B" w14:textId="77777777" w:rsidR="00C556B2" w:rsidRDefault="00C556B2" w:rsidP="00BB5DA6">
            <w:pPr>
              <w:jc w:val="right"/>
              <w:rPr>
                <w:rFonts w:ascii="Nourd Light" w:eastAsia="Nourd Light" w:hAnsi="Nourd Light" w:cs="Nourd Light"/>
                <w:color w:val="0D0D0D"/>
                <w:sz w:val="16"/>
                <w:szCs w:val="16"/>
              </w:rPr>
            </w:pPr>
            <w:r>
              <w:rPr>
                <w:rFonts w:ascii="Nourd Light" w:eastAsia="Nourd Light" w:hAnsi="Nourd Light" w:cs="Nourd Light"/>
                <w:color w:val="0D0D0D"/>
                <w:sz w:val="16"/>
                <w:szCs w:val="16"/>
              </w:rPr>
              <w:t>0 216 688 44 83 - 0 546 688 44 83</w:t>
            </w:r>
          </w:p>
          <w:p w14:paraId="7B4B8208" w14:textId="77777777" w:rsidR="00C556B2" w:rsidRDefault="0096783E" w:rsidP="00BB5DA6">
            <w:pPr>
              <w:jc w:val="right"/>
              <w:rPr>
                <w:rFonts w:ascii="Nourd Light" w:eastAsia="Nourd Light" w:hAnsi="Nourd Light" w:cs="Nourd Light"/>
                <w:color w:val="0D0D0D"/>
                <w:sz w:val="16"/>
                <w:szCs w:val="16"/>
              </w:rPr>
            </w:pPr>
            <w:hyperlink r:id="rId17">
              <w:r w:rsidR="00C556B2">
                <w:rPr>
                  <w:rFonts w:ascii="Nourd Light" w:eastAsia="Nourd Light" w:hAnsi="Nourd Light" w:cs="Nourd Light"/>
                  <w:color w:val="0D0D0D"/>
                  <w:sz w:val="16"/>
                  <w:szCs w:val="16"/>
                  <w:u w:val="single"/>
                </w:rPr>
                <w:t>info@ozlemmurzoglu.com</w:t>
              </w:r>
            </w:hyperlink>
          </w:p>
          <w:p w14:paraId="1AC870A2" w14:textId="77777777" w:rsidR="00C556B2" w:rsidRDefault="0096783E" w:rsidP="00BB5DA6">
            <w:pPr>
              <w:jc w:val="right"/>
              <w:rPr>
                <w:rFonts w:ascii="Nourd Light" w:eastAsia="Nourd Light" w:hAnsi="Nourd Light" w:cs="Nourd Light"/>
                <w:color w:val="000000"/>
                <w:sz w:val="18"/>
                <w:szCs w:val="18"/>
              </w:rPr>
            </w:pPr>
            <w:hyperlink r:id="rId18">
              <w:r w:rsidR="00C556B2">
                <w:rPr>
                  <w:rFonts w:ascii="Nourd Light" w:eastAsia="Nourd Light" w:hAnsi="Nourd Light" w:cs="Nourd Light"/>
                  <w:color w:val="000000"/>
                  <w:sz w:val="16"/>
                  <w:szCs w:val="16"/>
                  <w:u w:val="single"/>
                </w:rPr>
                <w:t>www.ozlemmurzoglu.com</w:t>
              </w:r>
            </w:hyperlink>
            <w:r w:rsidR="00C556B2">
              <w:rPr>
                <w:rFonts w:ascii="Nourd Light" w:eastAsia="Nourd Light" w:hAnsi="Nourd Light" w:cs="Nourd Light"/>
                <w:color w:val="000000"/>
                <w:sz w:val="16"/>
                <w:szCs w:val="16"/>
              </w:rPr>
              <w:t xml:space="preserve"> </w:t>
            </w:r>
          </w:p>
        </w:tc>
        <w:tc>
          <w:tcPr>
            <w:tcW w:w="1247" w:type="dxa"/>
            <w:shd w:val="clear" w:color="auto" w:fill="FFFFFF"/>
          </w:tcPr>
          <w:p w14:paraId="1695B6C5" w14:textId="77777777" w:rsidR="00C556B2" w:rsidRDefault="00C556B2" w:rsidP="00BB5DA6">
            <w:pPr>
              <w:jc w:val="right"/>
              <w:rPr>
                <w:rFonts w:ascii="Nourd Light" w:eastAsia="Nourd Light" w:hAnsi="Nourd Light" w:cs="Nourd Light"/>
                <w:color w:val="000000"/>
                <w:sz w:val="18"/>
                <w:szCs w:val="18"/>
              </w:rPr>
            </w:pPr>
            <w:r>
              <w:rPr>
                <w:rFonts w:ascii="Nourd Light" w:eastAsia="Nourd Light" w:hAnsi="Nourd Light" w:cs="Nourd Light"/>
                <w:noProof/>
                <w:color w:val="000000"/>
                <w:sz w:val="18"/>
                <w:szCs w:val="18"/>
              </w:rPr>
              <w:drawing>
                <wp:inline distT="0" distB="0" distL="0" distR="0" wp14:anchorId="2DF13388" wp14:editId="1952C5B2">
                  <wp:extent cx="742950" cy="74295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742950" cy="742950"/>
                          </a:xfrm>
                          <a:prstGeom prst="rect">
                            <a:avLst/>
                          </a:prstGeom>
                          <a:ln/>
                        </pic:spPr>
                      </pic:pic>
                    </a:graphicData>
                  </a:graphic>
                </wp:inline>
              </w:drawing>
            </w:r>
          </w:p>
        </w:tc>
      </w:tr>
    </w:tbl>
    <w:p w14:paraId="743B232E" w14:textId="77777777" w:rsidR="004971D6" w:rsidRPr="00673A85" w:rsidRDefault="004971D6" w:rsidP="00462F8D">
      <w:pPr>
        <w:rPr>
          <w:sz w:val="4"/>
          <w:szCs w:val="4"/>
        </w:rPr>
      </w:pPr>
    </w:p>
    <w:sectPr w:rsidR="004971D6" w:rsidRPr="00673A85" w:rsidSect="004971D6">
      <w:type w:val="continuous"/>
      <w:pgSz w:w="11906" w:h="16838"/>
      <w:pgMar w:top="720" w:right="720" w:bottom="437" w:left="7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F8A86" w14:textId="77777777" w:rsidR="001104F6" w:rsidRDefault="001104F6">
      <w:r>
        <w:separator/>
      </w:r>
    </w:p>
  </w:endnote>
  <w:endnote w:type="continuationSeparator" w:id="0">
    <w:p w14:paraId="2E4E4774" w14:textId="77777777" w:rsidR="001104F6" w:rsidRDefault="00110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w:panose1 w:val="020B0502040504020204"/>
    <w:charset w:val="00"/>
    <w:family w:val="swiss"/>
    <w:pitch w:val="variable"/>
    <w:sig w:usb0="E00082FF" w:usb1="400078FF" w:usb2="00000021"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Nourd Light">
    <w:altName w:val="Calibri"/>
    <w:panose1 w:val="00000400000000000000"/>
    <w:charset w:val="00"/>
    <w:family w:val="auto"/>
    <w:pitch w:val="variable"/>
    <w:sig w:usb0="00000007" w:usb1="00000000" w:usb2="00000000" w:usb3="00000000" w:csb0="00000093" w:csb1="00000000"/>
  </w:font>
  <w:font w:name="Ribeye">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Jokerman">
    <w:panose1 w:val="04090605060006020702"/>
    <w:charset w:val="00"/>
    <w:family w:val="decorative"/>
    <w:pitch w:val="variable"/>
    <w:sig w:usb0="00000003" w:usb1="00000000" w:usb2="00000000" w:usb3="00000000" w:csb0="00000001" w:csb1="00000000"/>
  </w:font>
  <w:font w:name="Nourd">
    <w:altName w:val="Calibri"/>
    <w:panose1 w:val="00000500000000000000"/>
    <w:charset w:val="00"/>
    <w:family w:val="auto"/>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Nourd SemiBold">
    <w:altName w:val="Calibri"/>
    <w:panose1 w:val="00000700000000000000"/>
    <w:charset w:val="00"/>
    <w:family w:val="auto"/>
    <w:pitch w:val="variable"/>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A67F9" w14:textId="77777777" w:rsidR="0055241C" w:rsidRDefault="0055241C">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BD509" w14:textId="77777777" w:rsidR="001104F6" w:rsidRDefault="001104F6">
      <w:r>
        <w:separator/>
      </w:r>
    </w:p>
  </w:footnote>
  <w:footnote w:type="continuationSeparator" w:id="0">
    <w:p w14:paraId="36307D12" w14:textId="77777777" w:rsidR="001104F6" w:rsidRDefault="001104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295B"/>
    <w:multiLevelType w:val="hybridMultilevel"/>
    <w:tmpl w:val="8CFADE24"/>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46E031CC"/>
    <w:multiLevelType w:val="hybridMultilevel"/>
    <w:tmpl w:val="A4A6ECE2"/>
    <w:lvl w:ilvl="0" w:tplc="5C2EB470">
      <w:start w:val="1"/>
      <w:numFmt w:val="bullet"/>
      <w:lvlText w:val=""/>
      <w:lvlJc w:val="left"/>
      <w:pPr>
        <w:ind w:left="360" w:hanging="360"/>
      </w:pPr>
      <w:rPr>
        <w:rFonts w:ascii="Wingdings" w:hAnsi="Wingdings" w:hint="default"/>
        <w:color w:val="7030A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7EF129CE"/>
    <w:multiLevelType w:val="multilevel"/>
    <w:tmpl w:val="DB3E916C"/>
    <w:lvl w:ilvl="0">
      <w:start w:val="1"/>
      <w:numFmt w:val="bullet"/>
      <w:lvlText w:val="▪"/>
      <w:lvlJc w:val="left"/>
      <w:pPr>
        <w:ind w:left="720" w:hanging="360"/>
      </w:pPr>
      <w:rPr>
        <w:rFonts w:ascii="Noto Sans" w:eastAsia="Noto Sans" w:hAnsi="Noto Sans" w:cs="Noto Sans"/>
        <w:color w:val="FFC107"/>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num w:numId="1" w16cid:durableId="838887371">
    <w:abstractNumId w:val="2"/>
  </w:num>
  <w:num w:numId="2" w16cid:durableId="1154294021">
    <w:abstractNumId w:val="0"/>
  </w:num>
  <w:num w:numId="3" w16cid:durableId="246503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41C"/>
    <w:rsid w:val="000227EB"/>
    <w:rsid w:val="000449AF"/>
    <w:rsid w:val="000F4FF5"/>
    <w:rsid w:val="001104F6"/>
    <w:rsid w:val="00196A9F"/>
    <w:rsid w:val="001A5B98"/>
    <w:rsid w:val="001C0A93"/>
    <w:rsid w:val="001D2A66"/>
    <w:rsid w:val="002057C3"/>
    <w:rsid w:val="00236A83"/>
    <w:rsid w:val="00272EE1"/>
    <w:rsid w:val="00281044"/>
    <w:rsid w:val="002B5B7C"/>
    <w:rsid w:val="002C589C"/>
    <w:rsid w:val="002F037F"/>
    <w:rsid w:val="002F7EBD"/>
    <w:rsid w:val="0031294E"/>
    <w:rsid w:val="003345BD"/>
    <w:rsid w:val="003A36C2"/>
    <w:rsid w:val="003B5BAA"/>
    <w:rsid w:val="003B6A18"/>
    <w:rsid w:val="003D76C1"/>
    <w:rsid w:val="003F7C60"/>
    <w:rsid w:val="00420483"/>
    <w:rsid w:val="004619A7"/>
    <w:rsid w:val="00462F8D"/>
    <w:rsid w:val="00481C17"/>
    <w:rsid w:val="00482F2F"/>
    <w:rsid w:val="0048406C"/>
    <w:rsid w:val="004971D6"/>
    <w:rsid w:val="004F2727"/>
    <w:rsid w:val="00530CAD"/>
    <w:rsid w:val="00551465"/>
    <w:rsid w:val="0055241C"/>
    <w:rsid w:val="00557177"/>
    <w:rsid w:val="005A6514"/>
    <w:rsid w:val="005C5BFB"/>
    <w:rsid w:val="005F2414"/>
    <w:rsid w:val="00600347"/>
    <w:rsid w:val="00605806"/>
    <w:rsid w:val="00657A84"/>
    <w:rsid w:val="00673A85"/>
    <w:rsid w:val="00680DB1"/>
    <w:rsid w:val="00706B32"/>
    <w:rsid w:val="00750C96"/>
    <w:rsid w:val="00754EE6"/>
    <w:rsid w:val="00755F04"/>
    <w:rsid w:val="007F1EF8"/>
    <w:rsid w:val="00803841"/>
    <w:rsid w:val="0085714A"/>
    <w:rsid w:val="00896F09"/>
    <w:rsid w:val="009079A5"/>
    <w:rsid w:val="00923714"/>
    <w:rsid w:val="0094374F"/>
    <w:rsid w:val="00955E0D"/>
    <w:rsid w:val="0095612A"/>
    <w:rsid w:val="0096783E"/>
    <w:rsid w:val="009A1090"/>
    <w:rsid w:val="009A259C"/>
    <w:rsid w:val="009A4582"/>
    <w:rsid w:val="009F351E"/>
    <w:rsid w:val="00A11441"/>
    <w:rsid w:val="00A76D27"/>
    <w:rsid w:val="00A819E7"/>
    <w:rsid w:val="00AB426D"/>
    <w:rsid w:val="00B07DB4"/>
    <w:rsid w:val="00B427F9"/>
    <w:rsid w:val="00B53F05"/>
    <w:rsid w:val="00B82558"/>
    <w:rsid w:val="00B869D7"/>
    <w:rsid w:val="00B92AB9"/>
    <w:rsid w:val="00BC650D"/>
    <w:rsid w:val="00BE1599"/>
    <w:rsid w:val="00BE428F"/>
    <w:rsid w:val="00BE60A4"/>
    <w:rsid w:val="00BF2029"/>
    <w:rsid w:val="00C556B2"/>
    <w:rsid w:val="00C9025A"/>
    <w:rsid w:val="00CA1F8F"/>
    <w:rsid w:val="00CC3168"/>
    <w:rsid w:val="00D26FF7"/>
    <w:rsid w:val="00D37DF0"/>
    <w:rsid w:val="00D55FCB"/>
    <w:rsid w:val="00D61425"/>
    <w:rsid w:val="00D6278B"/>
    <w:rsid w:val="00D74FE5"/>
    <w:rsid w:val="00DA4E3C"/>
    <w:rsid w:val="00E7281E"/>
    <w:rsid w:val="00E96B17"/>
    <w:rsid w:val="00EA1DD6"/>
    <w:rsid w:val="00EC2A82"/>
    <w:rsid w:val="00EF4ED4"/>
    <w:rsid w:val="00F642A5"/>
    <w:rsid w:val="00F656F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A2576"/>
  <w15:docId w15:val="{2ED7AB2F-1379-9744-9BEA-E59422C14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tBilgi">
    <w:name w:val="header"/>
    <w:basedOn w:val="Normal"/>
    <w:link w:val="stBilgiChar"/>
    <w:uiPriority w:val="99"/>
    <w:unhideWhenUsed/>
    <w:rsid w:val="001A7883"/>
    <w:pPr>
      <w:tabs>
        <w:tab w:val="center" w:pos="4536"/>
        <w:tab w:val="right" w:pos="9072"/>
      </w:tabs>
    </w:pPr>
  </w:style>
  <w:style w:type="character" w:customStyle="1" w:styleId="stBilgiChar">
    <w:name w:val="Üst Bilgi Char"/>
    <w:basedOn w:val="VarsaylanParagrafYazTipi"/>
    <w:link w:val="stBilgi"/>
    <w:uiPriority w:val="99"/>
    <w:rsid w:val="001A7883"/>
  </w:style>
  <w:style w:type="paragraph" w:styleId="AltBilgi">
    <w:name w:val="footer"/>
    <w:basedOn w:val="Normal"/>
    <w:link w:val="AltBilgiChar"/>
    <w:uiPriority w:val="99"/>
    <w:unhideWhenUsed/>
    <w:rsid w:val="001A7883"/>
    <w:pPr>
      <w:tabs>
        <w:tab w:val="center" w:pos="4536"/>
        <w:tab w:val="right" w:pos="9072"/>
      </w:tabs>
    </w:pPr>
  </w:style>
  <w:style w:type="character" w:customStyle="1" w:styleId="AltBilgiChar">
    <w:name w:val="Alt Bilgi Char"/>
    <w:basedOn w:val="VarsaylanParagrafYazTipi"/>
    <w:link w:val="AltBilgi"/>
    <w:uiPriority w:val="99"/>
    <w:rsid w:val="001A7883"/>
  </w:style>
  <w:style w:type="table" w:styleId="TabloKlavuzu">
    <w:name w:val="Table Grid"/>
    <w:basedOn w:val="NormalTablo"/>
    <w:uiPriority w:val="39"/>
    <w:rsid w:val="008F0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5EF5"/>
    <w:pPr>
      <w:spacing w:before="100" w:beforeAutospacing="1" w:after="100" w:afterAutospacing="1"/>
    </w:pPr>
    <w:rPr>
      <w:rFonts w:ascii="Times New Roman" w:eastAsia="Times New Roman" w:hAnsi="Times New Roman" w:cs="Times New Roman"/>
    </w:rPr>
  </w:style>
  <w:style w:type="character" w:styleId="Kpr">
    <w:name w:val="Hyperlink"/>
    <w:basedOn w:val="VarsaylanParagrafYazTipi"/>
    <w:uiPriority w:val="99"/>
    <w:unhideWhenUsed/>
    <w:rsid w:val="0075775A"/>
    <w:rPr>
      <w:color w:val="0563C1" w:themeColor="hyperlink"/>
      <w:u w:val="single"/>
    </w:rPr>
  </w:style>
  <w:style w:type="character" w:styleId="zmlenmeyenBahsetme">
    <w:name w:val="Unresolved Mention"/>
    <w:basedOn w:val="VarsaylanParagrafYazTipi"/>
    <w:uiPriority w:val="99"/>
    <w:semiHidden/>
    <w:unhideWhenUsed/>
    <w:rsid w:val="0075775A"/>
    <w:rPr>
      <w:color w:val="605E5C"/>
      <w:shd w:val="clear" w:color="auto" w:fill="E1DFDD"/>
    </w:rPr>
  </w:style>
  <w:style w:type="character" w:styleId="zlenenKpr">
    <w:name w:val="FollowedHyperlink"/>
    <w:basedOn w:val="VarsaylanParagrafYazTipi"/>
    <w:uiPriority w:val="99"/>
    <w:semiHidden/>
    <w:unhideWhenUsed/>
    <w:rsid w:val="0075775A"/>
    <w:rPr>
      <w:color w:val="954F72" w:themeColor="followedHyperlink"/>
      <w:u w:val="single"/>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08" w:type="dxa"/>
        <w:right w:w="108"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08" w:type="dxa"/>
        <w:right w:w="108" w:type="dxa"/>
      </w:tblCellMar>
    </w:tblPr>
  </w:style>
  <w:style w:type="table" w:customStyle="1" w:styleId="a9">
    <w:basedOn w:val="TableNormal0"/>
    <w:tblPr>
      <w:tblStyleRowBandSize w:val="1"/>
      <w:tblStyleColBandSize w:val="1"/>
      <w:tblCellMar>
        <w:left w:w="108" w:type="dxa"/>
        <w:right w:w="108" w:type="dxa"/>
      </w:tblCellMar>
    </w:tblPr>
  </w:style>
  <w:style w:type="paragraph" w:styleId="ListeParagraf">
    <w:name w:val="List Paragraph"/>
    <w:basedOn w:val="Normal"/>
    <w:uiPriority w:val="34"/>
    <w:qFormat/>
    <w:rsid w:val="008F5541"/>
    <w:pPr>
      <w:ind w:left="720"/>
      <w:contextualSpacing/>
    </w:pPr>
  </w:style>
  <w:style w:type="table" w:customStyle="1" w:styleId="aa">
    <w:basedOn w:val="TableNormal0"/>
    <w:tblPr>
      <w:tblStyleRowBandSize w:val="1"/>
      <w:tblStyleColBandSize w:val="1"/>
      <w:tblCellMar>
        <w:left w:w="108" w:type="dxa"/>
        <w:right w:w="108"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CellMar>
        <w:left w:w="108" w:type="dxa"/>
        <w:right w:w="108" w:type="dxa"/>
      </w:tblCellMar>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08" w:type="dxa"/>
        <w:right w:w="108"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08" w:type="dxa"/>
        <w:right w:w="108" w:type="dxa"/>
      </w:tblCellMar>
    </w:tblPr>
  </w:style>
  <w:style w:type="table" w:customStyle="1" w:styleId="af2">
    <w:basedOn w:val="TableNormal0"/>
    <w:tblPr>
      <w:tblStyleRowBandSize w:val="1"/>
      <w:tblStyleColBandSize w:val="1"/>
      <w:tblCellMar>
        <w:left w:w="108" w:type="dxa"/>
        <w:right w:w="108" w:type="dxa"/>
      </w:tblCellMar>
    </w:tblPr>
  </w:style>
  <w:style w:type="table" w:customStyle="1" w:styleId="af3">
    <w:basedOn w:val="TableNormal0"/>
    <w:tblPr>
      <w:tblStyleRowBandSize w:val="1"/>
      <w:tblStyleColBandSize w:val="1"/>
      <w:tblCellMar>
        <w:left w:w="108" w:type="dxa"/>
        <w:right w:w="108" w:type="dxa"/>
      </w:tblCellMar>
    </w:tblPr>
  </w:style>
  <w:style w:type="table" w:styleId="DzTablo4">
    <w:name w:val="Plain Table 4"/>
    <w:basedOn w:val="NormalTablo"/>
    <w:uiPriority w:val="44"/>
    <w:rsid w:val="002810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396870">
      <w:bodyDiv w:val="1"/>
      <w:marLeft w:val="0"/>
      <w:marRight w:val="0"/>
      <w:marTop w:val="0"/>
      <w:marBottom w:val="0"/>
      <w:divBdr>
        <w:top w:val="none" w:sz="0" w:space="0" w:color="auto"/>
        <w:left w:val="none" w:sz="0" w:space="0" w:color="auto"/>
        <w:bottom w:val="none" w:sz="0" w:space="0" w:color="auto"/>
        <w:right w:val="none" w:sz="0" w:space="0" w:color="auto"/>
      </w:divBdr>
      <w:divsChild>
        <w:div w:id="859200795">
          <w:marLeft w:val="0"/>
          <w:marRight w:val="0"/>
          <w:marTop w:val="0"/>
          <w:marBottom w:val="0"/>
          <w:divBdr>
            <w:top w:val="none" w:sz="0" w:space="0" w:color="auto"/>
            <w:left w:val="none" w:sz="0" w:space="0" w:color="auto"/>
            <w:bottom w:val="none" w:sz="0" w:space="0" w:color="auto"/>
            <w:right w:val="none" w:sz="0" w:space="0" w:color="auto"/>
          </w:divBdr>
          <w:divsChild>
            <w:div w:id="1181508613">
              <w:marLeft w:val="0"/>
              <w:marRight w:val="0"/>
              <w:marTop w:val="0"/>
              <w:marBottom w:val="0"/>
              <w:divBdr>
                <w:top w:val="none" w:sz="0" w:space="0" w:color="auto"/>
                <w:left w:val="none" w:sz="0" w:space="0" w:color="auto"/>
                <w:bottom w:val="none" w:sz="0" w:space="0" w:color="auto"/>
                <w:right w:val="none" w:sz="0" w:space="0" w:color="auto"/>
              </w:divBdr>
              <w:divsChild>
                <w:div w:id="1643660214">
                  <w:marLeft w:val="0"/>
                  <w:marRight w:val="0"/>
                  <w:marTop w:val="0"/>
                  <w:marBottom w:val="0"/>
                  <w:divBdr>
                    <w:top w:val="none" w:sz="0" w:space="0" w:color="auto"/>
                    <w:left w:val="none" w:sz="0" w:space="0" w:color="auto"/>
                    <w:bottom w:val="none" w:sz="0" w:space="0" w:color="auto"/>
                    <w:right w:val="none" w:sz="0" w:space="0" w:color="auto"/>
                  </w:divBdr>
                  <w:divsChild>
                    <w:div w:id="1210914987">
                      <w:marLeft w:val="0"/>
                      <w:marRight w:val="0"/>
                      <w:marTop w:val="0"/>
                      <w:marBottom w:val="0"/>
                      <w:divBdr>
                        <w:top w:val="none" w:sz="0" w:space="0" w:color="auto"/>
                        <w:left w:val="none" w:sz="0" w:space="0" w:color="auto"/>
                        <w:bottom w:val="none" w:sz="0" w:space="0" w:color="auto"/>
                        <w:right w:val="none" w:sz="0" w:space="0" w:color="auto"/>
                      </w:divBdr>
                    </w:div>
                    <w:div w:id="2004778101">
                      <w:marLeft w:val="0"/>
                      <w:marRight w:val="0"/>
                      <w:marTop w:val="0"/>
                      <w:marBottom w:val="0"/>
                      <w:divBdr>
                        <w:top w:val="none" w:sz="0" w:space="0" w:color="auto"/>
                        <w:left w:val="none" w:sz="0" w:space="0" w:color="auto"/>
                        <w:bottom w:val="none" w:sz="0" w:space="0" w:color="auto"/>
                        <w:right w:val="none" w:sz="0" w:space="0" w:color="auto"/>
                      </w:divBdr>
                    </w:div>
                    <w:div w:id="1328172095">
                      <w:marLeft w:val="0"/>
                      <w:marRight w:val="0"/>
                      <w:marTop w:val="0"/>
                      <w:marBottom w:val="0"/>
                      <w:divBdr>
                        <w:top w:val="none" w:sz="0" w:space="0" w:color="auto"/>
                        <w:left w:val="none" w:sz="0" w:space="0" w:color="auto"/>
                        <w:bottom w:val="none" w:sz="0" w:space="0" w:color="auto"/>
                        <w:right w:val="none" w:sz="0" w:space="0" w:color="auto"/>
                      </w:divBdr>
                    </w:div>
                    <w:div w:id="103508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www.ozlemmurzoglu.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mailto:info@ozlemmurzoglu.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2.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healthychildren.or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4u+darg1k887wvsIFaviZ4K66w==">AMUW2mXapPhaLfgwzEkRr6Bye84x5v5ZGRLvdRhtUVgffd46gsVglOc+xAPOcC0rRfHADOODegey2bv8D7OnnCRknFJ/m/1KKeyKiTcg6CVUfDg/74blOh8=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387</Words>
  <Characters>2208</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Özlem Murrzoğlu Kurt</dc:creator>
  <cp:lastModifiedBy>Mahir KURT</cp:lastModifiedBy>
  <cp:revision>2</cp:revision>
  <dcterms:created xsi:type="dcterms:W3CDTF">2023-10-11T13:28:00Z</dcterms:created>
  <dcterms:modified xsi:type="dcterms:W3CDTF">2023-10-11T13:28:00Z</dcterms:modified>
</cp:coreProperties>
</file>