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D6AE" w14:textId="77777777" w:rsidR="006F5676" w:rsidRDefault="00000000">
      <w:pPr>
        <w:spacing w:after="60"/>
      </w:pPr>
      <w:r>
        <w:rPr>
          <w:b/>
          <w:bCs/>
          <w:color w:val="7F7F7F"/>
          <w:sz w:val="20"/>
          <w:szCs w:val="20"/>
        </w:rPr>
        <w:t>SUMMER INTERNSHIP PROJECT REPORT | COSMOS</w:t>
      </w:r>
    </w:p>
    <w:p w14:paraId="60DDD349" w14:textId="77777777" w:rsidR="006F5676" w:rsidRDefault="00000000">
      <w:pPr>
        <w:spacing w:after="80"/>
      </w:pPr>
      <w:r>
        <w:rPr>
          <w:b/>
          <w:bCs/>
          <w:color w:val="1F3864"/>
          <w:sz w:val="40"/>
          <w:szCs w:val="40"/>
        </w:rPr>
        <w:t>Additional Kaizen Initiatives and Operational Improvements</w:t>
      </w:r>
    </w:p>
    <w:p w14:paraId="38FF7DF2" w14:textId="77777777" w:rsidR="006F5676" w:rsidRDefault="00000000">
      <w:pPr>
        <w:pBdr>
          <w:bottom w:val="single" w:sz="12" w:space="4" w:color="1F3864"/>
        </w:pBdr>
        <w:spacing w:after="240"/>
      </w:pPr>
      <w:r>
        <w:rPr>
          <w:color w:val="595959"/>
        </w:rPr>
        <w:t>Projects 11–16: weight-based counting, bilingual SOPs and audit checklist, layout redesign, bin-box visualisation, worker recognition and mezzanine-floor safety</w:t>
      </w:r>
    </w:p>
    <w:p w14:paraId="3C8F925E" w14:textId="77777777" w:rsidR="006F5676" w:rsidRDefault="00000000">
      <w:pPr>
        <w:pStyle w:val="Heading1"/>
        <w:keepNext/>
      </w:pPr>
      <w:r>
        <w:t>Chapter Overview</w:t>
      </w:r>
    </w:p>
    <w:p w14:paraId="6AEEF7BD" w14:textId="77777777" w:rsidR="006F5676" w:rsidRDefault="00000000">
      <w:pPr>
        <w:spacing w:after="120" w:line="276" w:lineRule="auto"/>
        <w:jc w:val="both"/>
      </w:pPr>
      <w:r>
        <w:t>This chapter documents six smaller Kaizen initiatives undertaken alongside the primary Stores Optimization workstreams. They are reported separately and are not merged into those workstreams. Each project follows the same structure: background, AS-IS, root cause and constraint, improvement, TO-BE, diagram, time and motion analysis, benefits and status, and evidence with recommendations. Completed improvements are distinguished from proposals, and reported figures are kept at the scope in which they were reported.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50"/>
        <w:gridCol w:w="2250"/>
        <w:gridCol w:w="4106"/>
      </w:tblGrid>
      <w:tr w:rsidR="006F5676" w14:paraId="756FC2EC" w14:textId="77777777">
        <w:tblPrEx>
          <w:tblCellMar>
            <w:top w:w="0" w:type="dxa"/>
            <w:bottom w:w="0" w:type="dxa"/>
          </w:tblCellMar>
        </w:tblPrEx>
        <w:trPr>
          <w:cantSplit/>
          <w:tblHeader/>
        </w:trPr>
        <w:tc>
          <w:tcPr>
            <w:tcW w:w="7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CA2F476" w14:textId="77777777" w:rsidR="006F5676" w:rsidRDefault="00000000">
            <w:r>
              <w:rPr>
                <w:b/>
                <w:bCs/>
                <w:color w:val="FFFFFF"/>
                <w:sz w:val="20"/>
                <w:szCs w:val="20"/>
              </w:rPr>
              <w:t>No.</w:t>
            </w:r>
          </w:p>
        </w:tc>
        <w:tc>
          <w:tcPr>
            <w:tcW w:w="225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28934CC" w14:textId="77777777" w:rsidR="006F5676" w:rsidRDefault="00000000">
            <w:r>
              <w:rPr>
                <w:b/>
                <w:bCs/>
                <w:color w:val="FFFFFF"/>
                <w:sz w:val="20"/>
                <w:szCs w:val="20"/>
              </w:rPr>
              <w:t>Initiative</w:t>
            </w:r>
          </w:p>
        </w:tc>
        <w:tc>
          <w:tcPr>
            <w:tcW w:w="225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24BB5F89" w14:textId="77777777" w:rsidR="006F5676" w:rsidRDefault="00000000">
            <w:r>
              <w:rPr>
                <w:b/>
                <w:bCs/>
                <w:color w:val="FFFFFF"/>
                <w:sz w:val="20"/>
                <w:szCs w:val="20"/>
              </w:rPr>
              <w:t>Implementation status</w:t>
            </w:r>
          </w:p>
        </w:tc>
        <w:tc>
          <w:tcPr>
            <w:tcW w:w="41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34CD40D" w14:textId="77777777" w:rsidR="006F5676" w:rsidRDefault="00000000">
            <w:r>
              <w:rPr>
                <w:b/>
                <w:bCs/>
                <w:color w:val="FFFFFF"/>
                <w:sz w:val="20"/>
                <w:szCs w:val="20"/>
              </w:rPr>
              <w:t>Reported result and qualification</w:t>
            </w:r>
          </w:p>
        </w:tc>
      </w:tr>
      <w:tr w:rsidR="006F5676" w14:paraId="0C363959"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B95CD85" w14:textId="77777777" w:rsidR="006F5676" w:rsidRDefault="00000000">
            <w:r>
              <w:rPr>
                <w:b/>
                <w:bCs/>
                <w:color w:val="000000"/>
                <w:sz w:val="20"/>
                <w:szCs w:val="20"/>
              </w:rPr>
              <w:t>11</w:t>
            </w:r>
          </w:p>
        </w:tc>
        <w:tc>
          <w:tcPr>
            <w:tcW w:w="225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CFA55D7" w14:textId="77777777" w:rsidR="006F5676" w:rsidRDefault="00000000">
            <w:r>
              <w:rPr>
                <w:color w:val="000000"/>
                <w:sz w:val="20"/>
                <w:szCs w:val="20"/>
              </w:rPr>
              <w:t>Weight-based counting</w:t>
            </w:r>
          </w:p>
        </w:tc>
        <w:tc>
          <w:tcPr>
            <w:tcW w:w="225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ABBC982" w14:textId="77777777" w:rsidR="006F5676" w:rsidRDefault="00000000">
            <w:r>
              <w:rPr>
                <w:color w:val="000000"/>
                <w:sz w:val="20"/>
                <w:szCs w:val="20"/>
              </w:rPr>
              <w:t>Implemented; standardised across Factory 1 and Factory 2 Stores for bulk hardware categories</w:t>
            </w:r>
          </w:p>
        </w:tc>
        <w:tc>
          <w:tcPr>
            <w:tcW w:w="41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12E671B" w14:textId="77777777" w:rsidR="006F5676" w:rsidRDefault="00000000">
            <w:r>
              <w:rPr>
                <w:color w:val="000000"/>
                <w:sz w:val="20"/>
                <w:szCs w:val="20"/>
              </w:rPr>
              <w:t>14 min 58 sec to 7 min 53 sec for a batch of three MRS transactions (approximately 47%); stopwatch records supplied. Not an individual-MRS figure.</w:t>
            </w:r>
          </w:p>
        </w:tc>
      </w:tr>
      <w:tr w:rsidR="006F5676" w14:paraId="117A1EA8"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742CA33" w14:textId="77777777" w:rsidR="006F5676" w:rsidRDefault="00000000">
            <w:r>
              <w:rPr>
                <w:b/>
                <w:bCs/>
                <w:color w:val="000000"/>
                <w:sz w:val="20"/>
                <w:szCs w:val="20"/>
              </w:rPr>
              <w:t>12</w:t>
            </w:r>
          </w:p>
        </w:tc>
        <w:tc>
          <w:tcPr>
            <w:tcW w:w="225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853C936" w14:textId="77777777" w:rsidR="006F5676" w:rsidRDefault="00000000">
            <w:r>
              <w:rPr>
                <w:color w:val="000000"/>
                <w:sz w:val="20"/>
                <w:szCs w:val="20"/>
              </w:rPr>
              <w:t>Bilingual SOPs and Store audit checklist</w:t>
            </w:r>
          </w:p>
        </w:tc>
        <w:tc>
          <w:tcPr>
            <w:tcW w:w="225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15B0FC8" w14:textId="77777777" w:rsidR="006F5676" w:rsidRDefault="00000000">
            <w:r>
              <w:rPr>
                <w:color w:val="000000"/>
                <w:sz w:val="20"/>
                <w:szCs w:val="20"/>
              </w:rPr>
              <w:t>Work instructions VWI-01 (FIFO) and VWI-02 (Kanban) issued in English and Marathi; Daily Store Audit Checklist developed</w:t>
            </w:r>
          </w:p>
        </w:tc>
        <w:tc>
          <w:tcPr>
            <w:tcW w:w="41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D794C89" w14:textId="77777777" w:rsidR="006F5676" w:rsidRDefault="00000000">
            <w:r>
              <w:rPr>
                <w:color w:val="000000"/>
                <w:sz w:val="20"/>
                <w:szCs w:val="20"/>
              </w:rPr>
              <w:t>No compliance percentage or error reduction is claimed; no records supplied.</w:t>
            </w:r>
          </w:p>
        </w:tc>
      </w:tr>
      <w:tr w:rsidR="006F5676" w14:paraId="55BB902B"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4F6C250" w14:textId="77777777" w:rsidR="006F5676" w:rsidRDefault="00000000">
            <w:r>
              <w:rPr>
                <w:b/>
                <w:bCs/>
                <w:color w:val="000000"/>
                <w:sz w:val="20"/>
                <w:szCs w:val="20"/>
              </w:rPr>
              <w:t>13</w:t>
            </w:r>
          </w:p>
        </w:tc>
        <w:tc>
          <w:tcPr>
            <w:tcW w:w="225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9894224" w14:textId="77777777" w:rsidR="006F5676" w:rsidRDefault="00000000">
            <w:r>
              <w:rPr>
                <w:color w:val="000000"/>
                <w:sz w:val="20"/>
                <w:szCs w:val="20"/>
              </w:rPr>
              <w:t>VAV assembly line relocation</w:t>
            </w:r>
          </w:p>
        </w:tc>
        <w:tc>
          <w:tcPr>
            <w:tcW w:w="225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1BB3912" w14:textId="77777777" w:rsidR="006F5676" w:rsidRDefault="00000000">
            <w:r>
              <w:rPr>
                <w:color w:val="000000"/>
                <w:sz w:val="20"/>
                <w:szCs w:val="20"/>
              </w:rPr>
              <w:t>Implemented; line moved from second floor to first floor</w:t>
            </w:r>
          </w:p>
        </w:tc>
        <w:tc>
          <w:tcPr>
            <w:tcW w:w="41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68920CA" w14:textId="77777777" w:rsidR="006F5676" w:rsidRDefault="00000000">
            <w:r>
              <w:rPr>
                <w:color w:val="000000"/>
                <w:sz w:val="20"/>
                <w:szCs w:val="20"/>
              </w:rPr>
              <w:t>18% reduction in material-handling time (reported); 120 minutes saved per day out of a 480-minute working day (stated). Observation sheets to be attached.</w:t>
            </w:r>
          </w:p>
        </w:tc>
      </w:tr>
      <w:tr w:rsidR="006F5676" w14:paraId="144D44D1"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796A798" w14:textId="77777777" w:rsidR="006F5676" w:rsidRDefault="00000000">
            <w:r>
              <w:rPr>
                <w:b/>
                <w:bCs/>
                <w:color w:val="000000"/>
                <w:sz w:val="20"/>
                <w:szCs w:val="20"/>
              </w:rPr>
              <w:t>14</w:t>
            </w:r>
          </w:p>
        </w:tc>
        <w:tc>
          <w:tcPr>
            <w:tcW w:w="225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9A81E94" w14:textId="77777777" w:rsidR="006F5676" w:rsidRDefault="00000000">
            <w:r>
              <w:rPr>
                <w:color w:val="000000"/>
                <w:sz w:val="20"/>
                <w:szCs w:val="20"/>
              </w:rPr>
              <w:t>Bin-box visualisation</w:t>
            </w:r>
          </w:p>
        </w:tc>
        <w:tc>
          <w:tcPr>
            <w:tcW w:w="225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1A9DBA0" w14:textId="77777777" w:rsidR="006F5676" w:rsidRDefault="00000000">
            <w:r>
              <w:rPr>
                <w:color w:val="000000"/>
                <w:sz w:val="20"/>
                <w:szCs w:val="20"/>
              </w:rPr>
              <w:t>Implemented; rack-level material boards in place</w:t>
            </w:r>
          </w:p>
        </w:tc>
        <w:tc>
          <w:tcPr>
            <w:tcW w:w="41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C5B4405" w14:textId="77777777" w:rsidR="006F5676" w:rsidRDefault="00000000">
            <w:r>
              <w:rPr>
                <w:color w:val="000000"/>
                <w:sz w:val="20"/>
                <w:szCs w:val="20"/>
              </w:rPr>
              <w:t>2–3 minutes less search time per MRS (reported estimate; no formal before-and-after study).</w:t>
            </w:r>
          </w:p>
        </w:tc>
      </w:tr>
      <w:tr w:rsidR="006F5676" w14:paraId="6D47CC9D"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355C6F6" w14:textId="77777777" w:rsidR="006F5676" w:rsidRDefault="00000000">
            <w:r>
              <w:rPr>
                <w:b/>
                <w:bCs/>
                <w:color w:val="000000"/>
                <w:sz w:val="20"/>
                <w:szCs w:val="20"/>
              </w:rPr>
              <w:t>15</w:t>
            </w:r>
          </w:p>
        </w:tc>
        <w:tc>
          <w:tcPr>
            <w:tcW w:w="225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CBEBEAF" w14:textId="77777777" w:rsidR="006F5676" w:rsidRDefault="00000000">
            <w:r>
              <w:rPr>
                <w:color w:val="000000"/>
                <w:sz w:val="20"/>
                <w:szCs w:val="20"/>
              </w:rPr>
              <w:t>Worker Kaizen recognition</w:t>
            </w:r>
          </w:p>
        </w:tc>
        <w:tc>
          <w:tcPr>
            <w:tcW w:w="225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CA60807" w14:textId="77777777" w:rsidR="006F5676" w:rsidRDefault="00000000">
            <w:r>
              <w:rPr>
                <w:color w:val="000000"/>
                <w:sz w:val="20"/>
                <w:szCs w:val="20"/>
              </w:rPr>
              <w:t>Introduced (prizes and Worker of the Month announced)</w:t>
            </w:r>
          </w:p>
        </w:tc>
        <w:tc>
          <w:tcPr>
            <w:tcW w:w="41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88EE730" w14:textId="77777777" w:rsidR="006F5676" w:rsidRDefault="00000000">
            <w:r>
              <w:rPr>
                <w:color w:val="000000"/>
                <w:sz w:val="20"/>
                <w:szCs w:val="20"/>
              </w:rPr>
              <w:t>Two Kaizen ideas received: a month-end monetary reward for Kaizen contributions and an Operator of the Month award in each department (early outcome; not a quantified benefit).</w:t>
            </w:r>
          </w:p>
        </w:tc>
      </w:tr>
      <w:tr w:rsidR="006F5676" w14:paraId="03DED30E"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6819B5E" w14:textId="77777777" w:rsidR="006F5676" w:rsidRDefault="00000000">
            <w:r>
              <w:rPr>
                <w:b/>
                <w:bCs/>
                <w:color w:val="000000"/>
                <w:sz w:val="20"/>
                <w:szCs w:val="20"/>
              </w:rPr>
              <w:t>16</w:t>
            </w:r>
          </w:p>
        </w:tc>
        <w:tc>
          <w:tcPr>
            <w:tcW w:w="225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5325A8F" w14:textId="77777777" w:rsidR="006F5676" w:rsidRDefault="00000000">
            <w:r>
              <w:rPr>
                <w:color w:val="000000"/>
                <w:sz w:val="20"/>
                <w:szCs w:val="20"/>
              </w:rPr>
              <w:t>Mezzanine-floor safety</w:t>
            </w:r>
          </w:p>
        </w:tc>
        <w:tc>
          <w:tcPr>
            <w:tcW w:w="225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7C91210" w14:textId="77777777" w:rsidR="006F5676" w:rsidRDefault="00000000">
            <w:r>
              <w:rPr>
                <w:color w:val="000000"/>
                <w:sz w:val="20"/>
                <w:szCs w:val="20"/>
              </w:rPr>
              <w:t>Implemented; wooden flooring replaced with steel flooring for worker safety</w:t>
            </w:r>
          </w:p>
        </w:tc>
        <w:tc>
          <w:tcPr>
            <w:tcW w:w="41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7C6E227" w14:textId="77777777" w:rsidR="006F5676" w:rsidRDefault="00000000">
            <w:r>
              <w:rPr>
                <w:color w:val="000000"/>
                <w:sz w:val="20"/>
                <w:szCs w:val="20"/>
              </w:rPr>
              <w:t>No quantified safety outcome; steel specification to be confirmed.</w:t>
            </w:r>
          </w:p>
        </w:tc>
      </w:tr>
    </w:tbl>
    <w:p w14:paraId="16536E3F" w14:textId="77777777" w:rsidR="006F5676" w:rsidRDefault="006F5676">
      <w:pPr>
        <w:spacing w:after="60" w:line="276" w:lineRule="auto"/>
        <w:jc w:val="both"/>
      </w:pPr>
    </w:p>
    <w:p w14:paraId="19B9162B" w14:textId="77777777" w:rsidR="006F5676" w:rsidRDefault="00000000">
      <w:pPr>
        <w:spacing w:after="120" w:line="276" w:lineRule="auto"/>
        <w:jc w:val="both"/>
      </w:pPr>
      <w:r>
        <w:t xml:space="preserve">Evidence is drawn from the weight-based counting report, the FIFO and Kanban visual work instructions, the Daily Store Audit Checklist, the </w:t>
      </w:r>
      <w:proofErr w:type="gramStart"/>
      <w:r>
        <w:t>first-floor</w:t>
      </w:r>
      <w:proofErr w:type="gramEnd"/>
      <w:r>
        <w:t>, second-floor and ground-floor layout drawings, a walk-through video of the racks, floor marking and mezzanine, and photographs of the mezzanine flooring. Where evidence was not supplied, a labelled placeholder marks the item needed.</w:t>
      </w:r>
    </w:p>
    <w:p w14:paraId="6C943AB2" w14:textId="77777777" w:rsidR="006F5676" w:rsidRDefault="00000000">
      <w:pPr>
        <w:pStyle w:val="Heading1"/>
        <w:keepNext/>
      </w:pPr>
      <w:r>
        <w:lastRenderedPageBreak/>
        <w:t>Project 11: Manual Counting Time Reduction Through Weight-Based Counting</w:t>
      </w:r>
    </w:p>
    <w:p w14:paraId="0D9CBF05" w14:textId="77777777" w:rsidR="006F5676" w:rsidRDefault="00000000">
      <w:pPr>
        <w:pStyle w:val="Heading2"/>
        <w:keepNext/>
      </w:pPr>
      <w:r>
        <w:t>Background and Problem Statement</w:t>
      </w:r>
    </w:p>
    <w:p w14:paraId="5158DC23" w14:textId="77777777" w:rsidR="006F5676" w:rsidRDefault="00000000">
      <w:pPr>
        <w:spacing w:after="120" w:line="276" w:lineRule="auto"/>
        <w:jc w:val="both"/>
      </w:pPr>
      <w:r>
        <w:t>During Material Requisition Slip (MRS) preparation, small spare parts such as screws, bushes, spacers, aluminium rods and grille hardware were counted manually, one piece at a time. The initiative replaced this with weight-based counting using a digital weighing machine already available in the Stores.</w:t>
      </w:r>
    </w:p>
    <w:p w14:paraId="590202D4" w14:textId="77777777" w:rsidR="006F5676" w:rsidRDefault="00000000">
      <w:pPr>
        <w:pStyle w:val="Heading2"/>
        <w:keepNext/>
      </w:pPr>
      <w:r>
        <w:t>AS-IS</w:t>
      </w:r>
    </w:p>
    <w:p w14:paraId="3D33703C" w14:textId="77777777" w:rsidR="006F5676" w:rsidRDefault="00000000">
      <w:pPr>
        <w:pStyle w:val="ListParagraph"/>
        <w:numPr>
          <w:ilvl w:val="0"/>
          <w:numId w:val="2"/>
        </w:numPr>
        <w:spacing w:after="80" w:line="276" w:lineRule="auto"/>
        <w:jc w:val="both"/>
      </w:pPr>
      <w:r>
        <w:rPr>
          <w:b/>
          <w:bCs/>
        </w:rPr>
        <w:t xml:space="preserve">Counting method: </w:t>
      </w:r>
      <w:r>
        <w:t>manual, piece by piece, for each MRS transaction.</w:t>
      </w:r>
    </w:p>
    <w:p w14:paraId="796572E1" w14:textId="77777777" w:rsidR="006F5676" w:rsidRDefault="00000000">
      <w:pPr>
        <w:pStyle w:val="ListParagraph"/>
        <w:numPr>
          <w:ilvl w:val="0"/>
          <w:numId w:val="2"/>
        </w:numPr>
        <w:spacing w:after="80" w:line="276" w:lineRule="auto"/>
        <w:jc w:val="both"/>
      </w:pPr>
      <w:r>
        <w:rPr>
          <w:b/>
          <w:bCs/>
        </w:rPr>
        <w:t xml:space="preserve">Time behaviour: </w:t>
      </w:r>
      <w:r>
        <w:t>counting time increased with the number of pieces demanded.</w:t>
      </w:r>
    </w:p>
    <w:p w14:paraId="43F50DB6" w14:textId="77777777" w:rsidR="006F5676" w:rsidRDefault="00000000">
      <w:pPr>
        <w:pStyle w:val="ListParagraph"/>
        <w:numPr>
          <w:ilvl w:val="0"/>
          <w:numId w:val="2"/>
        </w:numPr>
        <w:spacing w:after="80" w:line="276" w:lineRule="auto"/>
        <w:jc w:val="both"/>
      </w:pPr>
      <w:r>
        <w:rPr>
          <w:b/>
          <w:bCs/>
        </w:rPr>
        <w:t xml:space="preserve">Effort and risk: </w:t>
      </w:r>
      <w:r>
        <w:t>the work was repetitive for the operator and carried a risk of miscounting, particularly in high-volume batches such as grille hardware requisitions.</w:t>
      </w:r>
    </w:p>
    <w:p w14:paraId="2B1BCF38" w14:textId="77777777" w:rsidR="006F5676" w:rsidRDefault="00000000">
      <w:pPr>
        <w:pStyle w:val="Heading2"/>
        <w:keepNext/>
      </w:pPr>
      <w:r>
        <w:t>Root Cause and Constraint</w:t>
      </w:r>
    </w:p>
    <w:p w14:paraId="64E9517C" w14:textId="77777777" w:rsidR="006F5676" w:rsidRDefault="00000000">
      <w:pPr>
        <w:spacing w:after="120" w:line="276" w:lineRule="auto"/>
        <w:jc w:val="both"/>
      </w:pPr>
      <w:r>
        <w:t>The root cause was that the count was obtained by handling every piece, so the time and effort scaled directly with quantity. The constraint was that no additional capital was to be spent, so the solution had to use equipment already in the Stores.</w:t>
      </w:r>
    </w:p>
    <w:p w14:paraId="65E80073" w14:textId="77777777" w:rsidR="006F5676" w:rsidRDefault="00000000">
      <w:pPr>
        <w:pStyle w:val="Heading2"/>
        <w:keepNext/>
      </w:pPr>
      <w:r>
        <w:t>Improvement Implemented</w:t>
      </w:r>
    </w:p>
    <w:p w14:paraId="10662607" w14:textId="77777777" w:rsidR="006F5676" w:rsidRDefault="00000000">
      <w:pPr>
        <w:spacing w:after="120" w:line="276" w:lineRule="auto"/>
        <w:jc w:val="both"/>
      </w:pPr>
      <w:r>
        <w:t xml:space="preserve">A Gill Real Weigh digital weighing machine (stated in the source report to be ISO 9001:2015 certified, with a capacity of 4 kg) was used in its piece-count mode. A precisely counted sample of 10 pieces is weighed to establish the reference unit weight for each applicable spare type. The operator then places the required batch on the </w:t>
      </w:r>
      <w:proofErr w:type="gramStart"/>
      <w:r>
        <w:t>scale</w:t>
      </w:r>
      <w:proofErr w:type="gramEnd"/>
      <w:r>
        <w:t xml:space="preserve"> and the machine displays the count calculated from the batch weight. The method was standardised across Factory 1 and Factory 2 Stores for applicable bulk hardware categories.</w:t>
      </w:r>
    </w:p>
    <w:p w14:paraId="39CDA3C0" w14:textId="77777777" w:rsidR="006F5676" w:rsidRDefault="00000000">
      <w:pPr>
        <w:pStyle w:val="Heading2"/>
        <w:keepNext/>
      </w:pPr>
      <w:r>
        <w:t>TO-BE</w:t>
      </w:r>
    </w:p>
    <w:p w14:paraId="210FC1FC" w14:textId="77777777" w:rsidR="006F5676" w:rsidRDefault="00000000">
      <w:pPr>
        <w:spacing w:after="120" w:line="276" w:lineRule="auto"/>
        <w:jc w:val="both"/>
      </w:pPr>
      <w:r>
        <w:t>Counting is a single weighing step per batch, supported by a one-time reference-weight setup for each spare type. Figure 11.1 compares the two processes.</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
        <w:gridCol w:w="1426"/>
        <w:gridCol w:w="302"/>
        <w:gridCol w:w="1421"/>
        <w:gridCol w:w="302"/>
        <w:gridCol w:w="1427"/>
        <w:gridCol w:w="302"/>
        <w:gridCol w:w="1423"/>
        <w:gridCol w:w="302"/>
        <w:gridCol w:w="1418"/>
      </w:tblGrid>
      <w:tr w:rsidR="006F5676" w14:paraId="1EAE6C64" w14:textId="77777777">
        <w:tblPrEx>
          <w:tblCellMar>
            <w:top w:w="0" w:type="dxa"/>
            <w:bottom w:w="0" w:type="dxa"/>
          </w:tblCellMar>
        </w:tblPrEx>
        <w:trPr>
          <w:cantSplit/>
          <w:trHeight w:val="650"/>
        </w:trPr>
        <w:tc>
          <w:tcPr>
            <w:tcW w:w="1001" w:type="dxa"/>
            <w:tcBorders>
              <w:top w:val="single" w:sz="8" w:space="0" w:color="1F3864"/>
              <w:left w:val="single" w:sz="8" w:space="0" w:color="1F3864"/>
              <w:bottom w:val="single" w:sz="8" w:space="0" w:color="1F3864"/>
              <w:right w:val="single" w:sz="8" w:space="0" w:color="1F3864"/>
            </w:tcBorders>
            <w:shd w:val="clear" w:color="auto" w:fill="C00000"/>
            <w:tcMar>
              <w:top w:w="30" w:type="dxa"/>
              <w:left w:w="60" w:type="dxa"/>
              <w:bottom w:w="30" w:type="dxa"/>
              <w:right w:w="60" w:type="dxa"/>
            </w:tcMar>
            <w:vAlign w:val="center"/>
          </w:tcPr>
          <w:p w14:paraId="7491B417" w14:textId="77777777" w:rsidR="006F5676" w:rsidRDefault="00000000">
            <w:pPr>
              <w:spacing w:after="20"/>
              <w:jc w:val="center"/>
            </w:pPr>
            <w:r>
              <w:rPr>
                <w:b/>
                <w:bCs/>
                <w:color w:val="FFFFFF"/>
                <w:sz w:val="16"/>
                <w:szCs w:val="16"/>
              </w:rPr>
              <w:t>AS-IS</w:t>
            </w:r>
          </w:p>
        </w:tc>
        <w:tc>
          <w:tcPr>
            <w:tcW w:w="145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14B6C481" w14:textId="77777777" w:rsidR="006F5676" w:rsidRDefault="00000000">
            <w:pPr>
              <w:spacing w:after="10"/>
              <w:jc w:val="center"/>
            </w:pPr>
            <w:r>
              <w:rPr>
                <w:b/>
                <w:bCs/>
                <w:color w:val="1F3864"/>
                <w:sz w:val="13"/>
                <w:szCs w:val="13"/>
              </w:rPr>
              <w:t>STEP 1</w:t>
            </w:r>
          </w:p>
          <w:p w14:paraId="429D3CF0" w14:textId="77777777" w:rsidR="006F5676" w:rsidRDefault="00000000">
            <w:pPr>
              <w:spacing w:after="10"/>
              <w:jc w:val="center"/>
            </w:pPr>
            <w:r>
              <w:rPr>
                <w:sz w:val="14"/>
                <w:szCs w:val="14"/>
              </w:rPr>
              <w:t>MRS transaction requires spares</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537A63F" w14:textId="77777777" w:rsidR="006F5676" w:rsidRDefault="00000000">
            <w:pPr>
              <w:spacing w:after="20"/>
              <w:jc w:val="center"/>
            </w:pPr>
            <w:r>
              <w:rPr>
                <w:b/>
                <w:bCs/>
                <w:color w:val="595959"/>
                <w:sz w:val="20"/>
                <w:szCs w:val="20"/>
              </w:rPr>
              <w:t>→</w:t>
            </w:r>
          </w:p>
        </w:tc>
        <w:tc>
          <w:tcPr>
            <w:tcW w:w="145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62F1774E" w14:textId="77777777" w:rsidR="006F5676" w:rsidRDefault="00000000">
            <w:pPr>
              <w:spacing w:after="10"/>
              <w:jc w:val="center"/>
            </w:pPr>
            <w:r>
              <w:rPr>
                <w:b/>
                <w:bCs/>
                <w:color w:val="1F3864"/>
                <w:sz w:val="13"/>
                <w:szCs w:val="13"/>
              </w:rPr>
              <w:t>STEP 2</w:t>
            </w:r>
          </w:p>
          <w:p w14:paraId="647AE2EB" w14:textId="77777777" w:rsidR="006F5676" w:rsidRDefault="00000000">
            <w:pPr>
              <w:spacing w:after="10"/>
              <w:jc w:val="center"/>
            </w:pPr>
            <w:r>
              <w:rPr>
                <w:sz w:val="14"/>
                <w:szCs w:val="14"/>
              </w:rPr>
              <w:t>Pick the required batch of spares</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9604DAD" w14:textId="77777777" w:rsidR="006F5676" w:rsidRDefault="00000000">
            <w:pPr>
              <w:spacing w:after="20"/>
              <w:jc w:val="center"/>
            </w:pPr>
            <w:r>
              <w:rPr>
                <w:b/>
                <w:bCs/>
                <w:color w:val="595959"/>
                <w:sz w:val="20"/>
                <w:szCs w:val="20"/>
              </w:rPr>
              <w:t>→</w:t>
            </w:r>
          </w:p>
        </w:tc>
        <w:tc>
          <w:tcPr>
            <w:tcW w:w="1453" w:type="dxa"/>
            <w:tcBorders>
              <w:top w:val="single" w:sz="10" w:space="0" w:color="C00000"/>
              <w:left w:val="single" w:sz="10" w:space="0" w:color="C00000"/>
              <w:bottom w:val="single" w:sz="10" w:space="0" w:color="C00000"/>
              <w:right w:val="single" w:sz="10" w:space="0" w:color="C00000"/>
            </w:tcBorders>
            <w:shd w:val="clear" w:color="auto" w:fill="FDE9E7"/>
            <w:tcMar>
              <w:top w:w="30" w:type="dxa"/>
              <w:left w:w="60" w:type="dxa"/>
              <w:bottom w:w="30" w:type="dxa"/>
              <w:right w:w="60" w:type="dxa"/>
            </w:tcMar>
            <w:vAlign w:val="center"/>
          </w:tcPr>
          <w:p w14:paraId="5E90CCCC" w14:textId="77777777" w:rsidR="006F5676" w:rsidRDefault="00000000">
            <w:pPr>
              <w:spacing w:after="10"/>
              <w:jc w:val="center"/>
            </w:pPr>
            <w:r>
              <w:rPr>
                <w:b/>
                <w:bCs/>
                <w:color w:val="C00000"/>
                <w:sz w:val="13"/>
                <w:szCs w:val="13"/>
              </w:rPr>
              <w:t>STEP 3</w:t>
            </w:r>
          </w:p>
          <w:p w14:paraId="740D9DF9" w14:textId="77777777" w:rsidR="006F5676" w:rsidRDefault="00000000">
            <w:pPr>
              <w:spacing w:after="10"/>
              <w:jc w:val="center"/>
            </w:pPr>
            <w:r>
              <w:rPr>
                <w:sz w:val="14"/>
                <w:szCs w:val="14"/>
              </w:rPr>
              <w:t>Count manually, one piece at a time</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97260ED" w14:textId="77777777" w:rsidR="006F5676" w:rsidRDefault="00000000">
            <w:pPr>
              <w:spacing w:after="20"/>
              <w:jc w:val="center"/>
            </w:pPr>
            <w:r>
              <w:rPr>
                <w:b/>
                <w:bCs/>
                <w:color w:val="595959"/>
                <w:sz w:val="20"/>
                <w:szCs w:val="20"/>
              </w:rPr>
              <w:t>→</w:t>
            </w:r>
          </w:p>
        </w:tc>
        <w:tc>
          <w:tcPr>
            <w:tcW w:w="145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43FD4D86" w14:textId="77777777" w:rsidR="006F5676" w:rsidRDefault="00000000">
            <w:pPr>
              <w:spacing w:after="10"/>
              <w:jc w:val="center"/>
            </w:pPr>
            <w:r>
              <w:rPr>
                <w:b/>
                <w:bCs/>
                <w:color w:val="1F3864"/>
                <w:sz w:val="13"/>
                <w:szCs w:val="13"/>
              </w:rPr>
              <w:t>STEP 4</w:t>
            </w:r>
          </w:p>
          <w:p w14:paraId="6793D6F5" w14:textId="77777777" w:rsidR="006F5676" w:rsidRDefault="00000000">
            <w:pPr>
              <w:spacing w:after="10"/>
              <w:jc w:val="center"/>
            </w:pPr>
            <w:r>
              <w:rPr>
                <w:sz w:val="14"/>
                <w:szCs w:val="14"/>
              </w:rPr>
              <w:t>Issue against the MRS</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DAA6792" w14:textId="77777777" w:rsidR="006F5676" w:rsidRDefault="006F5676"/>
        </w:tc>
        <w:tc>
          <w:tcPr>
            <w:tcW w:w="145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7D541B76" w14:textId="77777777" w:rsidR="006F5676" w:rsidRDefault="006F5676"/>
        </w:tc>
      </w:tr>
      <w:tr w:rsidR="006F5676" w14:paraId="007014AF" w14:textId="77777777">
        <w:tblPrEx>
          <w:tblCellMar>
            <w:top w:w="0" w:type="dxa"/>
            <w:bottom w:w="0" w:type="dxa"/>
          </w:tblCellMar>
        </w:tblPrEx>
        <w:trPr>
          <w:trHeight w:hRule="exact" w:val="60"/>
        </w:trPr>
        <w:tc>
          <w:tcPr>
            <w:tcW w:w="9306" w:type="dxa"/>
            <w:gridSpan w:val="10"/>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2480E8CF" w14:textId="77777777" w:rsidR="006F5676" w:rsidRDefault="006F5676"/>
        </w:tc>
      </w:tr>
      <w:tr w:rsidR="006F5676" w14:paraId="446976DC" w14:textId="77777777">
        <w:tblPrEx>
          <w:tblCellMar>
            <w:top w:w="0" w:type="dxa"/>
            <w:bottom w:w="0" w:type="dxa"/>
          </w:tblCellMar>
        </w:tblPrEx>
        <w:trPr>
          <w:cantSplit/>
          <w:trHeight w:val="650"/>
        </w:trPr>
        <w:tc>
          <w:tcPr>
            <w:tcW w:w="1001" w:type="dxa"/>
            <w:tcBorders>
              <w:top w:val="single" w:sz="8" w:space="0" w:color="1F3864"/>
              <w:left w:val="single" w:sz="8" w:space="0" w:color="1F3864"/>
              <w:bottom w:val="single" w:sz="8" w:space="0" w:color="1F3864"/>
              <w:right w:val="single" w:sz="8" w:space="0" w:color="1F3864"/>
            </w:tcBorders>
            <w:shd w:val="clear" w:color="auto" w:fill="2E7D32"/>
            <w:tcMar>
              <w:top w:w="30" w:type="dxa"/>
              <w:left w:w="60" w:type="dxa"/>
              <w:bottom w:w="30" w:type="dxa"/>
              <w:right w:w="60" w:type="dxa"/>
            </w:tcMar>
            <w:vAlign w:val="center"/>
          </w:tcPr>
          <w:p w14:paraId="66D63BFD" w14:textId="77777777" w:rsidR="006F5676" w:rsidRDefault="00000000">
            <w:pPr>
              <w:spacing w:after="20"/>
              <w:jc w:val="center"/>
            </w:pPr>
            <w:r>
              <w:rPr>
                <w:b/>
                <w:bCs/>
                <w:color w:val="FFFFFF"/>
                <w:sz w:val="16"/>
                <w:szCs w:val="16"/>
              </w:rPr>
              <w:t>TO-BE</w:t>
            </w:r>
          </w:p>
        </w:tc>
        <w:tc>
          <w:tcPr>
            <w:tcW w:w="145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43C83E84" w14:textId="77777777" w:rsidR="006F5676" w:rsidRDefault="00000000">
            <w:pPr>
              <w:spacing w:after="10"/>
              <w:jc w:val="center"/>
            </w:pPr>
            <w:r>
              <w:rPr>
                <w:b/>
                <w:bCs/>
                <w:color w:val="1F3864"/>
                <w:sz w:val="13"/>
                <w:szCs w:val="13"/>
              </w:rPr>
              <w:t>STEP 1</w:t>
            </w:r>
          </w:p>
          <w:p w14:paraId="74131894" w14:textId="77777777" w:rsidR="006F5676" w:rsidRDefault="00000000">
            <w:pPr>
              <w:spacing w:after="10"/>
              <w:jc w:val="center"/>
            </w:pPr>
            <w:r>
              <w:rPr>
                <w:sz w:val="14"/>
                <w:szCs w:val="14"/>
              </w:rPr>
              <w:t>MRS transaction requires spares</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BA2E2AC" w14:textId="77777777" w:rsidR="006F5676" w:rsidRDefault="00000000">
            <w:pPr>
              <w:spacing w:after="20"/>
              <w:jc w:val="center"/>
            </w:pPr>
            <w:r>
              <w:rPr>
                <w:b/>
                <w:bCs/>
                <w:color w:val="595959"/>
                <w:sz w:val="20"/>
                <w:szCs w:val="20"/>
              </w:rPr>
              <w:t>→</w:t>
            </w:r>
          </w:p>
        </w:tc>
        <w:tc>
          <w:tcPr>
            <w:tcW w:w="145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52DEB288" w14:textId="77777777" w:rsidR="006F5676" w:rsidRDefault="00000000">
            <w:pPr>
              <w:spacing w:after="10"/>
              <w:jc w:val="center"/>
            </w:pPr>
            <w:r>
              <w:rPr>
                <w:b/>
                <w:bCs/>
                <w:color w:val="1F3864"/>
                <w:sz w:val="13"/>
                <w:szCs w:val="13"/>
              </w:rPr>
              <w:t>STEP 2</w:t>
            </w:r>
          </w:p>
          <w:p w14:paraId="4473E146" w14:textId="77777777" w:rsidR="006F5676" w:rsidRDefault="00000000">
            <w:pPr>
              <w:spacing w:after="10"/>
              <w:jc w:val="center"/>
            </w:pPr>
            <w:r>
              <w:rPr>
                <w:sz w:val="14"/>
                <w:szCs w:val="14"/>
              </w:rPr>
              <w:t>Pick the required batch of spares</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C961A6A" w14:textId="77777777" w:rsidR="006F5676" w:rsidRDefault="00000000">
            <w:pPr>
              <w:spacing w:after="20"/>
              <w:jc w:val="center"/>
            </w:pPr>
            <w:r>
              <w:rPr>
                <w:b/>
                <w:bCs/>
                <w:color w:val="595959"/>
                <w:sz w:val="20"/>
                <w:szCs w:val="20"/>
              </w:rPr>
              <w:t>→</w:t>
            </w:r>
          </w:p>
        </w:tc>
        <w:tc>
          <w:tcPr>
            <w:tcW w:w="1453"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15802223" w14:textId="77777777" w:rsidR="006F5676" w:rsidRDefault="00000000">
            <w:pPr>
              <w:jc w:val="center"/>
            </w:pPr>
            <w:r>
              <w:rPr>
                <w:b/>
                <w:bCs/>
                <w:color w:val="595959"/>
                <w:sz w:val="16"/>
                <w:szCs w:val="16"/>
              </w:rPr>
              <w:t>▲</w:t>
            </w:r>
          </w:p>
          <w:p w14:paraId="6FAA5315" w14:textId="77777777" w:rsidR="006F5676" w:rsidRDefault="00000000">
            <w:pPr>
              <w:spacing w:after="10"/>
              <w:jc w:val="center"/>
            </w:pPr>
            <w:r>
              <w:rPr>
                <w:b/>
                <w:bCs/>
                <w:color w:val="2E7D32"/>
                <w:sz w:val="13"/>
                <w:szCs w:val="13"/>
              </w:rPr>
              <w:t>STEP 3</w:t>
            </w:r>
          </w:p>
          <w:p w14:paraId="74423992" w14:textId="77777777" w:rsidR="006F5676" w:rsidRDefault="00000000">
            <w:pPr>
              <w:spacing w:after="10"/>
              <w:jc w:val="center"/>
            </w:pPr>
            <w:r>
              <w:rPr>
                <w:sz w:val="14"/>
                <w:szCs w:val="14"/>
              </w:rPr>
              <w:t>Place batch on scale in piece-count mode</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BA79A70" w14:textId="77777777" w:rsidR="006F5676" w:rsidRDefault="00000000">
            <w:pPr>
              <w:spacing w:after="20"/>
              <w:jc w:val="center"/>
            </w:pPr>
            <w:r>
              <w:rPr>
                <w:b/>
                <w:bCs/>
                <w:color w:val="595959"/>
                <w:sz w:val="20"/>
                <w:szCs w:val="20"/>
              </w:rPr>
              <w:t>→</w:t>
            </w:r>
          </w:p>
        </w:tc>
        <w:tc>
          <w:tcPr>
            <w:tcW w:w="1453"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57DC9307" w14:textId="77777777" w:rsidR="006F5676" w:rsidRDefault="00000000">
            <w:pPr>
              <w:spacing w:after="10"/>
              <w:jc w:val="center"/>
            </w:pPr>
            <w:r>
              <w:rPr>
                <w:b/>
                <w:bCs/>
                <w:color w:val="2E7D32"/>
                <w:sz w:val="13"/>
                <w:szCs w:val="13"/>
              </w:rPr>
              <w:t>STEP 4</w:t>
            </w:r>
          </w:p>
          <w:p w14:paraId="4401534D" w14:textId="77777777" w:rsidR="006F5676" w:rsidRDefault="00000000">
            <w:pPr>
              <w:spacing w:after="10"/>
              <w:jc w:val="center"/>
            </w:pPr>
            <w:r>
              <w:rPr>
                <w:sz w:val="14"/>
                <w:szCs w:val="14"/>
              </w:rPr>
              <w:t>Read the displayed count</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1E59010" w14:textId="77777777" w:rsidR="006F5676" w:rsidRDefault="00000000">
            <w:pPr>
              <w:spacing w:after="20"/>
              <w:jc w:val="center"/>
            </w:pPr>
            <w:r>
              <w:rPr>
                <w:b/>
                <w:bCs/>
                <w:color w:val="595959"/>
                <w:sz w:val="20"/>
                <w:szCs w:val="20"/>
              </w:rPr>
              <w:t>→</w:t>
            </w:r>
          </w:p>
        </w:tc>
        <w:tc>
          <w:tcPr>
            <w:tcW w:w="145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5ED4562E" w14:textId="77777777" w:rsidR="006F5676" w:rsidRDefault="00000000">
            <w:pPr>
              <w:spacing w:after="10"/>
              <w:jc w:val="center"/>
            </w:pPr>
            <w:r>
              <w:rPr>
                <w:b/>
                <w:bCs/>
                <w:color w:val="1F3864"/>
                <w:sz w:val="13"/>
                <w:szCs w:val="13"/>
              </w:rPr>
              <w:t>STEP 5</w:t>
            </w:r>
          </w:p>
          <w:p w14:paraId="12FB0E8A" w14:textId="77777777" w:rsidR="006F5676" w:rsidRDefault="00000000">
            <w:pPr>
              <w:spacing w:after="10"/>
              <w:jc w:val="center"/>
            </w:pPr>
            <w:r>
              <w:rPr>
                <w:sz w:val="14"/>
                <w:szCs w:val="14"/>
              </w:rPr>
              <w:t>Issue against the MRS</w:t>
            </w:r>
          </w:p>
        </w:tc>
      </w:tr>
      <w:tr w:rsidR="006F5676" w14:paraId="64957F73" w14:textId="77777777">
        <w:tblPrEx>
          <w:tblCellMar>
            <w:top w:w="0" w:type="dxa"/>
            <w:bottom w:w="0" w:type="dxa"/>
          </w:tblCellMar>
        </w:tblPrEx>
        <w:trPr>
          <w:trHeight w:hRule="exact" w:val="60"/>
        </w:trPr>
        <w:tc>
          <w:tcPr>
            <w:tcW w:w="9306" w:type="dxa"/>
            <w:gridSpan w:val="10"/>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1D01AEA4" w14:textId="77777777" w:rsidR="006F5676" w:rsidRDefault="006F5676"/>
        </w:tc>
      </w:tr>
      <w:tr w:rsidR="006F5676" w14:paraId="2B1886BF" w14:textId="77777777">
        <w:tblPrEx>
          <w:tblCellMar>
            <w:top w:w="0" w:type="dxa"/>
            <w:bottom w:w="0" w:type="dxa"/>
          </w:tblCellMar>
        </w:tblPrEx>
        <w:trPr>
          <w:cantSplit/>
          <w:trHeight w:val="650"/>
        </w:trPr>
        <w:tc>
          <w:tcPr>
            <w:tcW w:w="1001"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56474F9E" w14:textId="77777777" w:rsidR="006F5676" w:rsidRDefault="00000000">
            <w:pPr>
              <w:spacing w:after="20"/>
              <w:jc w:val="center"/>
            </w:pPr>
            <w:r>
              <w:rPr>
                <w:b/>
                <w:bCs/>
                <w:color w:val="FFFFFF"/>
                <w:sz w:val="16"/>
                <w:szCs w:val="16"/>
              </w:rPr>
              <w:t>ONE-TIME SETUP PER SPARE TYPE</w:t>
            </w:r>
          </w:p>
        </w:tc>
        <w:tc>
          <w:tcPr>
            <w:tcW w:w="1453"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08C64F5F" w14:textId="77777777" w:rsidR="006F5676" w:rsidRDefault="00000000">
            <w:pPr>
              <w:spacing w:after="10"/>
              <w:jc w:val="center"/>
            </w:pPr>
            <w:r>
              <w:rPr>
                <w:b/>
                <w:bCs/>
                <w:color w:val="404040"/>
                <w:sz w:val="13"/>
                <w:szCs w:val="13"/>
              </w:rPr>
              <w:t>SETUP 1</w:t>
            </w:r>
          </w:p>
          <w:p w14:paraId="3ADFA35D" w14:textId="77777777" w:rsidR="006F5676" w:rsidRDefault="00000000">
            <w:pPr>
              <w:spacing w:after="10"/>
              <w:jc w:val="center"/>
            </w:pPr>
            <w:r>
              <w:rPr>
                <w:sz w:val="14"/>
                <w:szCs w:val="14"/>
              </w:rPr>
              <w:t>Count exactly 10 pieces</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08AF4F0" w14:textId="77777777" w:rsidR="006F5676" w:rsidRDefault="00000000">
            <w:pPr>
              <w:spacing w:after="20"/>
              <w:jc w:val="center"/>
            </w:pPr>
            <w:r>
              <w:rPr>
                <w:b/>
                <w:bCs/>
                <w:color w:val="595959"/>
                <w:sz w:val="20"/>
                <w:szCs w:val="20"/>
              </w:rPr>
              <w:t>→</w:t>
            </w:r>
          </w:p>
        </w:tc>
        <w:tc>
          <w:tcPr>
            <w:tcW w:w="1453"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5DE35FF8" w14:textId="77777777" w:rsidR="006F5676" w:rsidRDefault="00000000">
            <w:pPr>
              <w:spacing w:after="10"/>
              <w:jc w:val="center"/>
            </w:pPr>
            <w:r>
              <w:rPr>
                <w:b/>
                <w:bCs/>
                <w:color w:val="404040"/>
                <w:sz w:val="13"/>
                <w:szCs w:val="13"/>
              </w:rPr>
              <w:t>SETUP 2</w:t>
            </w:r>
          </w:p>
          <w:p w14:paraId="76E5A38D" w14:textId="77777777" w:rsidR="006F5676" w:rsidRDefault="00000000">
            <w:pPr>
              <w:spacing w:after="10"/>
              <w:jc w:val="center"/>
            </w:pPr>
            <w:r>
              <w:rPr>
                <w:sz w:val="14"/>
                <w:szCs w:val="14"/>
              </w:rPr>
              <w:t>Weigh the 10-piece sample</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2C05F17" w14:textId="77777777" w:rsidR="006F5676" w:rsidRDefault="00000000">
            <w:pPr>
              <w:spacing w:after="20"/>
              <w:jc w:val="center"/>
            </w:pPr>
            <w:r>
              <w:rPr>
                <w:b/>
                <w:bCs/>
                <w:color w:val="595959"/>
                <w:sz w:val="20"/>
                <w:szCs w:val="20"/>
              </w:rPr>
              <w:t>→</w:t>
            </w:r>
          </w:p>
        </w:tc>
        <w:tc>
          <w:tcPr>
            <w:tcW w:w="1453"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090CF3C3" w14:textId="77777777" w:rsidR="006F5676" w:rsidRDefault="00000000">
            <w:pPr>
              <w:jc w:val="center"/>
            </w:pPr>
            <w:r>
              <w:rPr>
                <w:b/>
                <w:bCs/>
                <w:color w:val="595959"/>
                <w:sz w:val="16"/>
                <w:szCs w:val="16"/>
              </w:rPr>
              <w:t>▲</w:t>
            </w:r>
          </w:p>
          <w:p w14:paraId="50F043B9" w14:textId="77777777" w:rsidR="006F5676" w:rsidRDefault="00000000">
            <w:pPr>
              <w:spacing w:after="10"/>
              <w:jc w:val="center"/>
            </w:pPr>
            <w:r>
              <w:rPr>
                <w:b/>
                <w:bCs/>
                <w:color w:val="404040"/>
                <w:sz w:val="13"/>
                <w:szCs w:val="13"/>
              </w:rPr>
              <w:t>SETUP 3</w:t>
            </w:r>
          </w:p>
          <w:p w14:paraId="2C62FFC7" w14:textId="77777777" w:rsidR="006F5676" w:rsidRDefault="00000000">
            <w:pPr>
              <w:spacing w:after="10"/>
              <w:jc w:val="center"/>
            </w:pPr>
            <w:r>
              <w:rPr>
                <w:sz w:val="14"/>
                <w:szCs w:val="14"/>
              </w:rPr>
              <w:t>Reference unit weight established</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CFB3A86" w14:textId="77777777" w:rsidR="006F5676" w:rsidRDefault="006F5676"/>
        </w:tc>
        <w:tc>
          <w:tcPr>
            <w:tcW w:w="145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7D012096" w14:textId="77777777" w:rsidR="006F5676" w:rsidRDefault="006F5676"/>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F4C08B7" w14:textId="77777777" w:rsidR="006F5676" w:rsidRDefault="006F5676"/>
        </w:tc>
        <w:tc>
          <w:tcPr>
            <w:tcW w:w="145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2F70F74" w14:textId="77777777" w:rsidR="006F5676" w:rsidRDefault="006F5676"/>
        </w:tc>
      </w:tr>
    </w:tbl>
    <w:p w14:paraId="66F60A4D" w14:textId="77777777" w:rsidR="006F5676" w:rsidRDefault="00000000">
      <w:pPr>
        <w:spacing w:before="120" w:after="120"/>
        <w:jc w:val="center"/>
      </w:pPr>
      <w:r>
        <w:rPr>
          <w:b/>
          <w:bCs/>
          <w:i/>
          <w:iCs/>
          <w:color w:val="1F3864"/>
          <w:sz w:val="20"/>
          <w:szCs w:val="20"/>
        </w:rPr>
        <w:t>Figure 11.1: AS-IS versus TO-BE Counting Process</w:t>
      </w:r>
    </w:p>
    <w:p w14:paraId="07F61FAA" w14:textId="77777777" w:rsidR="006F5676" w:rsidRDefault="00000000">
      <w:pPr>
        <w:pStyle w:val="Heading2"/>
        <w:keepNext/>
      </w:pPr>
      <w:r>
        <w:t>Reference-Weight Calibration Method</w:t>
      </w:r>
    </w:p>
    <w:p w14:paraId="0829819F" w14:textId="77777777" w:rsidR="006F5676" w:rsidRDefault="00000000">
      <w:pPr>
        <w:pStyle w:val="ListParagraph"/>
        <w:numPr>
          <w:ilvl w:val="0"/>
          <w:numId w:val="3"/>
        </w:numPr>
        <w:spacing w:after="70" w:line="276" w:lineRule="auto"/>
        <w:jc w:val="both"/>
      </w:pPr>
      <w:r>
        <w:t>Select the spare type and count exactly 10 pieces by hand.</w:t>
      </w:r>
    </w:p>
    <w:p w14:paraId="3B5E6177" w14:textId="77777777" w:rsidR="006F5676" w:rsidRDefault="00000000">
      <w:pPr>
        <w:pStyle w:val="ListParagraph"/>
        <w:numPr>
          <w:ilvl w:val="0"/>
          <w:numId w:val="3"/>
        </w:numPr>
        <w:spacing w:after="70" w:line="276" w:lineRule="auto"/>
        <w:jc w:val="both"/>
      </w:pPr>
      <w:r>
        <w:t>Weigh the 10-piece sample to establish the reference unit weight.</w:t>
      </w:r>
    </w:p>
    <w:p w14:paraId="2ECDEE9E" w14:textId="77777777" w:rsidR="006F5676" w:rsidRDefault="00000000">
      <w:pPr>
        <w:pStyle w:val="ListParagraph"/>
        <w:numPr>
          <w:ilvl w:val="0"/>
          <w:numId w:val="3"/>
        </w:numPr>
        <w:spacing w:after="70" w:line="276" w:lineRule="auto"/>
        <w:jc w:val="both"/>
      </w:pPr>
      <w:r>
        <w:lastRenderedPageBreak/>
        <w:t>Place the batch to be issued on the scale; the machine calculates the quantity from the batch weight and the reference unit weight.</w:t>
      </w:r>
    </w:p>
    <w:p w14:paraId="2D47FBD1" w14:textId="77777777" w:rsidR="006F5676" w:rsidRDefault="00000000">
      <w:pPr>
        <w:spacing w:before="80" w:after="120" w:line="276" w:lineRule="auto"/>
        <w:jc w:val="both"/>
      </w:pPr>
      <w:r>
        <w:t>The method depends on an appropriate reference sample and on consistent part characteristics. If the pieces in a batch differ in weight from the sample, the displayed count will not be reliable. The 4 kg capacity of the machine also limits the batch size that can be weighed in one placement.</w:t>
      </w:r>
    </w:p>
    <w:p w14:paraId="3D94414A" w14:textId="77777777" w:rsidR="006F5676" w:rsidRDefault="00000000">
      <w:pPr>
        <w:pStyle w:val="Heading2"/>
        <w:keepNext/>
      </w:pPr>
      <w:r>
        <w:t>Recorded Time Study</w:t>
      </w:r>
    </w:p>
    <w:p w14:paraId="7B998ED8" w14:textId="77777777" w:rsidR="006F5676" w:rsidRDefault="00000000">
      <w:pPr>
        <w:keepNext/>
        <w:spacing w:after="120" w:line="276" w:lineRule="auto"/>
        <w:jc w:val="both"/>
      </w:pPr>
      <w:r>
        <w:t>The study used stopwatch records across three live MRS batches. Figure 11.2 reproduces the stopwatch readings.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3"/>
        <w:gridCol w:w="4653"/>
      </w:tblGrid>
      <w:tr w:rsidR="006F5676" w14:paraId="1CA04113" w14:textId="77777777">
        <w:tblPrEx>
          <w:tblCellMar>
            <w:top w:w="0" w:type="dxa"/>
            <w:bottom w:w="0" w:type="dxa"/>
          </w:tblCellMar>
        </w:tblPrEx>
        <w:tc>
          <w:tcPr>
            <w:tcW w:w="4653" w:type="dxa"/>
            <w:tcBorders>
              <w:top w:val="none" w:sz="0" w:space="0" w:color="FFFFFF"/>
              <w:left w:val="none" w:sz="0" w:space="0" w:color="FFFFFF"/>
              <w:bottom w:val="none" w:sz="0" w:space="0" w:color="FFFFFF"/>
              <w:right w:val="none" w:sz="0" w:space="0" w:color="FFFFFF"/>
            </w:tcBorders>
          </w:tcPr>
          <w:p w14:paraId="4D09E1F0" w14:textId="77777777" w:rsidR="006F5676" w:rsidRDefault="00000000">
            <w:pPr>
              <w:jc w:val="center"/>
            </w:pPr>
            <w:r>
              <w:rPr>
                <w:noProof/>
              </w:rPr>
              <w:drawing>
                <wp:inline distT="0" distB="0" distL="0" distR="0" wp14:anchorId="6628B779" wp14:editId="4313893B">
                  <wp:extent cx="161925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2876550"/>
                          </a:xfrm>
                          <a:prstGeom prst="rect">
                            <a:avLst/>
                          </a:prstGeom>
                        </pic:spPr>
                      </pic:pic>
                    </a:graphicData>
                  </a:graphic>
                </wp:inline>
              </w:drawing>
            </w:r>
          </w:p>
          <w:p w14:paraId="0F2D9C91" w14:textId="77777777" w:rsidR="006F5676" w:rsidRDefault="00000000">
            <w:pPr>
              <w:spacing w:after="20"/>
              <w:jc w:val="center"/>
            </w:pPr>
            <w:r>
              <w:rPr>
                <w:i/>
                <w:iCs/>
                <w:color w:val="595959"/>
                <w:sz w:val="18"/>
                <w:szCs w:val="18"/>
              </w:rPr>
              <w:t>Before: 14 min 58 sec</w:t>
            </w:r>
          </w:p>
        </w:tc>
        <w:tc>
          <w:tcPr>
            <w:tcW w:w="4653" w:type="dxa"/>
            <w:tcBorders>
              <w:top w:val="none" w:sz="0" w:space="0" w:color="FFFFFF"/>
              <w:left w:val="none" w:sz="0" w:space="0" w:color="FFFFFF"/>
              <w:bottom w:val="none" w:sz="0" w:space="0" w:color="FFFFFF"/>
              <w:right w:val="none" w:sz="0" w:space="0" w:color="FFFFFF"/>
            </w:tcBorders>
          </w:tcPr>
          <w:p w14:paraId="63DC1B20" w14:textId="77777777" w:rsidR="006F5676" w:rsidRDefault="00000000">
            <w:pPr>
              <w:jc w:val="center"/>
            </w:pPr>
            <w:r>
              <w:rPr>
                <w:noProof/>
              </w:rPr>
              <w:drawing>
                <wp:inline distT="0" distB="0" distL="0" distR="0" wp14:anchorId="5F8461F7" wp14:editId="74AF3025">
                  <wp:extent cx="1619250" cy="2876550"/>
                  <wp:effectExtent l="0" t="0" r="0" b="0"/>
                  <wp:docPr id="1361980245" name="Picture 136198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2876550"/>
                          </a:xfrm>
                          <a:prstGeom prst="rect">
                            <a:avLst/>
                          </a:prstGeom>
                        </pic:spPr>
                      </pic:pic>
                    </a:graphicData>
                  </a:graphic>
                </wp:inline>
              </w:drawing>
            </w:r>
          </w:p>
          <w:p w14:paraId="0E097A29" w14:textId="77777777" w:rsidR="006F5676" w:rsidRDefault="00000000">
            <w:pPr>
              <w:spacing w:after="20"/>
              <w:jc w:val="center"/>
            </w:pPr>
            <w:r>
              <w:rPr>
                <w:i/>
                <w:iCs/>
                <w:color w:val="595959"/>
                <w:sz w:val="18"/>
                <w:szCs w:val="18"/>
              </w:rPr>
              <w:t>After: 7 min 53 sec</w:t>
            </w:r>
          </w:p>
        </w:tc>
      </w:tr>
    </w:tbl>
    <w:p w14:paraId="4AED48FF" w14:textId="77777777" w:rsidR="006F5676" w:rsidRDefault="00000000">
      <w:pPr>
        <w:spacing w:before="120" w:after="120"/>
        <w:jc w:val="center"/>
      </w:pPr>
      <w:r>
        <w:rPr>
          <w:b/>
          <w:bCs/>
          <w:i/>
          <w:iCs/>
          <w:color w:val="1F3864"/>
          <w:sz w:val="20"/>
          <w:szCs w:val="20"/>
        </w:rPr>
        <w:t>Figure 11.2: Stopwatch Records for Three MRS Transactions, Before and After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06"/>
      </w:tblGrid>
      <w:tr w:rsidR="006F5676" w14:paraId="7ECECA52" w14:textId="77777777">
        <w:tblPrEx>
          <w:tblCellMar>
            <w:top w:w="0" w:type="dxa"/>
            <w:bottom w:w="0" w:type="dxa"/>
          </w:tblCellMar>
        </w:tblPrEx>
        <w:trPr>
          <w:cantSplit/>
          <w:tblHeader/>
        </w:trPr>
        <w:tc>
          <w:tcPr>
            <w:tcW w:w="32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C164957" w14:textId="77777777" w:rsidR="006F5676" w:rsidRDefault="00000000">
            <w:r>
              <w:rPr>
                <w:b/>
                <w:bCs/>
                <w:color w:val="FFFFFF"/>
                <w:sz w:val="20"/>
                <w:szCs w:val="20"/>
              </w:rPr>
              <w:t>Parameter</w:t>
            </w:r>
          </w:p>
        </w:tc>
        <w:tc>
          <w:tcPr>
            <w:tcW w:w="20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E0834E5" w14:textId="77777777" w:rsidR="006F5676" w:rsidRDefault="00000000">
            <w:r>
              <w:rPr>
                <w:b/>
                <w:bCs/>
                <w:color w:val="FFFFFF"/>
                <w:sz w:val="20"/>
                <w:szCs w:val="20"/>
              </w:rPr>
              <w:t>AS-IS</w:t>
            </w:r>
          </w:p>
        </w:tc>
        <w:tc>
          <w:tcPr>
            <w:tcW w:w="20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2BE20810" w14:textId="77777777" w:rsidR="006F5676" w:rsidRDefault="00000000">
            <w:r>
              <w:rPr>
                <w:b/>
                <w:bCs/>
                <w:color w:val="FFFFFF"/>
                <w:sz w:val="20"/>
                <w:szCs w:val="20"/>
              </w:rPr>
              <w:t>TO-BE</w:t>
            </w:r>
          </w:p>
        </w:tc>
        <w:tc>
          <w:tcPr>
            <w:tcW w:w="21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95C239C" w14:textId="77777777" w:rsidR="006F5676" w:rsidRDefault="00000000">
            <w:r>
              <w:rPr>
                <w:b/>
                <w:bCs/>
                <w:color w:val="FFFFFF"/>
                <w:sz w:val="20"/>
                <w:szCs w:val="20"/>
              </w:rPr>
              <w:t>Outcome</w:t>
            </w:r>
          </w:p>
        </w:tc>
      </w:tr>
      <w:tr w:rsidR="006F5676" w14:paraId="40B95F7E" w14:textId="77777777">
        <w:tblPrEx>
          <w:tblCellMar>
            <w:top w:w="0" w:type="dxa"/>
            <w:bottom w:w="0" w:type="dxa"/>
          </w:tblCellMar>
        </w:tblPrEx>
        <w:trPr>
          <w:cantSplit/>
        </w:trPr>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E34A3E6" w14:textId="77777777" w:rsidR="006F5676" w:rsidRDefault="00000000">
            <w:r>
              <w:rPr>
                <w:b/>
                <w:bCs/>
                <w:color w:val="000000"/>
                <w:sz w:val="20"/>
                <w:szCs w:val="20"/>
              </w:rPr>
              <w:t>Time for three MRS transactions</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4808EFD" w14:textId="77777777" w:rsidR="006F5676" w:rsidRDefault="00000000">
            <w:r>
              <w:rPr>
                <w:color w:val="000000"/>
                <w:sz w:val="20"/>
                <w:szCs w:val="20"/>
              </w:rPr>
              <w:t>14 min 58 sec</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2FA50FB" w14:textId="77777777" w:rsidR="006F5676" w:rsidRDefault="00000000">
            <w:r>
              <w:rPr>
                <w:color w:val="000000"/>
                <w:sz w:val="20"/>
                <w:szCs w:val="20"/>
              </w:rPr>
              <w:t>7 min 53 sec</w:t>
            </w:r>
          </w:p>
        </w:tc>
        <w:tc>
          <w:tcPr>
            <w:tcW w:w="21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8019B8F" w14:textId="77777777" w:rsidR="006F5676" w:rsidRDefault="00000000">
            <w:r>
              <w:rPr>
                <w:color w:val="000000"/>
                <w:sz w:val="20"/>
                <w:szCs w:val="20"/>
              </w:rPr>
              <w:t>7 min 05 sec saved</w:t>
            </w:r>
          </w:p>
        </w:tc>
      </w:tr>
      <w:tr w:rsidR="006F5676" w14:paraId="24680510" w14:textId="77777777">
        <w:tblPrEx>
          <w:tblCellMar>
            <w:top w:w="0" w:type="dxa"/>
            <w:bottom w:w="0" w:type="dxa"/>
          </w:tblCellMar>
        </w:tblPrEx>
        <w:trPr>
          <w:cantSplit/>
        </w:trPr>
        <w:tc>
          <w:tcPr>
            <w:tcW w:w="32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2913480" w14:textId="77777777" w:rsidR="006F5676" w:rsidRDefault="00000000">
            <w:r>
              <w:rPr>
                <w:b/>
                <w:bCs/>
                <w:color w:val="000000"/>
                <w:sz w:val="20"/>
                <w:szCs w:val="20"/>
              </w:rPr>
              <w:t>Cycle-time reduction</w:t>
            </w:r>
          </w:p>
        </w:tc>
        <w:tc>
          <w:tcPr>
            <w:tcW w:w="2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797D02B" w14:textId="77777777" w:rsidR="006F5676" w:rsidRDefault="00000000">
            <w:r>
              <w:rPr>
                <w:color w:val="000000"/>
                <w:sz w:val="20"/>
                <w:szCs w:val="20"/>
              </w:rPr>
              <w:t>—</w:t>
            </w:r>
          </w:p>
        </w:tc>
        <w:tc>
          <w:tcPr>
            <w:tcW w:w="2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619C7E7" w14:textId="77777777" w:rsidR="006F5676" w:rsidRDefault="00000000">
            <w:r>
              <w:rPr>
                <w:color w:val="000000"/>
                <w:sz w:val="20"/>
                <w:szCs w:val="20"/>
              </w:rPr>
              <w:t>Approximately 47%</w:t>
            </w:r>
          </w:p>
        </w:tc>
        <w:tc>
          <w:tcPr>
            <w:tcW w:w="21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616D14B" w14:textId="77777777" w:rsidR="006F5676" w:rsidRDefault="00000000">
            <w:r>
              <w:rPr>
                <w:color w:val="000000"/>
                <w:sz w:val="20"/>
                <w:szCs w:val="20"/>
              </w:rPr>
              <w:t>Reported</w:t>
            </w:r>
          </w:p>
        </w:tc>
      </w:tr>
      <w:tr w:rsidR="006F5676" w14:paraId="7ECD4B27" w14:textId="77777777">
        <w:tblPrEx>
          <w:tblCellMar>
            <w:top w:w="0" w:type="dxa"/>
            <w:bottom w:w="0" w:type="dxa"/>
          </w:tblCellMar>
        </w:tblPrEx>
        <w:trPr>
          <w:cantSplit/>
        </w:trPr>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596EFFC" w14:textId="77777777" w:rsidR="006F5676" w:rsidRDefault="00000000">
            <w:r>
              <w:rPr>
                <w:b/>
                <w:bCs/>
                <w:color w:val="000000"/>
                <w:sz w:val="20"/>
                <w:szCs w:val="20"/>
              </w:rPr>
              <w:t>Additional capital investment</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A8160BA" w14:textId="77777777" w:rsidR="006F5676" w:rsidRDefault="00000000">
            <w:r>
              <w:rPr>
                <w:color w:val="000000"/>
                <w:sz w:val="20"/>
                <w:szCs w:val="20"/>
              </w:rPr>
              <w:t>—</w:t>
            </w:r>
          </w:p>
        </w:tc>
        <w:tc>
          <w:tcPr>
            <w:tcW w:w="2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06892AA" w14:textId="77777777" w:rsidR="006F5676" w:rsidRDefault="00000000">
            <w:r>
              <w:rPr>
                <w:color w:val="000000"/>
                <w:sz w:val="20"/>
                <w:szCs w:val="20"/>
              </w:rPr>
              <w:t>Nil, using existing equipment</w:t>
            </w:r>
          </w:p>
        </w:tc>
        <w:tc>
          <w:tcPr>
            <w:tcW w:w="21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6CF6E75" w14:textId="77777777" w:rsidR="006F5676" w:rsidRDefault="00000000">
            <w:r>
              <w:rPr>
                <w:color w:val="000000"/>
                <w:sz w:val="20"/>
                <w:szCs w:val="20"/>
              </w:rPr>
              <w:t>No new equipment</w:t>
            </w:r>
          </w:p>
        </w:tc>
      </w:tr>
    </w:tbl>
    <w:p w14:paraId="24C91067" w14:textId="77777777" w:rsidR="006F5676" w:rsidRDefault="006F5676">
      <w:pPr>
        <w:spacing w:after="60" w:line="276" w:lineRule="auto"/>
        <w:jc w:val="both"/>
      </w:pPr>
    </w:p>
    <w:p w14:paraId="5087155C" w14:textId="77777777" w:rsidR="006F5676" w:rsidRDefault="00000000">
      <w:pPr>
        <w:spacing w:after="120" w:line="276" w:lineRule="auto"/>
        <w:jc w:val="both"/>
      </w:pPr>
      <w:r>
        <w:t>The comparison is for a batch of three MRS transactions, not for an individual MRS. The three transactions recorded are listed below and their slips appear in Figure 11.4.</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00"/>
        <w:gridCol w:w="3006"/>
      </w:tblGrid>
      <w:tr w:rsidR="006F5676" w14:paraId="5A5DBC64" w14:textId="77777777">
        <w:tblPrEx>
          <w:tblCellMar>
            <w:top w:w="0" w:type="dxa"/>
            <w:bottom w:w="0" w:type="dxa"/>
          </w:tblCellMar>
        </w:tblPrEx>
        <w:trPr>
          <w:cantSplit/>
          <w:tblHeader/>
        </w:trPr>
        <w:tc>
          <w:tcPr>
            <w:tcW w:w="33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94B515F" w14:textId="77777777" w:rsidR="006F5676" w:rsidRDefault="00000000">
            <w:r>
              <w:rPr>
                <w:b/>
                <w:bCs/>
                <w:color w:val="FFFFFF"/>
                <w:sz w:val="20"/>
                <w:szCs w:val="20"/>
              </w:rPr>
              <w:t>MRS number</w:t>
            </w:r>
          </w:p>
        </w:tc>
        <w:tc>
          <w:tcPr>
            <w:tcW w:w="30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97D9962" w14:textId="77777777" w:rsidR="006F5676" w:rsidRDefault="00000000">
            <w:r>
              <w:rPr>
                <w:b/>
                <w:bCs/>
                <w:color w:val="FFFFFF"/>
                <w:sz w:val="20"/>
                <w:szCs w:val="20"/>
              </w:rPr>
              <w:t>PPBOM reference</w:t>
            </w:r>
          </w:p>
        </w:tc>
        <w:tc>
          <w:tcPr>
            <w:tcW w:w="30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271FF59" w14:textId="77777777" w:rsidR="006F5676" w:rsidRDefault="00000000">
            <w:r>
              <w:rPr>
                <w:b/>
                <w:bCs/>
                <w:color w:val="FFFFFF"/>
                <w:sz w:val="20"/>
                <w:szCs w:val="20"/>
              </w:rPr>
              <w:t>Date</w:t>
            </w:r>
          </w:p>
        </w:tc>
      </w:tr>
      <w:tr w:rsidR="006F5676" w14:paraId="6364A971"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91137F8" w14:textId="77777777" w:rsidR="006F5676" w:rsidRDefault="00000000">
            <w:r>
              <w:rPr>
                <w:color w:val="000000"/>
                <w:sz w:val="20"/>
                <w:szCs w:val="20"/>
              </w:rPr>
              <w:t>SI/MRS/2026-27/1196</w:t>
            </w:r>
          </w:p>
        </w:tc>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49D17AA" w14:textId="77777777" w:rsidR="006F5676" w:rsidRDefault="00000000">
            <w:r>
              <w:rPr>
                <w:color w:val="000000"/>
                <w:sz w:val="20"/>
                <w:szCs w:val="20"/>
              </w:rPr>
              <w:t>PPBOM_15292</w:t>
            </w:r>
          </w:p>
        </w:tc>
        <w:tc>
          <w:tcPr>
            <w:tcW w:w="30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9A17DD2" w14:textId="77777777" w:rsidR="006F5676" w:rsidRDefault="00000000">
            <w:r>
              <w:rPr>
                <w:color w:val="000000"/>
                <w:sz w:val="20"/>
                <w:szCs w:val="20"/>
              </w:rPr>
              <w:t>28/05/2026</w:t>
            </w:r>
          </w:p>
        </w:tc>
      </w:tr>
      <w:tr w:rsidR="006F5676" w14:paraId="3D34D08F"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7C5512F" w14:textId="77777777" w:rsidR="006F5676" w:rsidRDefault="00000000">
            <w:r>
              <w:rPr>
                <w:color w:val="000000"/>
                <w:sz w:val="20"/>
                <w:szCs w:val="20"/>
              </w:rPr>
              <w:t>SI/MRS/2026-27/1239</w:t>
            </w:r>
          </w:p>
        </w:tc>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7C83896" w14:textId="77777777" w:rsidR="006F5676" w:rsidRDefault="00000000">
            <w:r>
              <w:rPr>
                <w:color w:val="000000"/>
                <w:sz w:val="20"/>
                <w:szCs w:val="20"/>
              </w:rPr>
              <w:t>PPBOM_15335</w:t>
            </w:r>
          </w:p>
        </w:tc>
        <w:tc>
          <w:tcPr>
            <w:tcW w:w="30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72FBB65" w14:textId="77777777" w:rsidR="006F5676" w:rsidRDefault="00000000">
            <w:r>
              <w:rPr>
                <w:color w:val="000000"/>
                <w:sz w:val="20"/>
                <w:szCs w:val="20"/>
              </w:rPr>
              <w:t>30/05/2026</w:t>
            </w:r>
          </w:p>
        </w:tc>
      </w:tr>
      <w:tr w:rsidR="006F5676" w14:paraId="061D73E5" w14:textId="77777777">
        <w:tblPrEx>
          <w:tblCellMar>
            <w:top w:w="0" w:type="dxa"/>
            <w:bottom w:w="0" w:type="dxa"/>
          </w:tblCellMar>
        </w:tblPrEx>
        <w:trPr>
          <w:cantSplit/>
        </w:trPr>
        <w:tc>
          <w:tcPr>
            <w:tcW w:w="3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E31C0A3" w14:textId="77777777" w:rsidR="006F5676" w:rsidRDefault="00000000">
            <w:r>
              <w:rPr>
                <w:color w:val="000000"/>
                <w:sz w:val="20"/>
                <w:szCs w:val="20"/>
              </w:rPr>
              <w:t>SI/MRS/2026-27/1265</w:t>
            </w:r>
          </w:p>
        </w:tc>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5B7FA04" w14:textId="77777777" w:rsidR="006F5676" w:rsidRDefault="00000000">
            <w:r>
              <w:rPr>
                <w:color w:val="000000"/>
                <w:sz w:val="20"/>
                <w:szCs w:val="20"/>
              </w:rPr>
              <w:t>PPBOM_15361</w:t>
            </w:r>
          </w:p>
        </w:tc>
        <w:tc>
          <w:tcPr>
            <w:tcW w:w="30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DFF4C43" w14:textId="77777777" w:rsidR="006F5676" w:rsidRDefault="00000000">
            <w:r>
              <w:rPr>
                <w:color w:val="000000"/>
                <w:sz w:val="20"/>
                <w:szCs w:val="20"/>
              </w:rPr>
              <w:t>01/06/2026</w:t>
            </w:r>
          </w:p>
        </w:tc>
      </w:tr>
    </w:tbl>
    <w:p w14:paraId="32F3CB98" w14:textId="77777777" w:rsidR="006F5676" w:rsidRDefault="006F5676">
      <w:pPr>
        <w:spacing w:after="60" w:line="276" w:lineRule="auto"/>
        <w:jc w:val="both"/>
      </w:pP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5400"/>
        <w:gridCol w:w="1806"/>
      </w:tblGrid>
      <w:tr w:rsidR="006F5676" w14:paraId="3139FA83"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4DD650EC" w14:textId="77777777" w:rsidR="006F5676" w:rsidRDefault="00000000">
            <w:pPr>
              <w:spacing w:after="20"/>
            </w:pPr>
            <w:r>
              <w:rPr>
                <w:b/>
                <w:bCs/>
                <w:sz w:val="19"/>
                <w:szCs w:val="19"/>
              </w:rPr>
              <w:t>AS-IS (manual)</w:t>
            </w:r>
          </w:p>
        </w:tc>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tbl>
            <w:tblPr>
              <w:tblW w:w="5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74"/>
              <w:gridCol w:w="26"/>
            </w:tblGrid>
            <w:tr w:rsidR="006F5676" w14:paraId="1C8E8AF0" w14:textId="77777777">
              <w:tblPrEx>
                <w:tblCellMar>
                  <w:top w:w="0" w:type="dxa"/>
                  <w:bottom w:w="0" w:type="dxa"/>
                </w:tblCellMar>
              </w:tblPrEx>
              <w:trPr>
                <w:trHeight w:hRule="exact" w:val="420"/>
              </w:trPr>
              <w:tc>
                <w:tcPr>
                  <w:tcW w:w="5400" w:type="dxa"/>
                  <w:tcBorders>
                    <w:top w:val="none" w:sz="0" w:space="0" w:color="FFFFFF"/>
                    <w:left w:val="none" w:sz="0" w:space="0" w:color="FFFFFF"/>
                    <w:bottom w:val="none" w:sz="0" w:space="0" w:color="FFFFFF"/>
                    <w:right w:val="none" w:sz="0" w:space="0" w:color="FFFFFF"/>
                  </w:tcBorders>
                  <w:shd w:val="clear" w:color="auto" w:fill="C00000"/>
                </w:tcPr>
                <w:p w14:paraId="31EB4B3F" w14:textId="77777777" w:rsidR="006F5676" w:rsidRDefault="006F5676"/>
              </w:tc>
              <w:tc>
                <w:tcPr>
                  <w:tcW w:w="0" w:type="dxa"/>
                  <w:tcBorders>
                    <w:top w:val="none" w:sz="0" w:space="0" w:color="FFFFFF"/>
                    <w:left w:val="none" w:sz="0" w:space="0" w:color="FFFFFF"/>
                    <w:bottom w:val="none" w:sz="0" w:space="0" w:color="FFFFFF"/>
                    <w:right w:val="none" w:sz="0" w:space="0" w:color="FFFFFF"/>
                  </w:tcBorders>
                </w:tcPr>
                <w:p w14:paraId="2AB27DBD" w14:textId="77777777" w:rsidR="006F5676" w:rsidRDefault="006F5676"/>
              </w:tc>
            </w:tr>
          </w:tbl>
          <w:p w14:paraId="2374D369" w14:textId="77777777" w:rsidR="006F5676" w:rsidRDefault="006F5676"/>
        </w:tc>
        <w:tc>
          <w:tcPr>
            <w:tcW w:w="1806"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53DF1BCA" w14:textId="77777777" w:rsidR="006F5676" w:rsidRDefault="00000000">
            <w:pPr>
              <w:spacing w:after="20"/>
            </w:pPr>
            <w:r>
              <w:rPr>
                <w:b/>
                <w:bCs/>
                <w:color w:val="C00000"/>
                <w:sz w:val="19"/>
                <w:szCs w:val="19"/>
              </w:rPr>
              <w:t>14 min 58 sec</w:t>
            </w:r>
          </w:p>
        </w:tc>
      </w:tr>
      <w:tr w:rsidR="006F5676" w14:paraId="17BF1679" w14:textId="77777777">
        <w:tblPrEx>
          <w:tblCellMar>
            <w:top w:w="0" w:type="dxa"/>
            <w:bottom w:w="0" w:type="dxa"/>
          </w:tblCellMar>
        </w:tblPrEx>
        <w:trPr>
          <w:cantSplit/>
        </w:trPr>
        <w:tc>
          <w:tcPr>
            <w:tcW w:w="210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184C3D2C" w14:textId="77777777" w:rsidR="006F5676" w:rsidRDefault="00000000">
            <w:pPr>
              <w:spacing w:after="20"/>
            </w:pPr>
            <w:r>
              <w:rPr>
                <w:b/>
                <w:bCs/>
                <w:sz w:val="19"/>
                <w:szCs w:val="19"/>
              </w:rPr>
              <w:t>TO-BE (weight-based)</w:t>
            </w:r>
          </w:p>
        </w:tc>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tbl>
            <w:tblPr>
              <w:tblW w:w="5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44"/>
              <w:gridCol w:w="2556"/>
            </w:tblGrid>
            <w:tr w:rsidR="006F5676" w14:paraId="1A22B2C0" w14:textId="77777777">
              <w:tblPrEx>
                <w:tblCellMar>
                  <w:top w:w="0" w:type="dxa"/>
                  <w:bottom w:w="0" w:type="dxa"/>
                </w:tblCellMar>
              </w:tblPrEx>
              <w:trPr>
                <w:trHeight w:hRule="exact" w:val="420"/>
              </w:trPr>
              <w:tc>
                <w:tcPr>
                  <w:tcW w:w="2844" w:type="dxa"/>
                  <w:tcBorders>
                    <w:top w:val="none" w:sz="0" w:space="0" w:color="FFFFFF"/>
                    <w:left w:val="none" w:sz="0" w:space="0" w:color="FFFFFF"/>
                    <w:bottom w:val="none" w:sz="0" w:space="0" w:color="FFFFFF"/>
                    <w:right w:val="none" w:sz="0" w:space="0" w:color="FFFFFF"/>
                  </w:tcBorders>
                  <w:shd w:val="clear" w:color="auto" w:fill="2E7D32"/>
                </w:tcPr>
                <w:p w14:paraId="3FD382B2" w14:textId="77777777" w:rsidR="006F5676" w:rsidRDefault="006F5676"/>
              </w:tc>
              <w:tc>
                <w:tcPr>
                  <w:tcW w:w="2556" w:type="dxa"/>
                  <w:tcBorders>
                    <w:top w:val="none" w:sz="0" w:space="0" w:color="FFFFFF"/>
                    <w:left w:val="none" w:sz="0" w:space="0" w:color="FFFFFF"/>
                    <w:bottom w:val="none" w:sz="0" w:space="0" w:color="FFFFFF"/>
                    <w:right w:val="none" w:sz="0" w:space="0" w:color="FFFFFF"/>
                  </w:tcBorders>
                </w:tcPr>
                <w:p w14:paraId="3049CBF8" w14:textId="77777777" w:rsidR="006F5676" w:rsidRDefault="006F5676"/>
              </w:tc>
            </w:tr>
          </w:tbl>
          <w:p w14:paraId="4030386E" w14:textId="77777777" w:rsidR="006F5676" w:rsidRDefault="006F5676"/>
        </w:tc>
        <w:tc>
          <w:tcPr>
            <w:tcW w:w="1806"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14F1B525" w14:textId="77777777" w:rsidR="006F5676" w:rsidRDefault="00000000">
            <w:pPr>
              <w:spacing w:after="20"/>
            </w:pPr>
            <w:r>
              <w:rPr>
                <w:b/>
                <w:bCs/>
                <w:color w:val="2E7D32"/>
                <w:sz w:val="19"/>
                <w:szCs w:val="19"/>
              </w:rPr>
              <w:t>7 min 53 sec</w:t>
            </w:r>
          </w:p>
        </w:tc>
      </w:tr>
    </w:tbl>
    <w:p w14:paraId="18CDE51E" w14:textId="77777777" w:rsidR="006F5676" w:rsidRDefault="00000000">
      <w:pPr>
        <w:spacing w:before="120" w:after="120"/>
        <w:jc w:val="center"/>
      </w:pPr>
      <w:r>
        <w:rPr>
          <w:b/>
          <w:bCs/>
          <w:i/>
          <w:iCs/>
          <w:color w:val="1F3864"/>
          <w:sz w:val="20"/>
          <w:szCs w:val="20"/>
        </w:rPr>
        <w:lastRenderedPageBreak/>
        <w:t>Figure 11.3: Before-and-After Time Comparison for Three MRS Transactions (bar length proportional to time)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2"/>
        <w:gridCol w:w="3102"/>
        <w:gridCol w:w="3102"/>
      </w:tblGrid>
      <w:tr w:rsidR="006F5676" w14:paraId="5A162067" w14:textId="77777777">
        <w:tblPrEx>
          <w:tblCellMar>
            <w:top w:w="0" w:type="dxa"/>
            <w:bottom w:w="0" w:type="dxa"/>
          </w:tblCellMar>
        </w:tblPrEx>
        <w:tc>
          <w:tcPr>
            <w:tcW w:w="3102" w:type="dxa"/>
            <w:tcBorders>
              <w:top w:val="none" w:sz="0" w:space="0" w:color="FFFFFF"/>
              <w:left w:val="none" w:sz="0" w:space="0" w:color="FFFFFF"/>
              <w:bottom w:val="none" w:sz="0" w:space="0" w:color="FFFFFF"/>
              <w:right w:val="none" w:sz="0" w:space="0" w:color="FFFFFF"/>
            </w:tcBorders>
          </w:tcPr>
          <w:p w14:paraId="2DDB7C7A" w14:textId="77777777" w:rsidR="006F5676" w:rsidRDefault="00000000">
            <w:pPr>
              <w:jc w:val="center"/>
            </w:pPr>
            <w:r>
              <w:rPr>
                <w:noProof/>
              </w:rPr>
              <w:drawing>
                <wp:inline distT="0" distB="0" distL="0" distR="0" wp14:anchorId="7FD6FF76" wp14:editId="7613542A">
                  <wp:extent cx="1238250" cy="2200275"/>
                  <wp:effectExtent l="0" t="0" r="0" b="0"/>
                  <wp:docPr id="336881532" name="Picture 33688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2200275"/>
                          </a:xfrm>
                          <a:prstGeom prst="rect">
                            <a:avLst/>
                          </a:prstGeom>
                        </pic:spPr>
                      </pic:pic>
                    </a:graphicData>
                  </a:graphic>
                </wp:inline>
              </w:drawing>
            </w:r>
          </w:p>
        </w:tc>
        <w:tc>
          <w:tcPr>
            <w:tcW w:w="3102" w:type="dxa"/>
            <w:tcBorders>
              <w:top w:val="none" w:sz="0" w:space="0" w:color="FFFFFF"/>
              <w:left w:val="none" w:sz="0" w:space="0" w:color="FFFFFF"/>
              <w:bottom w:val="none" w:sz="0" w:space="0" w:color="FFFFFF"/>
              <w:right w:val="none" w:sz="0" w:space="0" w:color="FFFFFF"/>
            </w:tcBorders>
          </w:tcPr>
          <w:p w14:paraId="58432039" w14:textId="77777777" w:rsidR="006F5676" w:rsidRDefault="00000000">
            <w:pPr>
              <w:jc w:val="center"/>
            </w:pPr>
            <w:r>
              <w:rPr>
                <w:noProof/>
              </w:rPr>
              <w:drawing>
                <wp:inline distT="0" distB="0" distL="0" distR="0" wp14:anchorId="5E90CAAA" wp14:editId="73BBBBE3">
                  <wp:extent cx="1238250" cy="2200275"/>
                  <wp:effectExtent l="0" t="0" r="0" b="0"/>
                  <wp:docPr id="2033248005" name="Picture 203324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238250" cy="2200275"/>
                          </a:xfrm>
                          <a:prstGeom prst="rect">
                            <a:avLst/>
                          </a:prstGeom>
                        </pic:spPr>
                      </pic:pic>
                    </a:graphicData>
                  </a:graphic>
                </wp:inline>
              </w:drawing>
            </w:r>
          </w:p>
        </w:tc>
        <w:tc>
          <w:tcPr>
            <w:tcW w:w="3102" w:type="dxa"/>
            <w:tcBorders>
              <w:top w:val="none" w:sz="0" w:space="0" w:color="FFFFFF"/>
              <w:left w:val="none" w:sz="0" w:space="0" w:color="FFFFFF"/>
              <w:bottom w:val="none" w:sz="0" w:space="0" w:color="FFFFFF"/>
              <w:right w:val="none" w:sz="0" w:space="0" w:color="FFFFFF"/>
            </w:tcBorders>
          </w:tcPr>
          <w:p w14:paraId="223804A0" w14:textId="77777777" w:rsidR="006F5676" w:rsidRDefault="00000000">
            <w:pPr>
              <w:jc w:val="center"/>
            </w:pPr>
            <w:r>
              <w:rPr>
                <w:noProof/>
              </w:rPr>
              <w:drawing>
                <wp:inline distT="0" distB="0" distL="0" distR="0" wp14:anchorId="0423F565" wp14:editId="7289D5F7">
                  <wp:extent cx="1238250" cy="2200275"/>
                  <wp:effectExtent l="0" t="0" r="0" b="0"/>
                  <wp:docPr id="1363478884" name="Picture 136347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2200275"/>
                          </a:xfrm>
                          <a:prstGeom prst="rect">
                            <a:avLst/>
                          </a:prstGeom>
                        </pic:spPr>
                      </pic:pic>
                    </a:graphicData>
                  </a:graphic>
                </wp:inline>
              </w:drawing>
            </w:r>
          </w:p>
        </w:tc>
      </w:tr>
    </w:tbl>
    <w:p w14:paraId="1DE5E4B0" w14:textId="77777777" w:rsidR="006F5676" w:rsidRDefault="00000000">
      <w:pPr>
        <w:spacing w:before="120" w:after="120"/>
        <w:jc w:val="center"/>
      </w:pPr>
      <w:r>
        <w:rPr>
          <w:b/>
          <w:bCs/>
          <w:i/>
          <w:iCs/>
          <w:color w:val="1F3864"/>
          <w:sz w:val="20"/>
          <w:szCs w:val="20"/>
        </w:rPr>
        <w:t>Figure 11.4: MRS Slips Used in the Time Study (SI/MRS/2026-27/1196, /1239 and /1265)</w:t>
      </w:r>
    </w:p>
    <w:p w14:paraId="1783028A" w14:textId="77777777" w:rsidR="006F5676" w:rsidRDefault="00000000">
      <w:pPr>
        <w:jc w:val="center"/>
      </w:pPr>
      <w:r>
        <w:rPr>
          <w:noProof/>
        </w:rPr>
        <w:drawing>
          <wp:inline distT="0" distB="0" distL="0" distR="0" wp14:anchorId="2CE2605D" wp14:editId="03979E8A">
            <wp:extent cx="3143250" cy="1762125"/>
            <wp:effectExtent l="0" t="0" r="0" b="0"/>
            <wp:docPr id="379193866" name="Picture 37919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3250" cy="1762125"/>
                    </a:xfrm>
                    <a:prstGeom prst="rect">
                      <a:avLst/>
                    </a:prstGeom>
                  </pic:spPr>
                </pic:pic>
              </a:graphicData>
            </a:graphic>
          </wp:inline>
        </w:drawing>
      </w:r>
    </w:p>
    <w:p w14:paraId="1805305E" w14:textId="77777777" w:rsidR="006F5676" w:rsidRDefault="00000000">
      <w:pPr>
        <w:spacing w:before="120" w:after="120"/>
        <w:jc w:val="center"/>
      </w:pPr>
      <w:r>
        <w:rPr>
          <w:b/>
          <w:bCs/>
          <w:i/>
          <w:iCs/>
          <w:color w:val="1F3864"/>
          <w:sz w:val="20"/>
          <w:szCs w:val="20"/>
        </w:rPr>
        <w:t>Figure 11.5: Gill Real Weigh Digital Weighing Machine Used in the Stores</w:t>
      </w:r>
    </w:p>
    <w:p w14:paraId="1A1D3D86" w14:textId="77777777" w:rsidR="006F5676" w:rsidRDefault="00000000">
      <w:pPr>
        <w:pStyle w:val="Heading2"/>
        <w:keepNext/>
      </w:pPr>
      <w:r>
        <w:t>Lean Analysis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00"/>
        <w:gridCol w:w="3406"/>
      </w:tblGrid>
      <w:tr w:rsidR="006F5676" w14:paraId="110E5976" w14:textId="77777777">
        <w:tblPrEx>
          <w:tblCellMar>
            <w:top w:w="0" w:type="dxa"/>
            <w:bottom w:w="0" w:type="dxa"/>
          </w:tblCellMar>
        </w:tblPrEx>
        <w:trPr>
          <w:cantSplit/>
          <w:tblHeader/>
        </w:trPr>
        <w:tc>
          <w:tcPr>
            <w:tcW w:w="23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ECDFA12" w14:textId="77777777" w:rsidR="006F5676" w:rsidRDefault="00000000">
            <w:r>
              <w:rPr>
                <w:b/>
                <w:bCs/>
                <w:color w:val="FFFFFF"/>
                <w:sz w:val="20"/>
                <w:szCs w:val="20"/>
              </w:rPr>
              <w:t>Lean lens</w:t>
            </w:r>
          </w:p>
        </w:tc>
        <w:tc>
          <w:tcPr>
            <w:tcW w:w="36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EFF6DD0" w14:textId="77777777" w:rsidR="006F5676" w:rsidRDefault="00000000">
            <w:r>
              <w:rPr>
                <w:b/>
                <w:bCs/>
                <w:color w:val="FFFFFF"/>
                <w:sz w:val="20"/>
                <w:szCs w:val="20"/>
              </w:rPr>
              <w:t>Observation</w:t>
            </w:r>
          </w:p>
        </w:tc>
        <w:tc>
          <w:tcPr>
            <w:tcW w:w="34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5824A658" w14:textId="77777777" w:rsidR="006F5676" w:rsidRDefault="00000000">
            <w:r>
              <w:rPr>
                <w:b/>
                <w:bCs/>
                <w:color w:val="FFFFFF"/>
                <w:sz w:val="20"/>
                <w:szCs w:val="20"/>
              </w:rPr>
              <w:t>Effect of the change</w:t>
            </w:r>
          </w:p>
        </w:tc>
      </w:tr>
      <w:tr w:rsidR="006F5676" w14:paraId="2D93A9AF"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E8AAF06" w14:textId="77777777" w:rsidR="006F5676" w:rsidRDefault="00000000">
            <w:r>
              <w:rPr>
                <w:b/>
                <w:bCs/>
                <w:color w:val="000000"/>
                <w:sz w:val="20"/>
                <w:szCs w:val="20"/>
              </w:rPr>
              <w:t>Repetitive processing</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9696AFF" w14:textId="77777777" w:rsidR="006F5676" w:rsidRDefault="00000000">
            <w:r>
              <w:rPr>
                <w:color w:val="000000"/>
                <w:sz w:val="20"/>
                <w:szCs w:val="20"/>
              </w:rPr>
              <w:t>Piece-by-piece counting is a non-value-added step repeated for every MRS</w:t>
            </w:r>
          </w:p>
        </w:tc>
        <w:tc>
          <w:tcPr>
            <w:tcW w:w="34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C3A8F2E" w14:textId="77777777" w:rsidR="006F5676" w:rsidRDefault="00000000">
            <w:r>
              <w:rPr>
                <w:color w:val="000000"/>
                <w:sz w:val="20"/>
                <w:szCs w:val="20"/>
              </w:rPr>
              <w:t>Replaced by one weighing step per batch</w:t>
            </w:r>
          </w:p>
        </w:tc>
      </w:tr>
      <w:tr w:rsidR="006F5676" w14:paraId="3A7FA811"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4E16D7A" w14:textId="77777777" w:rsidR="006F5676" w:rsidRDefault="00000000">
            <w:r>
              <w:rPr>
                <w:b/>
                <w:bCs/>
                <w:color w:val="000000"/>
                <w:sz w:val="20"/>
                <w:szCs w:val="20"/>
              </w:rPr>
              <w:t>Operator effort</w:t>
            </w:r>
          </w:p>
        </w:tc>
        <w:tc>
          <w:tcPr>
            <w:tcW w:w="3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7319F10" w14:textId="77777777" w:rsidR="006F5676" w:rsidRDefault="00000000">
            <w:r>
              <w:rPr>
                <w:color w:val="000000"/>
                <w:sz w:val="20"/>
                <w:szCs w:val="20"/>
              </w:rPr>
              <w:t>Repetitive manual counting, increasing with quantity</w:t>
            </w:r>
          </w:p>
        </w:tc>
        <w:tc>
          <w:tcPr>
            <w:tcW w:w="34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5AFF611" w14:textId="77777777" w:rsidR="006F5676" w:rsidRDefault="00000000">
            <w:r>
              <w:rPr>
                <w:color w:val="000000"/>
                <w:sz w:val="20"/>
                <w:szCs w:val="20"/>
              </w:rPr>
              <w:t>Reduced; effort no longer scales with piece count</w:t>
            </w:r>
          </w:p>
        </w:tc>
      </w:tr>
      <w:tr w:rsidR="006F5676" w14:paraId="04A72555" w14:textId="77777777">
        <w:tblPrEx>
          <w:tblCellMar>
            <w:top w:w="0" w:type="dxa"/>
            <w:bottom w:w="0" w:type="dxa"/>
          </w:tblCellMar>
        </w:tblPrEx>
        <w:trPr>
          <w:cantSplit/>
        </w:trPr>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E5F6F5D" w14:textId="77777777" w:rsidR="006F5676" w:rsidRDefault="00000000">
            <w:r>
              <w:rPr>
                <w:b/>
                <w:bCs/>
                <w:color w:val="000000"/>
                <w:sz w:val="20"/>
                <w:szCs w:val="20"/>
              </w:rPr>
              <w:t>Miscount risk</w:t>
            </w:r>
          </w:p>
        </w:tc>
        <w:tc>
          <w:tcPr>
            <w:tcW w:w="3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E401ECC" w14:textId="77777777" w:rsidR="006F5676" w:rsidRDefault="00000000">
            <w:r>
              <w:rPr>
                <w:color w:val="000000"/>
                <w:sz w:val="20"/>
                <w:szCs w:val="20"/>
              </w:rPr>
              <w:t>Manual counting carried a risk of error in high-volume batches</w:t>
            </w:r>
          </w:p>
        </w:tc>
        <w:tc>
          <w:tcPr>
            <w:tcW w:w="34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CEA540C" w14:textId="77777777" w:rsidR="006F5676" w:rsidRDefault="00000000">
            <w:r>
              <w:rPr>
                <w:color w:val="000000"/>
                <w:sz w:val="20"/>
                <w:szCs w:val="20"/>
              </w:rPr>
              <w:t>Machine count expected to lower the risk; no error-rate data supplied</w:t>
            </w:r>
          </w:p>
        </w:tc>
      </w:tr>
    </w:tbl>
    <w:p w14:paraId="1B4FE09C" w14:textId="77777777" w:rsidR="006F5676" w:rsidRDefault="00000000">
      <w:pPr>
        <w:pStyle w:val="Heading2"/>
        <w:keepNext/>
      </w:pPr>
      <w:r>
        <w:t>Benefits, Limitations and Status</w:t>
      </w:r>
    </w:p>
    <w:p w14:paraId="62687306" w14:textId="77777777" w:rsidR="006F5676" w:rsidRDefault="00000000">
      <w:pPr>
        <w:spacing w:after="120" w:line="276" w:lineRule="auto"/>
        <w:jc w:val="both"/>
      </w:pPr>
      <w:r>
        <w:t>Status: implemented and standardised across Factory 1 and Factory 2 Stores for bulk hardware categories. The measured benefit is the time saving recorded for the three-MRS batch. Reported qualitative benefits are lower operator effort, more consistent counting and a method that can be extended to other spare categories. A measured reduction in error rate is not claimed, because no numerical error-rate data is provided. The result rests on one set of three transactions, so it should not be extrapolated to all MRS types.</w:t>
      </w:r>
    </w:p>
    <w:p w14:paraId="5C11896A" w14:textId="77777777" w:rsidR="006F5676" w:rsidRDefault="00000000">
      <w:pPr>
        <w:pStyle w:val="Heading2"/>
        <w:keepNext/>
      </w:pPr>
      <w:r>
        <w:t>Evidence and Recommendations</w:t>
      </w:r>
    </w:p>
    <w:p w14:paraId="27D1985A" w14:textId="77777777" w:rsidR="006F5676" w:rsidRDefault="00000000">
      <w:pPr>
        <w:pStyle w:val="ListParagraph"/>
        <w:numPr>
          <w:ilvl w:val="0"/>
          <w:numId w:val="2"/>
        </w:numPr>
        <w:spacing w:after="80" w:line="276" w:lineRule="auto"/>
        <w:jc w:val="both"/>
      </w:pPr>
      <w:r>
        <w:rPr>
          <w:b/>
          <w:bCs/>
        </w:rPr>
        <w:t xml:space="preserve">Evidence: </w:t>
      </w:r>
      <w:r>
        <w:t>the source report, the stopwatch photographs, the weighing-machine photograph and the three MRS slips.</w:t>
      </w:r>
    </w:p>
    <w:p w14:paraId="2ECE7D4D" w14:textId="77777777" w:rsidR="006F5676" w:rsidRDefault="00000000">
      <w:pPr>
        <w:pStyle w:val="ListParagraph"/>
        <w:numPr>
          <w:ilvl w:val="0"/>
          <w:numId w:val="2"/>
        </w:numPr>
        <w:spacing w:after="80" w:line="276" w:lineRule="auto"/>
        <w:jc w:val="both"/>
      </w:pPr>
      <w:r>
        <w:rPr>
          <w:b/>
          <w:bCs/>
        </w:rPr>
        <w:lastRenderedPageBreak/>
        <w:t xml:space="preserve">Recommend: </w:t>
      </w:r>
      <w:r>
        <w:t>repeat the study on more MRS batches, record the reference unit weight for each spare type, check the sample periodically, and record count discrepancies to allow an error-rate comparison.</w:t>
      </w:r>
    </w:p>
    <w:p w14:paraId="42A9CD30" w14:textId="77777777" w:rsidR="006F5676" w:rsidRDefault="00000000">
      <w:pPr>
        <w:pStyle w:val="Heading1"/>
        <w:keepNext/>
      </w:pPr>
      <w:r>
        <w:t>Project 12: Bilingual SOPs and Store Audit Checklist</w:t>
      </w:r>
    </w:p>
    <w:p w14:paraId="07317897" w14:textId="77777777" w:rsidR="006F5676" w:rsidRDefault="00000000">
      <w:pPr>
        <w:pStyle w:val="Heading2"/>
        <w:keepNext/>
      </w:pPr>
      <w:r>
        <w:t>Background and Problem Statement</w:t>
      </w:r>
    </w:p>
    <w:p w14:paraId="0FEBFDA5" w14:textId="77777777" w:rsidR="006F5676" w:rsidRDefault="00000000">
      <w:pPr>
        <w:spacing w:after="120" w:line="276" w:lineRule="auto"/>
        <w:jc w:val="both"/>
      </w:pPr>
      <w:r>
        <w:t>Stores activities such as FIFO stock rotation and Kanban replenishment depend on every worker applying the same method. Standardised visual work instructions, in English and Marathi, and a structured daily audit were developed to support that consistency.</w:t>
      </w:r>
    </w:p>
    <w:p w14:paraId="6B6E4CAD" w14:textId="77777777" w:rsidR="006F5676" w:rsidRDefault="00000000">
      <w:pPr>
        <w:pStyle w:val="Heading2"/>
        <w:keepNext/>
      </w:pPr>
      <w:r>
        <w:t>AS-IS</w:t>
      </w:r>
    </w:p>
    <w:p w14:paraId="0180695C" w14:textId="77777777" w:rsidR="006F5676" w:rsidRDefault="00000000">
      <w:pPr>
        <w:spacing w:after="120" w:line="276" w:lineRule="auto"/>
        <w:jc w:val="both"/>
      </w:pPr>
      <w:r>
        <w:t>The source material establishes the standard that was introduced but does not document the arrangement that preceded it. The baseline SOP position and the compliance gaps therefore require confirmation, and no gap is assumed here.</w:t>
      </w:r>
    </w:p>
    <w:p w14:paraId="3656A01A" w14:textId="77777777" w:rsidR="006F5676" w:rsidRDefault="00000000">
      <w:pPr>
        <w:pStyle w:val="Heading2"/>
        <w:keepNext/>
      </w:pPr>
      <w:r>
        <w:t>Root Cause and Constraint</w:t>
      </w:r>
    </w:p>
    <w:p w14:paraId="3448C955" w14:textId="77777777" w:rsidR="006F5676" w:rsidRDefault="00000000">
      <w:pPr>
        <w:spacing w:after="120" w:line="276" w:lineRule="auto"/>
        <w:jc w:val="both"/>
      </w:pPr>
      <w:r>
        <w:t>A standard written only in English may not be equally usable by all Stores workers. The instructions were therefore issued in English and Marathi and in visual form, so that the procedure can be followed without relying on long text. Whether language was a documented cause of earlier non-compliance is not established by the source.</w:t>
      </w:r>
    </w:p>
    <w:p w14:paraId="6760968C" w14:textId="77777777" w:rsidR="006F5676" w:rsidRDefault="00000000">
      <w:pPr>
        <w:pStyle w:val="Heading2"/>
        <w:keepNext/>
      </w:pPr>
      <w:r>
        <w:t>Improvement Implemented</w:t>
      </w:r>
    </w:p>
    <w:p w14:paraId="7F7C5C6F" w14:textId="77777777" w:rsidR="006F5676" w:rsidRDefault="00000000">
      <w:pPr>
        <w:pStyle w:val="ListParagraph"/>
        <w:numPr>
          <w:ilvl w:val="0"/>
          <w:numId w:val="2"/>
        </w:numPr>
        <w:spacing w:after="80" w:line="276" w:lineRule="auto"/>
        <w:jc w:val="both"/>
      </w:pPr>
      <w:r>
        <w:rPr>
          <w:b/>
          <w:bCs/>
        </w:rPr>
        <w:t xml:space="preserve">VWI-01 FIFO </w:t>
      </w:r>
      <w:r>
        <w:t>and VWI-02 Kanban, each issued as a visual work instruction in English and in Marathi.</w:t>
      </w:r>
    </w:p>
    <w:p w14:paraId="60F31DE3" w14:textId="77777777" w:rsidR="006F5676" w:rsidRDefault="00000000">
      <w:pPr>
        <w:pStyle w:val="ListParagraph"/>
        <w:numPr>
          <w:ilvl w:val="0"/>
          <w:numId w:val="2"/>
        </w:numPr>
        <w:spacing w:after="80" w:line="276" w:lineRule="auto"/>
        <w:jc w:val="both"/>
      </w:pPr>
      <w:r>
        <w:rPr>
          <w:b/>
          <w:bCs/>
        </w:rPr>
        <w:t xml:space="preserve">Daily Store Audit Checklist </w:t>
      </w:r>
      <w:r>
        <w:t>with 15 checkpoints, an audit summary, a corrective-action table, remarks, comments and sign-off fields.</w:t>
      </w:r>
    </w:p>
    <w:p w14:paraId="69CE6833" w14:textId="77777777" w:rsidR="006F5676" w:rsidRDefault="00000000">
      <w:pPr>
        <w:pStyle w:val="Heading2"/>
        <w:keepNext/>
      </w:pPr>
      <w:r>
        <w:t>FIFO Work Instruction (VWI-01)</w:t>
      </w:r>
    </w:p>
    <w:p w14:paraId="2E806B75" w14:textId="77777777" w:rsidR="006F5676" w:rsidRDefault="00000000">
      <w:pPr>
        <w:spacing w:after="120" w:line="276" w:lineRule="auto"/>
        <w:jc w:val="both"/>
      </w:pPr>
      <w:r>
        <w:t xml:space="preserve">The instruction carries the COSMOS and Syamantak Industries </w:t>
      </w:r>
      <w:proofErr w:type="spellStart"/>
      <w:r>
        <w:t>Pvt.</w:t>
      </w:r>
      <w:proofErr w:type="spellEnd"/>
      <w:r>
        <w:t xml:space="preserve"> Ltd. identity, with Department: Stores, Document No.: VWI-01 and Revision: 01. The effective date is 01/07/2026, the same on the English and Marathi versions. It sets out the following.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6"/>
      </w:tblGrid>
      <w:tr w:rsidR="006F5676" w14:paraId="3DB11FCE" w14:textId="77777777">
        <w:tblPrEx>
          <w:tblCellMar>
            <w:top w:w="0" w:type="dxa"/>
            <w:bottom w:w="0" w:type="dxa"/>
          </w:tblCellMar>
        </w:tblPrEx>
        <w:trPr>
          <w:cantSplit/>
          <w:tblHeader/>
        </w:trPr>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FA735CF" w14:textId="77777777" w:rsidR="006F5676" w:rsidRDefault="00000000">
            <w:r>
              <w:rPr>
                <w:b/>
                <w:bCs/>
                <w:color w:val="FFFFFF"/>
                <w:sz w:val="20"/>
                <w:szCs w:val="20"/>
              </w:rPr>
              <w:t>Section</w:t>
            </w:r>
          </w:p>
        </w:tc>
        <w:tc>
          <w:tcPr>
            <w:tcW w:w="69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CC7F28F" w14:textId="77777777" w:rsidR="006F5676" w:rsidRDefault="00000000">
            <w:r>
              <w:rPr>
                <w:b/>
                <w:bCs/>
                <w:color w:val="FFFFFF"/>
                <w:sz w:val="20"/>
                <w:szCs w:val="20"/>
              </w:rPr>
              <w:t>Content of the instruction</w:t>
            </w:r>
          </w:p>
        </w:tc>
      </w:tr>
      <w:tr w:rsidR="006F5676" w14:paraId="637BD3E1"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F1E0318" w14:textId="77777777" w:rsidR="006F5676" w:rsidRDefault="00000000">
            <w:r>
              <w:rPr>
                <w:b/>
                <w:bCs/>
                <w:color w:val="000000"/>
                <w:sz w:val="20"/>
                <w:szCs w:val="20"/>
              </w:rPr>
              <w:t>1. What is FIFO</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D6980B7" w14:textId="77777777" w:rsidR="006F5676" w:rsidRDefault="00000000">
            <w:r>
              <w:rPr>
                <w:color w:val="000000"/>
                <w:sz w:val="20"/>
                <w:szCs w:val="20"/>
              </w:rPr>
              <w:t>First In First Out: the material received first is issued first. This keeps stock rotating, reduces inventory ageing and prevents obsolete stock.</w:t>
            </w:r>
          </w:p>
        </w:tc>
      </w:tr>
      <w:tr w:rsidR="006F5676" w14:paraId="1D12DFE8"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07C520E" w14:textId="77777777" w:rsidR="006F5676" w:rsidRDefault="00000000">
            <w:r>
              <w:rPr>
                <w:b/>
                <w:bCs/>
                <w:color w:val="000000"/>
                <w:sz w:val="20"/>
                <w:szCs w:val="20"/>
              </w:rPr>
              <w:t>2. Colour identification</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C64AB77" w14:textId="77777777" w:rsidR="006F5676" w:rsidRDefault="00000000">
            <w:r>
              <w:rPr>
                <w:color w:val="000000"/>
                <w:sz w:val="20"/>
                <w:szCs w:val="20"/>
              </w:rPr>
              <w:t>Red magnet (Issue First): marks the oldest material; always issue from the red magnet location. Green magnet (New Stock): marks the newly received material; place it on the latest stock stored on the shelf.</w:t>
            </w:r>
          </w:p>
        </w:tc>
      </w:tr>
      <w:tr w:rsidR="006F5676" w14:paraId="5A51E249"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8247B6E" w14:textId="77777777" w:rsidR="006F5676" w:rsidRDefault="00000000">
            <w:r>
              <w:rPr>
                <w:b/>
                <w:bCs/>
                <w:color w:val="000000"/>
                <w:sz w:val="20"/>
                <w:szCs w:val="20"/>
              </w:rPr>
              <w:t>Rule</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AA014FC" w14:textId="77777777" w:rsidR="006F5676" w:rsidRDefault="00000000">
            <w:r>
              <w:rPr>
                <w:color w:val="000000"/>
                <w:sz w:val="20"/>
                <w:szCs w:val="20"/>
              </w:rPr>
              <w:t>After the red-marked material is completely consumed, move the red magnet to the next oldest stock and place the green magnet on the newest stock.</w:t>
            </w:r>
          </w:p>
        </w:tc>
      </w:tr>
      <w:tr w:rsidR="006F5676" w14:paraId="2208BCF8"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262E316" w14:textId="77777777" w:rsidR="006F5676" w:rsidRDefault="00000000">
            <w:r>
              <w:rPr>
                <w:b/>
                <w:bCs/>
                <w:color w:val="000000"/>
                <w:sz w:val="20"/>
                <w:szCs w:val="20"/>
              </w:rPr>
              <w:t>3. Standard FIFO procedure</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6AE914A" w14:textId="77777777" w:rsidR="006F5676" w:rsidRDefault="00000000">
            <w:r>
              <w:rPr>
                <w:color w:val="000000"/>
                <w:sz w:val="20"/>
                <w:szCs w:val="20"/>
              </w:rPr>
              <w:t>(1) Verify the material before storing. (2) Store the new material in the designated FIFO sequence. (3) Place the green magnet on the newly received material. (4) Ensure the red magnet identifies the oldest available material. (5) Always issue from the red magnet location. (6) After issuing, reposition the magnets to maintain FIFO. (7) Report any damaged or unidentified material to the supervisor.</w:t>
            </w:r>
          </w:p>
        </w:tc>
      </w:tr>
      <w:tr w:rsidR="006F5676" w14:paraId="465A7CC4"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4463DF3" w14:textId="77777777" w:rsidR="006F5676" w:rsidRDefault="00000000">
            <w:r>
              <w:rPr>
                <w:b/>
                <w:bCs/>
                <w:color w:val="000000"/>
                <w:sz w:val="20"/>
                <w:szCs w:val="20"/>
              </w:rPr>
              <w:lastRenderedPageBreak/>
              <w:t>4. Visual example</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5C37489" w14:textId="77777777" w:rsidR="006F5676" w:rsidRDefault="00000000">
            <w:r>
              <w:rPr>
                <w:color w:val="000000"/>
                <w:sz w:val="20"/>
                <w:szCs w:val="20"/>
              </w:rPr>
              <w:t>Correct: before issuing, red (Issue First) on the older stock and green (New Stock) on the newer stock; after issuing, move red to the next oldest and place green on the newest. Incorrect: issuing from the green location; storing new material in front of old material; not maintaining the magnets.</w:t>
            </w:r>
          </w:p>
        </w:tc>
      </w:tr>
      <w:tr w:rsidR="006F5676" w14:paraId="58BABFB8"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871529B" w14:textId="77777777" w:rsidR="006F5676" w:rsidRDefault="00000000">
            <w:r>
              <w:rPr>
                <w:b/>
                <w:bCs/>
                <w:color w:val="000000"/>
                <w:sz w:val="20"/>
                <w:szCs w:val="20"/>
              </w:rPr>
              <w:t>5. Do’s</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E7AD142" w14:textId="77777777" w:rsidR="006F5676" w:rsidRDefault="00000000">
            <w:r>
              <w:rPr>
                <w:color w:val="000000"/>
                <w:sz w:val="20"/>
                <w:szCs w:val="20"/>
              </w:rPr>
              <w:t>Issue from the red magnet location; keep the green magnet on the newest stock; keep material labels visible; follow the designated storage sequence; inform the supervisor if FIFO cannot be maintained.</w:t>
            </w:r>
          </w:p>
        </w:tc>
      </w:tr>
      <w:tr w:rsidR="006F5676" w14:paraId="15B44242"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F59E185" w14:textId="77777777" w:rsidR="006F5676" w:rsidRDefault="00000000">
            <w:r>
              <w:rPr>
                <w:b/>
                <w:bCs/>
                <w:color w:val="000000"/>
                <w:sz w:val="20"/>
                <w:szCs w:val="20"/>
              </w:rPr>
              <w:t>5. Don’ts (as numbered on the sheet)</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62D5F78" w14:textId="77777777" w:rsidR="006F5676" w:rsidRDefault="00000000">
            <w:r>
              <w:rPr>
                <w:color w:val="000000"/>
                <w:sz w:val="20"/>
                <w:szCs w:val="20"/>
              </w:rPr>
              <w:t>Do not issue material marked with the green magnet; do not remove or interchange magnets without authorisation; do not mix different material batches; do not store new material in front of old material; do not remove identification labels.</w:t>
            </w:r>
          </w:p>
        </w:tc>
      </w:tr>
      <w:tr w:rsidR="006F5676" w14:paraId="6F09F1BF"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F5E9247" w14:textId="77777777" w:rsidR="006F5676" w:rsidRDefault="00000000">
            <w:r>
              <w:rPr>
                <w:b/>
                <w:bCs/>
                <w:color w:val="000000"/>
                <w:sz w:val="20"/>
                <w:szCs w:val="20"/>
              </w:rPr>
              <w:t>6. Responsibility</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A1E7F64" w14:textId="77777777" w:rsidR="006F5676" w:rsidRDefault="00000000">
            <w:r>
              <w:rPr>
                <w:color w:val="000000"/>
                <w:sz w:val="20"/>
                <w:szCs w:val="20"/>
              </w:rPr>
              <w:t>Foreman: maintains the FIFO sequence and updates the red and green magnets. Assistant Manager: verifies FIFO compliance during daily inspections.</w:t>
            </w:r>
          </w:p>
        </w:tc>
      </w:tr>
    </w:tbl>
    <w:p w14:paraId="6B8C2518" w14:textId="77777777" w:rsidR="006F5676" w:rsidRDefault="006F5676">
      <w:pPr>
        <w:spacing w:after="60" w:line="276" w:lineRule="auto"/>
        <w:jc w:val="both"/>
      </w:pPr>
    </w:p>
    <w:p w14:paraId="7A77FB88" w14:textId="77777777" w:rsidR="006F5676" w:rsidRDefault="00000000">
      <w:pPr>
        <w:pStyle w:val="Heading2"/>
        <w:keepNext/>
      </w:pPr>
      <w:r>
        <w:t>Kanban Work Instruction (VWI-02)</w:t>
      </w:r>
    </w:p>
    <w:p w14:paraId="67F98D4F" w14:textId="77777777" w:rsidR="006F5676" w:rsidRDefault="00000000">
      <w:pPr>
        <w:spacing w:after="120" w:line="276" w:lineRule="auto"/>
        <w:jc w:val="both"/>
      </w:pPr>
      <w:r>
        <w:t>VWI-02 (Kanban, Visual Reorder System), Revision 01, Department: Stores, has the effective date 01/07/2026, the same on the English and Marathi versions. It carries the following content.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6"/>
      </w:tblGrid>
      <w:tr w:rsidR="006F5676" w14:paraId="34C38FC4" w14:textId="77777777">
        <w:tblPrEx>
          <w:tblCellMar>
            <w:top w:w="0" w:type="dxa"/>
            <w:bottom w:w="0" w:type="dxa"/>
          </w:tblCellMar>
        </w:tblPrEx>
        <w:trPr>
          <w:cantSplit/>
          <w:tblHeader/>
        </w:trPr>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BAF081B" w14:textId="77777777" w:rsidR="006F5676" w:rsidRDefault="00000000">
            <w:r>
              <w:rPr>
                <w:b/>
                <w:bCs/>
                <w:color w:val="FFFFFF"/>
                <w:sz w:val="20"/>
                <w:szCs w:val="20"/>
              </w:rPr>
              <w:t>Section</w:t>
            </w:r>
          </w:p>
        </w:tc>
        <w:tc>
          <w:tcPr>
            <w:tcW w:w="69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4D6F00A" w14:textId="77777777" w:rsidR="006F5676" w:rsidRDefault="00000000">
            <w:r>
              <w:rPr>
                <w:b/>
                <w:bCs/>
                <w:color w:val="FFFFFF"/>
                <w:sz w:val="20"/>
                <w:szCs w:val="20"/>
              </w:rPr>
              <w:t>Content of the instruction</w:t>
            </w:r>
          </w:p>
        </w:tc>
      </w:tr>
      <w:tr w:rsidR="006F5676" w14:paraId="312AC3FF"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D6F2DC4" w14:textId="77777777" w:rsidR="006F5676" w:rsidRDefault="00000000">
            <w:r>
              <w:rPr>
                <w:b/>
                <w:bCs/>
                <w:color w:val="000000"/>
                <w:sz w:val="20"/>
                <w:szCs w:val="20"/>
              </w:rPr>
              <w:t>Colour identification</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D3B90B2" w14:textId="77777777" w:rsidR="006F5676" w:rsidRDefault="00000000">
            <w:r>
              <w:rPr>
                <w:color w:val="000000"/>
                <w:sz w:val="20"/>
                <w:szCs w:val="20"/>
              </w:rPr>
              <w:t>Green (Available): stock is available; no action required. Yellow (Reorder Level): stock has reached the minimum level; inform the Purchase Department; the replenishment process should start. Red (Urgent Reorder): stock is below the minimum level; immediate replenishment is required; follow up with the supplier on priority.</w:t>
            </w:r>
          </w:p>
        </w:tc>
      </w:tr>
      <w:tr w:rsidR="006F5676" w14:paraId="6D49D209"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0ADE47A" w14:textId="77777777" w:rsidR="006F5676" w:rsidRDefault="00000000">
            <w:r>
              <w:rPr>
                <w:b/>
                <w:bCs/>
                <w:color w:val="000000"/>
                <w:sz w:val="20"/>
                <w:szCs w:val="20"/>
              </w:rPr>
              <w:t>Standard Kanban procedure</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A230A2A" w14:textId="77777777" w:rsidR="006F5676" w:rsidRDefault="00000000">
            <w:r>
              <w:rPr>
                <w:color w:val="000000"/>
                <w:sz w:val="20"/>
                <w:szCs w:val="20"/>
              </w:rPr>
              <w:t>(1) Check stock level daily. (2) Compare current quantity with the minimum quantity on the label. (3) If stock reaches the minimum quantity, move the indicator or card to yellow. (4) Inform the Purchase Department. (5) If stock continues to reduce and reaches the critical level, move the indicator or card to red. (6) After new material arrives, move the indicator or card back to green. (7) Update the current quantity on the Kanban label.</w:t>
            </w:r>
          </w:p>
        </w:tc>
      </w:tr>
      <w:tr w:rsidR="006F5676" w14:paraId="434A64B1"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40B88DF" w14:textId="77777777" w:rsidR="006F5676" w:rsidRDefault="00000000">
            <w:r>
              <w:rPr>
                <w:b/>
                <w:bCs/>
                <w:color w:val="000000"/>
                <w:sz w:val="20"/>
                <w:szCs w:val="20"/>
              </w:rPr>
              <w:t>Workflow</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98EB88B" w14:textId="77777777" w:rsidR="006F5676" w:rsidRDefault="00000000">
            <w:r>
              <w:rPr>
                <w:color w:val="000000"/>
                <w:sz w:val="20"/>
                <w:szCs w:val="20"/>
              </w:rPr>
              <w:t>Normal stock (status green) → minimum level reached (move card to yellow and inform Purchase) → critical level (move card to red and follow up with supplier) → material received (move card back to green and update current quantity).</w:t>
            </w:r>
          </w:p>
        </w:tc>
      </w:tr>
      <w:tr w:rsidR="006F5676" w14:paraId="579E603D"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805BCFC" w14:textId="77777777" w:rsidR="006F5676" w:rsidRDefault="00000000">
            <w:r>
              <w:rPr>
                <w:b/>
                <w:bCs/>
                <w:color w:val="000000"/>
                <w:sz w:val="20"/>
                <w:szCs w:val="20"/>
              </w:rPr>
              <w:t>Note on the sheet</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F2FCB7E" w14:textId="77777777" w:rsidR="006F5676" w:rsidRDefault="00000000">
            <w:r>
              <w:rPr>
                <w:color w:val="000000"/>
                <w:sz w:val="20"/>
                <w:szCs w:val="20"/>
              </w:rPr>
              <w:t>Do not wait for stock to reach zero. Act at the yellow stage to avoid production delay.</w:t>
            </w:r>
          </w:p>
        </w:tc>
      </w:tr>
      <w:tr w:rsidR="006F5676" w14:paraId="3E89015E"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1DED83A" w14:textId="77777777" w:rsidR="006F5676" w:rsidRDefault="00000000">
            <w:r>
              <w:rPr>
                <w:b/>
                <w:bCs/>
                <w:color w:val="000000"/>
                <w:sz w:val="20"/>
                <w:szCs w:val="20"/>
              </w:rPr>
              <w:t>Board example</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D1A21A2" w14:textId="77777777" w:rsidR="006F5676" w:rsidRDefault="00000000">
            <w:r>
              <w:rPr>
                <w:color w:val="000000"/>
                <w:sz w:val="20"/>
                <w:szCs w:val="20"/>
              </w:rPr>
              <w:t>Green, yellow and red tables list item name, code, current quantity and minimum quantity. The example entries appear to be illustrative.</w:t>
            </w:r>
          </w:p>
        </w:tc>
      </w:tr>
      <w:tr w:rsidR="006F5676" w14:paraId="1441AB6A"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90651DC" w14:textId="77777777" w:rsidR="006F5676" w:rsidRDefault="00000000">
            <w:proofErr w:type="gramStart"/>
            <w:r>
              <w:rPr>
                <w:b/>
                <w:bCs/>
                <w:color w:val="000000"/>
                <w:sz w:val="20"/>
                <w:szCs w:val="20"/>
              </w:rPr>
              <w:t>Do’s</w:t>
            </w:r>
            <w:proofErr w:type="gramEnd"/>
            <w:r>
              <w:rPr>
                <w:b/>
                <w:bCs/>
                <w:color w:val="000000"/>
                <w:sz w:val="20"/>
                <w:szCs w:val="20"/>
              </w:rPr>
              <w:t xml:space="preserve"> and Don’ts</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27F2F2C" w14:textId="77777777" w:rsidR="006F5676" w:rsidRDefault="00000000">
            <w:r>
              <w:rPr>
                <w:color w:val="000000"/>
                <w:sz w:val="20"/>
                <w:szCs w:val="20"/>
              </w:rPr>
              <w:t>Do: check stock daily; follow the Kanban colour guidelines; inform Purchase at the yellow stage; update the current quantity on the label; keep the Kanban board clean, updated and visible. Don’t: ignore the yellow indication; wait until stock becomes zero; remove or misplace Kanban cards or labels; change the minimum quantity without approval; hide damaged or expired material.</w:t>
            </w:r>
          </w:p>
        </w:tc>
      </w:tr>
      <w:tr w:rsidR="006F5676" w14:paraId="4834D7ED"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659C1DF" w14:textId="77777777" w:rsidR="006F5676" w:rsidRDefault="00000000">
            <w:r>
              <w:rPr>
                <w:b/>
                <w:bCs/>
                <w:color w:val="000000"/>
                <w:sz w:val="20"/>
                <w:szCs w:val="20"/>
              </w:rPr>
              <w:t>Responsibility</w:t>
            </w:r>
          </w:p>
        </w:tc>
        <w:tc>
          <w:tcPr>
            <w:tcW w:w="69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C6F62FA" w14:textId="77777777" w:rsidR="006F5676" w:rsidRDefault="00000000">
            <w:r>
              <w:rPr>
                <w:color w:val="000000"/>
                <w:sz w:val="20"/>
                <w:szCs w:val="20"/>
              </w:rPr>
              <w:t xml:space="preserve">Foreman / </w:t>
            </w:r>
            <w:proofErr w:type="gramStart"/>
            <w:r>
              <w:rPr>
                <w:color w:val="000000"/>
                <w:sz w:val="20"/>
                <w:szCs w:val="20"/>
              </w:rPr>
              <w:t>Store Keeper</w:t>
            </w:r>
            <w:proofErr w:type="gramEnd"/>
            <w:r>
              <w:rPr>
                <w:color w:val="000000"/>
                <w:sz w:val="20"/>
                <w:szCs w:val="20"/>
              </w:rPr>
              <w:t>: checks stock daily, updates current quantity on labels, moves the Kanban card or indicator as per status, informs Purchase at the yellow stage. Assistant Manager: verifies Kanban status during daily inspection, ensures timely replenishment and follow-up, reviews Kanban compliance regularly.</w:t>
            </w:r>
          </w:p>
        </w:tc>
      </w:tr>
      <w:tr w:rsidR="006F5676" w14:paraId="334E8636" w14:textId="77777777">
        <w:tblPrEx>
          <w:tblCellMar>
            <w:top w:w="0" w:type="dxa"/>
            <w:bottom w:w="0" w:type="dxa"/>
          </w:tblCellMar>
        </w:tblPrEx>
        <w:trPr>
          <w:cantSplit/>
        </w:trPr>
        <w:tc>
          <w:tcPr>
            <w:tcW w:w="24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E4C8766" w14:textId="77777777" w:rsidR="006F5676" w:rsidRDefault="00000000">
            <w:r>
              <w:rPr>
                <w:b/>
                <w:bCs/>
                <w:color w:val="000000"/>
                <w:sz w:val="20"/>
                <w:szCs w:val="20"/>
              </w:rPr>
              <w:lastRenderedPageBreak/>
              <w:t>Benefits stated on the sheet</w:t>
            </w:r>
          </w:p>
        </w:tc>
        <w:tc>
          <w:tcPr>
            <w:tcW w:w="69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8F327E6" w14:textId="77777777" w:rsidR="006F5676" w:rsidRDefault="00000000">
            <w:r>
              <w:rPr>
                <w:color w:val="000000"/>
                <w:sz w:val="20"/>
                <w:szCs w:val="20"/>
              </w:rPr>
              <w:t>Prevents stock-outs; ensures timely replenishment; reduces production delays; improves inventory visibility; reduces emergency purchases; improves overall operational efficiency. These are stated benefits and are not measured here.</w:t>
            </w:r>
          </w:p>
        </w:tc>
      </w:tr>
    </w:tbl>
    <w:p w14:paraId="667F8F6B" w14:textId="77777777" w:rsidR="006F5676" w:rsidRDefault="006F5676">
      <w:pPr>
        <w:spacing w:after="60" w:line="276" w:lineRule="auto"/>
        <w:jc w:val="both"/>
      </w:pPr>
    </w:p>
    <w:p w14:paraId="46ADF8DA" w14:textId="77777777" w:rsidR="006F5676" w:rsidRDefault="00000000">
      <w:pPr>
        <w:pStyle w:val="Heading2"/>
        <w:keepNext/>
      </w:pPr>
      <w:r>
        <w:t>Marathi Content of the Work Instructions</w:t>
      </w:r>
    </w:p>
    <w:p w14:paraId="1B309C23" w14:textId="77777777" w:rsidR="006F5676" w:rsidRDefault="00000000">
      <w:pPr>
        <w:spacing w:after="120" w:line="276" w:lineRule="auto"/>
        <w:jc w:val="both"/>
      </w:pPr>
      <w:r>
        <w:t>Both work instructions are also issued in Marathi (Devanagari script), with the same layout, icons and photographs. The Marathi sheets follow the English structure but are not word-for-word translations. The table gives the principal terms as they appear on the sheets.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6"/>
      </w:tblGrid>
      <w:tr w:rsidR="006F5676" w14:paraId="0BA69259" w14:textId="77777777">
        <w:tblPrEx>
          <w:tblCellMar>
            <w:top w:w="0" w:type="dxa"/>
            <w:bottom w:w="0" w:type="dxa"/>
          </w:tblCellMar>
        </w:tblPrEx>
        <w:trPr>
          <w:cantSplit/>
          <w:tblHeader/>
        </w:trPr>
        <w:tc>
          <w:tcPr>
            <w:tcW w:w="30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2E2B57F" w14:textId="77777777" w:rsidR="006F5676" w:rsidRDefault="00000000">
            <w:r>
              <w:rPr>
                <w:b/>
                <w:bCs/>
                <w:color w:val="FFFFFF"/>
                <w:sz w:val="20"/>
                <w:szCs w:val="20"/>
              </w:rPr>
              <w:t>English</w:t>
            </w:r>
          </w:p>
        </w:tc>
        <w:tc>
          <w:tcPr>
            <w:tcW w:w="63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E598741" w14:textId="77777777" w:rsidR="006F5676" w:rsidRDefault="00000000">
            <w:r>
              <w:rPr>
                <w:b/>
                <w:bCs/>
                <w:color w:val="FFFFFF"/>
                <w:sz w:val="20"/>
                <w:szCs w:val="20"/>
              </w:rPr>
              <w:t>Marathi as shown on the sheet</w:t>
            </w:r>
          </w:p>
        </w:tc>
      </w:tr>
      <w:tr w:rsidR="006F5676" w14:paraId="4FDDAC45"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049099F" w14:textId="77777777" w:rsidR="006F5676" w:rsidRDefault="00000000">
            <w:r>
              <w:rPr>
                <w:color w:val="000000"/>
                <w:sz w:val="20"/>
                <w:szCs w:val="20"/>
              </w:rPr>
              <w:t>Visual Work Instruction</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D02CF75" w14:textId="77777777" w:rsidR="006F5676" w:rsidRDefault="00000000">
            <w:proofErr w:type="spellStart"/>
            <w:r>
              <w:rPr>
                <w:color w:val="000000"/>
                <w:sz w:val="20"/>
                <w:szCs w:val="20"/>
              </w:rPr>
              <w:t>दृश्य</w:t>
            </w:r>
            <w:proofErr w:type="spellEnd"/>
            <w:r>
              <w:rPr>
                <w:color w:val="000000"/>
                <w:sz w:val="20"/>
                <w:szCs w:val="20"/>
              </w:rPr>
              <w:t xml:space="preserve"> </w:t>
            </w:r>
            <w:proofErr w:type="spellStart"/>
            <w:r>
              <w:rPr>
                <w:color w:val="000000"/>
                <w:sz w:val="20"/>
                <w:szCs w:val="20"/>
              </w:rPr>
              <w:t>कार्य</w:t>
            </w:r>
            <w:proofErr w:type="spellEnd"/>
            <w:r>
              <w:rPr>
                <w:color w:val="000000"/>
                <w:sz w:val="20"/>
                <w:szCs w:val="20"/>
              </w:rPr>
              <w:t xml:space="preserve"> </w:t>
            </w:r>
            <w:proofErr w:type="spellStart"/>
            <w:r>
              <w:rPr>
                <w:color w:val="000000"/>
                <w:sz w:val="20"/>
                <w:szCs w:val="20"/>
              </w:rPr>
              <w:t>सूचना</w:t>
            </w:r>
            <w:proofErr w:type="spellEnd"/>
          </w:p>
        </w:tc>
      </w:tr>
      <w:tr w:rsidR="006F5676" w14:paraId="2AEDC45E"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626BB12" w14:textId="77777777" w:rsidR="006F5676" w:rsidRDefault="00000000">
            <w:r>
              <w:rPr>
                <w:color w:val="000000"/>
                <w:sz w:val="20"/>
                <w:szCs w:val="20"/>
              </w:rPr>
              <w:t xml:space="preserve">FIFO (First </w:t>
            </w:r>
            <w:proofErr w:type="gramStart"/>
            <w:r>
              <w:rPr>
                <w:color w:val="000000"/>
                <w:sz w:val="20"/>
                <w:szCs w:val="20"/>
              </w:rPr>
              <w:t>In</w:t>
            </w:r>
            <w:proofErr w:type="gramEnd"/>
            <w:r>
              <w:rPr>
                <w:color w:val="000000"/>
                <w:sz w:val="20"/>
                <w:szCs w:val="20"/>
              </w:rPr>
              <w:t xml:space="preserve"> First Out)</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6E35983" w14:textId="77777777" w:rsidR="006F5676" w:rsidRDefault="00000000">
            <w:proofErr w:type="spellStart"/>
            <w:r>
              <w:rPr>
                <w:color w:val="000000"/>
                <w:sz w:val="20"/>
                <w:szCs w:val="20"/>
              </w:rPr>
              <w:t>पहिले</w:t>
            </w:r>
            <w:proofErr w:type="spellEnd"/>
            <w:r>
              <w:rPr>
                <w:color w:val="000000"/>
                <w:sz w:val="20"/>
                <w:szCs w:val="20"/>
              </w:rPr>
              <w:t xml:space="preserve"> </w:t>
            </w:r>
            <w:proofErr w:type="spellStart"/>
            <w:r>
              <w:rPr>
                <w:color w:val="000000"/>
                <w:sz w:val="20"/>
                <w:szCs w:val="20"/>
              </w:rPr>
              <w:t>आलेले</w:t>
            </w:r>
            <w:proofErr w:type="spellEnd"/>
            <w:r>
              <w:rPr>
                <w:color w:val="000000"/>
                <w:sz w:val="20"/>
                <w:szCs w:val="20"/>
              </w:rPr>
              <w:t xml:space="preserve"> </w:t>
            </w:r>
            <w:proofErr w:type="spellStart"/>
            <w:r>
              <w:rPr>
                <w:color w:val="000000"/>
                <w:sz w:val="20"/>
                <w:szCs w:val="20"/>
              </w:rPr>
              <w:t>साहित्य</w:t>
            </w:r>
            <w:proofErr w:type="spellEnd"/>
            <w:r>
              <w:rPr>
                <w:color w:val="000000"/>
                <w:sz w:val="20"/>
                <w:szCs w:val="20"/>
              </w:rPr>
              <w:t xml:space="preserve"> – </w:t>
            </w:r>
            <w:proofErr w:type="spellStart"/>
            <w:r>
              <w:rPr>
                <w:color w:val="000000"/>
                <w:sz w:val="20"/>
                <w:szCs w:val="20"/>
              </w:rPr>
              <w:t>पहिले</w:t>
            </w:r>
            <w:proofErr w:type="spellEnd"/>
            <w:r>
              <w:rPr>
                <w:color w:val="000000"/>
                <w:sz w:val="20"/>
                <w:szCs w:val="20"/>
              </w:rPr>
              <w:t xml:space="preserve"> </w:t>
            </w:r>
            <w:proofErr w:type="spellStart"/>
            <w:r>
              <w:rPr>
                <w:color w:val="000000"/>
                <w:sz w:val="20"/>
                <w:szCs w:val="20"/>
              </w:rPr>
              <w:t>वापरा</w:t>
            </w:r>
            <w:proofErr w:type="spellEnd"/>
          </w:p>
        </w:tc>
      </w:tr>
      <w:tr w:rsidR="006F5676" w14:paraId="5753CD1A"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E931273" w14:textId="77777777" w:rsidR="006F5676" w:rsidRDefault="00000000">
            <w:r>
              <w:rPr>
                <w:color w:val="000000"/>
                <w:sz w:val="20"/>
                <w:szCs w:val="20"/>
              </w:rPr>
              <w:t>Red magnet (oldest material)</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B37D0D8" w14:textId="77777777" w:rsidR="006F5676" w:rsidRDefault="00000000">
            <w:proofErr w:type="spellStart"/>
            <w:r>
              <w:rPr>
                <w:color w:val="000000"/>
                <w:sz w:val="20"/>
                <w:szCs w:val="20"/>
              </w:rPr>
              <w:t>लाल</w:t>
            </w:r>
            <w:proofErr w:type="spellEnd"/>
            <w:r>
              <w:rPr>
                <w:color w:val="000000"/>
                <w:sz w:val="20"/>
                <w:szCs w:val="20"/>
              </w:rPr>
              <w:t xml:space="preserve"> </w:t>
            </w:r>
            <w:proofErr w:type="spellStart"/>
            <w:r>
              <w:rPr>
                <w:color w:val="000000"/>
                <w:sz w:val="20"/>
                <w:szCs w:val="20"/>
              </w:rPr>
              <w:t>मॅग्नेट</w:t>
            </w:r>
            <w:proofErr w:type="spellEnd"/>
            <w:r>
              <w:rPr>
                <w:color w:val="000000"/>
                <w:sz w:val="20"/>
                <w:szCs w:val="20"/>
              </w:rPr>
              <w:t xml:space="preserve"> – </w:t>
            </w:r>
            <w:proofErr w:type="spellStart"/>
            <w:r>
              <w:rPr>
                <w:color w:val="000000"/>
                <w:sz w:val="20"/>
                <w:szCs w:val="20"/>
              </w:rPr>
              <w:t>सर्वात</w:t>
            </w:r>
            <w:proofErr w:type="spellEnd"/>
            <w:r>
              <w:rPr>
                <w:color w:val="000000"/>
                <w:sz w:val="20"/>
                <w:szCs w:val="20"/>
              </w:rPr>
              <w:t xml:space="preserve"> </w:t>
            </w:r>
            <w:proofErr w:type="spellStart"/>
            <w:r>
              <w:rPr>
                <w:color w:val="000000"/>
                <w:sz w:val="20"/>
                <w:szCs w:val="20"/>
              </w:rPr>
              <w:t>जुने</w:t>
            </w:r>
            <w:proofErr w:type="spellEnd"/>
            <w:r>
              <w:rPr>
                <w:color w:val="000000"/>
                <w:sz w:val="20"/>
                <w:szCs w:val="20"/>
              </w:rPr>
              <w:t xml:space="preserve"> </w:t>
            </w:r>
            <w:proofErr w:type="spellStart"/>
            <w:r>
              <w:rPr>
                <w:color w:val="000000"/>
                <w:sz w:val="20"/>
                <w:szCs w:val="20"/>
              </w:rPr>
              <w:t>साहित्य</w:t>
            </w:r>
            <w:proofErr w:type="spellEnd"/>
            <w:r>
              <w:rPr>
                <w:color w:val="000000"/>
                <w:sz w:val="20"/>
                <w:szCs w:val="20"/>
              </w:rPr>
              <w:t xml:space="preserve"> </w:t>
            </w:r>
            <w:proofErr w:type="spellStart"/>
            <w:r>
              <w:rPr>
                <w:color w:val="000000"/>
                <w:sz w:val="20"/>
                <w:szCs w:val="20"/>
              </w:rPr>
              <w:t>दर्शवितो</w:t>
            </w:r>
            <w:proofErr w:type="spellEnd"/>
          </w:p>
        </w:tc>
      </w:tr>
      <w:tr w:rsidR="006F5676" w14:paraId="0DC55404"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4F0482B" w14:textId="77777777" w:rsidR="006F5676" w:rsidRDefault="00000000">
            <w:r>
              <w:rPr>
                <w:color w:val="000000"/>
                <w:sz w:val="20"/>
                <w:szCs w:val="20"/>
              </w:rPr>
              <w:t>Green magnet (newly received)</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10D7EC6" w14:textId="77777777" w:rsidR="006F5676" w:rsidRDefault="00000000">
            <w:proofErr w:type="spellStart"/>
            <w:r>
              <w:rPr>
                <w:color w:val="000000"/>
                <w:sz w:val="20"/>
                <w:szCs w:val="20"/>
              </w:rPr>
              <w:t>हिरवा</w:t>
            </w:r>
            <w:proofErr w:type="spellEnd"/>
            <w:r>
              <w:rPr>
                <w:color w:val="000000"/>
                <w:sz w:val="20"/>
                <w:szCs w:val="20"/>
              </w:rPr>
              <w:t xml:space="preserve"> </w:t>
            </w:r>
            <w:proofErr w:type="spellStart"/>
            <w:r>
              <w:rPr>
                <w:color w:val="000000"/>
                <w:sz w:val="20"/>
                <w:szCs w:val="20"/>
              </w:rPr>
              <w:t>मॅग्नेट</w:t>
            </w:r>
            <w:proofErr w:type="spellEnd"/>
            <w:r>
              <w:rPr>
                <w:color w:val="000000"/>
                <w:sz w:val="20"/>
                <w:szCs w:val="20"/>
              </w:rPr>
              <w:t xml:space="preserve"> – </w:t>
            </w:r>
            <w:proofErr w:type="spellStart"/>
            <w:r>
              <w:rPr>
                <w:color w:val="000000"/>
                <w:sz w:val="20"/>
                <w:szCs w:val="20"/>
              </w:rPr>
              <w:t>नवीन</w:t>
            </w:r>
            <w:proofErr w:type="spellEnd"/>
            <w:r>
              <w:rPr>
                <w:color w:val="000000"/>
                <w:sz w:val="20"/>
                <w:szCs w:val="20"/>
              </w:rPr>
              <w:t xml:space="preserve"> </w:t>
            </w:r>
            <w:proofErr w:type="spellStart"/>
            <w:r>
              <w:rPr>
                <w:color w:val="000000"/>
                <w:sz w:val="20"/>
                <w:szCs w:val="20"/>
              </w:rPr>
              <w:t>आलेल्या</w:t>
            </w:r>
            <w:proofErr w:type="spellEnd"/>
            <w:r>
              <w:rPr>
                <w:color w:val="000000"/>
                <w:sz w:val="20"/>
                <w:szCs w:val="20"/>
              </w:rPr>
              <w:t xml:space="preserve"> </w:t>
            </w:r>
            <w:proofErr w:type="spellStart"/>
            <w:r>
              <w:rPr>
                <w:color w:val="000000"/>
                <w:sz w:val="20"/>
                <w:szCs w:val="20"/>
              </w:rPr>
              <w:t>साहित्यावर</w:t>
            </w:r>
            <w:proofErr w:type="spellEnd"/>
            <w:r>
              <w:rPr>
                <w:color w:val="000000"/>
                <w:sz w:val="20"/>
                <w:szCs w:val="20"/>
              </w:rPr>
              <w:t xml:space="preserve"> </w:t>
            </w:r>
            <w:proofErr w:type="spellStart"/>
            <w:r>
              <w:rPr>
                <w:color w:val="000000"/>
                <w:sz w:val="20"/>
                <w:szCs w:val="20"/>
              </w:rPr>
              <w:t>लावा</w:t>
            </w:r>
            <w:proofErr w:type="spellEnd"/>
          </w:p>
        </w:tc>
      </w:tr>
      <w:tr w:rsidR="006F5676" w14:paraId="586314C0"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634C803" w14:textId="77777777" w:rsidR="006F5676" w:rsidRDefault="00000000">
            <w:r>
              <w:rPr>
                <w:color w:val="000000"/>
                <w:sz w:val="20"/>
                <w:szCs w:val="20"/>
              </w:rPr>
              <w:t>Rule: move red to next oldest, green to newest</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1E9FB87" w14:textId="77777777" w:rsidR="006F5676" w:rsidRDefault="00000000">
            <w:proofErr w:type="spellStart"/>
            <w:r>
              <w:rPr>
                <w:color w:val="000000"/>
                <w:sz w:val="20"/>
                <w:szCs w:val="20"/>
              </w:rPr>
              <w:t>नियम</w:t>
            </w:r>
            <w:proofErr w:type="spellEnd"/>
            <w:r>
              <w:rPr>
                <w:color w:val="000000"/>
                <w:sz w:val="20"/>
                <w:szCs w:val="20"/>
              </w:rPr>
              <w:t xml:space="preserve">: </w:t>
            </w:r>
            <w:proofErr w:type="spellStart"/>
            <w:r>
              <w:rPr>
                <w:color w:val="000000"/>
                <w:sz w:val="20"/>
                <w:szCs w:val="20"/>
              </w:rPr>
              <w:t>लाल</w:t>
            </w:r>
            <w:proofErr w:type="spellEnd"/>
            <w:r>
              <w:rPr>
                <w:color w:val="000000"/>
                <w:sz w:val="20"/>
                <w:szCs w:val="20"/>
              </w:rPr>
              <w:t xml:space="preserve"> </w:t>
            </w:r>
            <w:proofErr w:type="spellStart"/>
            <w:r>
              <w:rPr>
                <w:color w:val="000000"/>
                <w:sz w:val="20"/>
                <w:szCs w:val="20"/>
              </w:rPr>
              <w:t>मॅग्नेट</w:t>
            </w:r>
            <w:proofErr w:type="spellEnd"/>
            <w:r>
              <w:rPr>
                <w:color w:val="000000"/>
                <w:sz w:val="20"/>
                <w:szCs w:val="20"/>
              </w:rPr>
              <w:t xml:space="preserve"> </w:t>
            </w:r>
            <w:proofErr w:type="spellStart"/>
            <w:r>
              <w:rPr>
                <w:color w:val="000000"/>
                <w:sz w:val="20"/>
                <w:szCs w:val="20"/>
              </w:rPr>
              <w:t>असलेला</w:t>
            </w:r>
            <w:proofErr w:type="spellEnd"/>
            <w:r>
              <w:rPr>
                <w:color w:val="000000"/>
                <w:sz w:val="20"/>
                <w:szCs w:val="20"/>
              </w:rPr>
              <w:t xml:space="preserve"> </w:t>
            </w:r>
            <w:proofErr w:type="spellStart"/>
            <w:r>
              <w:rPr>
                <w:color w:val="000000"/>
                <w:sz w:val="20"/>
                <w:szCs w:val="20"/>
              </w:rPr>
              <w:t>स्टॉक</w:t>
            </w:r>
            <w:proofErr w:type="spellEnd"/>
            <w:r>
              <w:rPr>
                <w:color w:val="000000"/>
                <w:sz w:val="20"/>
                <w:szCs w:val="20"/>
              </w:rPr>
              <w:t xml:space="preserve"> </w:t>
            </w:r>
            <w:proofErr w:type="spellStart"/>
            <w:r>
              <w:rPr>
                <w:color w:val="000000"/>
                <w:sz w:val="20"/>
                <w:szCs w:val="20"/>
              </w:rPr>
              <w:t>पूर्ण</w:t>
            </w:r>
            <w:proofErr w:type="spellEnd"/>
            <w:r>
              <w:rPr>
                <w:color w:val="000000"/>
                <w:sz w:val="20"/>
                <w:szCs w:val="20"/>
              </w:rPr>
              <w:t xml:space="preserve"> </w:t>
            </w:r>
            <w:proofErr w:type="spellStart"/>
            <w:r>
              <w:rPr>
                <w:color w:val="000000"/>
                <w:sz w:val="20"/>
                <w:szCs w:val="20"/>
              </w:rPr>
              <w:t>संपल्यानंतर</w:t>
            </w:r>
            <w:proofErr w:type="spellEnd"/>
            <w:r>
              <w:rPr>
                <w:color w:val="000000"/>
                <w:sz w:val="20"/>
                <w:szCs w:val="20"/>
              </w:rPr>
              <w:t xml:space="preserve"> </w:t>
            </w:r>
            <w:proofErr w:type="spellStart"/>
            <w:r>
              <w:rPr>
                <w:color w:val="000000"/>
                <w:sz w:val="20"/>
                <w:szCs w:val="20"/>
              </w:rPr>
              <w:t>लाल</w:t>
            </w:r>
            <w:proofErr w:type="spellEnd"/>
            <w:r>
              <w:rPr>
                <w:color w:val="000000"/>
                <w:sz w:val="20"/>
                <w:szCs w:val="20"/>
              </w:rPr>
              <w:t xml:space="preserve"> </w:t>
            </w:r>
            <w:proofErr w:type="spellStart"/>
            <w:r>
              <w:rPr>
                <w:color w:val="000000"/>
                <w:sz w:val="20"/>
                <w:szCs w:val="20"/>
              </w:rPr>
              <w:t>मॅग्नेट</w:t>
            </w:r>
            <w:proofErr w:type="spellEnd"/>
            <w:r>
              <w:rPr>
                <w:color w:val="000000"/>
                <w:sz w:val="20"/>
                <w:szCs w:val="20"/>
              </w:rPr>
              <w:t xml:space="preserve"> </w:t>
            </w:r>
            <w:proofErr w:type="spellStart"/>
            <w:r>
              <w:rPr>
                <w:color w:val="000000"/>
                <w:sz w:val="20"/>
                <w:szCs w:val="20"/>
              </w:rPr>
              <w:t>पुढील</w:t>
            </w:r>
            <w:proofErr w:type="spellEnd"/>
            <w:r>
              <w:rPr>
                <w:color w:val="000000"/>
                <w:sz w:val="20"/>
                <w:szCs w:val="20"/>
              </w:rPr>
              <w:t xml:space="preserve"> </w:t>
            </w:r>
            <w:proofErr w:type="spellStart"/>
            <w:r>
              <w:rPr>
                <w:color w:val="000000"/>
                <w:sz w:val="20"/>
                <w:szCs w:val="20"/>
              </w:rPr>
              <w:t>जुन्या</w:t>
            </w:r>
            <w:proofErr w:type="spellEnd"/>
            <w:r>
              <w:rPr>
                <w:color w:val="000000"/>
                <w:sz w:val="20"/>
                <w:szCs w:val="20"/>
              </w:rPr>
              <w:t xml:space="preserve"> </w:t>
            </w:r>
            <w:proofErr w:type="spellStart"/>
            <w:r>
              <w:rPr>
                <w:color w:val="000000"/>
                <w:sz w:val="20"/>
                <w:szCs w:val="20"/>
              </w:rPr>
              <w:t>स्टॉकवर</w:t>
            </w:r>
            <w:proofErr w:type="spellEnd"/>
            <w:r>
              <w:rPr>
                <w:color w:val="000000"/>
                <w:sz w:val="20"/>
                <w:szCs w:val="20"/>
              </w:rPr>
              <w:t xml:space="preserve"> </w:t>
            </w:r>
            <w:proofErr w:type="spellStart"/>
            <w:r>
              <w:rPr>
                <w:color w:val="000000"/>
                <w:sz w:val="20"/>
                <w:szCs w:val="20"/>
              </w:rPr>
              <w:t>हलवा</w:t>
            </w:r>
            <w:proofErr w:type="spellEnd"/>
            <w:r>
              <w:rPr>
                <w:color w:val="000000"/>
                <w:sz w:val="20"/>
                <w:szCs w:val="20"/>
              </w:rPr>
              <w:t xml:space="preserve"> </w:t>
            </w:r>
            <w:proofErr w:type="spellStart"/>
            <w:r>
              <w:rPr>
                <w:color w:val="000000"/>
                <w:sz w:val="20"/>
                <w:szCs w:val="20"/>
              </w:rPr>
              <w:t>आणि</w:t>
            </w:r>
            <w:proofErr w:type="spellEnd"/>
            <w:r>
              <w:rPr>
                <w:color w:val="000000"/>
                <w:sz w:val="20"/>
                <w:szCs w:val="20"/>
              </w:rPr>
              <w:t xml:space="preserve"> </w:t>
            </w:r>
            <w:proofErr w:type="spellStart"/>
            <w:r>
              <w:rPr>
                <w:color w:val="000000"/>
                <w:sz w:val="20"/>
                <w:szCs w:val="20"/>
              </w:rPr>
              <w:t>हिरवा</w:t>
            </w:r>
            <w:proofErr w:type="spellEnd"/>
            <w:r>
              <w:rPr>
                <w:color w:val="000000"/>
                <w:sz w:val="20"/>
                <w:szCs w:val="20"/>
              </w:rPr>
              <w:t xml:space="preserve"> </w:t>
            </w:r>
            <w:proofErr w:type="spellStart"/>
            <w:r>
              <w:rPr>
                <w:color w:val="000000"/>
                <w:sz w:val="20"/>
                <w:szCs w:val="20"/>
              </w:rPr>
              <w:t>मॅग्नेट</w:t>
            </w:r>
            <w:proofErr w:type="spellEnd"/>
            <w:r>
              <w:rPr>
                <w:color w:val="000000"/>
                <w:sz w:val="20"/>
                <w:szCs w:val="20"/>
              </w:rPr>
              <w:t xml:space="preserve"> </w:t>
            </w:r>
            <w:proofErr w:type="spellStart"/>
            <w:r>
              <w:rPr>
                <w:color w:val="000000"/>
                <w:sz w:val="20"/>
                <w:szCs w:val="20"/>
              </w:rPr>
              <w:t>नवीन</w:t>
            </w:r>
            <w:proofErr w:type="spellEnd"/>
            <w:r>
              <w:rPr>
                <w:color w:val="000000"/>
                <w:sz w:val="20"/>
                <w:szCs w:val="20"/>
              </w:rPr>
              <w:t xml:space="preserve"> </w:t>
            </w:r>
            <w:proofErr w:type="spellStart"/>
            <w:r>
              <w:rPr>
                <w:color w:val="000000"/>
                <w:sz w:val="20"/>
                <w:szCs w:val="20"/>
              </w:rPr>
              <w:t>स्टॉकवर</w:t>
            </w:r>
            <w:proofErr w:type="spellEnd"/>
            <w:r>
              <w:rPr>
                <w:color w:val="000000"/>
                <w:sz w:val="20"/>
                <w:szCs w:val="20"/>
              </w:rPr>
              <w:t xml:space="preserve"> </w:t>
            </w:r>
            <w:proofErr w:type="spellStart"/>
            <w:r>
              <w:rPr>
                <w:color w:val="000000"/>
                <w:sz w:val="20"/>
                <w:szCs w:val="20"/>
              </w:rPr>
              <w:t>लावा</w:t>
            </w:r>
            <w:proofErr w:type="spellEnd"/>
            <w:r>
              <w:rPr>
                <w:color w:val="000000"/>
                <w:sz w:val="20"/>
                <w:szCs w:val="20"/>
              </w:rPr>
              <w:t>.</w:t>
            </w:r>
          </w:p>
        </w:tc>
      </w:tr>
      <w:tr w:rsidR="006F5676" w14:paraId="0DEB0F7A"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C1FF81E" w14:textId="77777777" w:rsidR="006F5676" w:rsidRDefault="00000000">
            <w:r>
              <w:rPr>
                <w:color w:val="000000"/>
                <w:sz w:val="20"/>
                <w:szCs w:val="20"/>
              </w:rPr>
              <w:t>Correct practice / Incorrect practice</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17E8618" w14:textId="77777777" w:rsidR="006F5676" w:rsidRDefault="00000000">
            <w:proofErr w:type="spellStart"/>
            <w:r>
              <w:rPr>
                <w:color w:val="000000"/>
                <w:sz w:val="20"/>
                <w:szCs w:val="20"/>
              </w:rPr>
              <w:t>योग्य</w:t>
            </w:r>
            <w:proofErr w:type="spellEnd"/>
            <w:r>
              <w:rPr>
                <w:color w:val="000000"/>
                <w:sz w:val="20"/>
                <w:szCs w:val="20"/>
              </w:rPr>
              <w:t xml:space="preserve"> </w:t>
            </w:r>
            <w:proofErr w:type="spellStart"/>
            <w:r>
              <w:rPr>
                <w:color w:val="000000"/>
                <w:sz w:val="20"/>
                <w:szCs w:val="20"/>
              </w:rPr>
              <w:t>पद्धत</w:t>
            </w:r>
            <w:proofErr w:type="spellEnd"/>
            <w:r>
              <w:rPr>
                <w:color w:val="000000"/>
                <w:sz w:val="20"/>
                <w:szCs w:val="20"/>
              </w:rPr>
              <w:t xml:space="preserve"> / </w:t>
            </w:r>
            <w:proofErr w:type="spellStart"/>
            <w:r>
              <w:rPr>
                <w:color w:val="000000"/>
                <w:sz w:val="20"/>
                <w:szCs w:val="20"/>
              </w:rPr>
              <w:t>चुकीची</w:t>
            </w:r>
            <w:proofErr w:type="spellEnd"/>
            <w:r>
              <w:rPr>
                <w:color w:val="000000"/>
                <w:sz w:val="20"/>
                <w:szCs w:val="20"/>
              </w:rPr>
              <w:t xml:space="preserve"> </w:t>
            </w:r>
            <w:proofErr w:type="spellStart"/>
            <w:r>
              <w:rPr>
                <w:color w:val="000000"/>
                <w:sz w:val="20"/>
                <w:szCs w:val="20"/>
              </w:rPr>
              <w:t>पद्धत</w:t>
            </w:r>
            <w:proofErr w:type="spellEnd"/>
          </w:p>
        </w:tc>
      </w:tr>
      <w:tr w:rsidR="006F5676" w14:paraId="671A2829"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DBD7D1C" w14:textId="77777777" w:rsidR="006F5676" w:rsidRDefault="00000000">
            <w:r>
              <w:rPr>
                <w:color w:val="000000"/>
                <w:sz w:val="20"/>
                <w:szCs w:val="20"/>
              </w:rPr>
              <w:t>Responsibility: Foreman, Assistant Manager</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9756115" w14:textId="77777777" w:rsidR="006F5676" w:rsidRDefault="00000000">
            <w:proofErr w:type="spellStart"/>
            <w:r>
              <w:rPr>
                <w:color w:val="000000"/>
                <w:sz w:val="20"/>
                <w:szCs w:val="20"/>
              </w:rPr>
              <w:t>जबाबदारी</w:t>
            </w:r>
            <w:proofErr w:type="spellEnd"/>
            <w:r>
              <w:rPr>
                <w:color w:val="000000"/>
                <w:sz w:val="20"/>
                <w:szCs w:val="20"/>
              </w:rPr>
              <w:t xml:space="preserve">: </w:t>
            </w:r>
            <w:proofErr w:type="spellStart"/>
            <w:r>
              <w:rPr>
                <w:color w:val="000000"/>
                <w:sz w:val="20"/>
                <w:szCs w:val="20"/>
              </w:rPr>
              <w:t>फोरमन</w:t>
            </w:r>
            <w:proofErr w:type="spellEnd"/>
            <w:r>
              <w:rPr>
                <w:color w:val="000000"/>
                <w:sz w:val="20"/>
                <w:szCs w:val="20"/>
              </w:rPr>
              <w:t xml:space="preserve">, </w:t>
            </w:r>
            <w:proofErr w:type="spellStart"/>
            <w:r>
              <w:rPr>
                <w:color w:val="000000"/>
                <w:sz w:val="20"/>
                <w:szCs w:val="20"/>
              </w:rPr>
              <w:t>सहाय्यक</w:t>
            </w:r>
            <w:proofErr w:type="spellEnd"/>
            <w:r>
              <w:rPr>
                <w:color w:val="000000"/>
                <w:sz w:val="20"/>
                <w:szCs w:val="20"/>
              </w:rPr>
              <w:t xml:space="preserve"> </w:t>
            </w:r>
            <w:proofErr w:type="spellStart"/>
            <w:r>
              <w:rPr>
                <w:color w:val="000000"/>
                <w:sz w:val="20"/>
                <w:szCs w:val="20"/>
              </w:rPr>
              <w:t>व्यवस्थापक</w:t>
            </w:r>
            <w:proofErr w:type="spellEnd"/>
          </w:p>
        </w:tc>
      </w:tr>
      <w:tr w:rsidR="006F5676" w14:paraId="520D4325"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1839C4F" w14:textId="77777777" w:rsidR="006F5676" w:rsidRDefault="00000000">
            <w:r>
              <w:rPr>
                <w:color w:val="000000"/>
                <w:sz w:val="20"/>
                <w:szCs w:val="20"/>
              </w:rPr>
              <w:t>Kanban (Visual Reorder System)</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11086B9" w14:textId="77777777" w:rsidR="006F5676" w:rsidRDefault="00000000">
            <w:proofErr w:type="spellStart"/>
            <w:r>
              <w:rPr>
                <w:color w:val="000000"/>
                <w:sz w:val="20"/>
                <w:szCs w:val="20"/>
              </w:rPr>
              <w:t>कानबन</w:t>
            </w:r>
            <w:proofErr w:type="spellEnd"/>
            <w:r>
              <w:rPr>
                <w:color w:val="000000"/>
                <w:sz w:val="20"/>
                <w:szCs w:val="20"/>
              </w:rPr>
              <w:t xml:space="preserve"> (</w:t>
            </w:r>
            <w:proofErr w:type="spellStart"/>
            <w:r>
              <w:rPr>
                <w:color w:val="000000"/>
                <w:sz w:val="20"/>
                <w:szCs w:val="20"/>
              </w:rPr>
              <w:t>दृश्य</w:t>
            </w:r>
            <w:proofErr w:type="spellEnd"/>
            <w:r>
              <w:rPr>
                <w:color w:val="000000"/>
                <w:sz w:val="20"/>
                <w:szCs w:val="20"/>
              </w:rPr>
              <w:t xml:space="preserve"> </w:t>
            </w:r>
            <w:proofErr w:type="spellStart"/>
            <w:r>
              <w:rPr>
                <w:color w:val="000000"/>
                <w:sz w:val="20"/>
                <w:szCs w:val="20"/>
              </w:rPr>
              <w:t>पुनर्भरण</w:t>
            </w:r>
            <w:proofErr w:type="spellEnd"/>
            <w:r>
              <w:rPr>
                <w:color w:val="000000"/>
                <w:sz w:val="20"/>
                <w:szCs w:val="20"/>
              </w:rPr>
              <w:t xml:space="preserve"> </w:t>
            </w:r>
            <w:proofErr w:type="spellStart"/>
            <w:r>
              <w:rPr>
                <w:color w:val="000000"/>
                <w:sz w:val="20"/>
                <w:szCs w:val="20"/>
              </w:rPr>
              <w:t>प्रणाली</w:t>
            </w:r>
            <w:proofErr w:type="spellEnd"/>
            <w:r>
              <w:rPr>
                <w:color w:val="000000"/>
                <w:sz w:val="20"/>
                <w:szCs w:val="20"/>
              </w:rPr>
              <w:t>)</w:t>
            </w:r>
          </w:p>
        </w:tc>
      </w:tr>
      <w:tr w:rsidR="006F5676" w14:paraId="547DA683"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1D5B769" w14:textId="77777777" w:rsidR="006F5676" w:rsidRDefault="00000000">
            <w:r>
              <w:rPr>
                <w:color w:val="000000"/>
                <w:sz w:val="20"/>
                <w:szCs w:val="20"/>
              </w:rPr>
              <w:t>Green (Available)</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EEA103C" w14:textId="77777777" w:rsidR="006F5676" w:rsidRDefault="00000000">
            <w:proofErr w:type="spellStart"/>
            <w:r>
              <w:rPr>
                <w:color w:val="000000"/>
                <w:sz w:val="20"/>
                <w:szCs w:val="20"/>
              </w:rPr>
              <w:t>हिरवा</w:t>
            </w:r>
            <w:proofErr w:type="spellEnd"/>
            <w:r>
              <w:rPr>
                <w:color w:val="000000"/>
                <w:sz w:val="20"/>
                <w:szCs w:val="20"/>
              </w:rPr>
              <w:t xml:space="preserve"> (</w:t>
            </w:r>
            <w:proofErr w:type="spellStart"/>
            <w:r>
              <w:rPr>
                <w:color w:val="000000"/>
                <w:sz w:val="20"/>
                <w:szCs w:val="20"/>
              </w:rPr>
              <w:t>उपलब्ध</w:t>
            </w:r>
            <w:proofErr w:type="spellEnd"/>
            <w:r>
              <w:rPr>
                <w:color w:val="000000"/>
                <w:sz w:val="20"/>
                <w:szCs w:val="20"/>
              </w:rPr>
              <w:t>)</w:t>
            </w:r>
          </w:p>
        </w:tc>
      </w:tr>
      <w:tr w:rsidR="006F5676" w14:paraId="457926E4"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369CBD3" w14:textId="77777777" w:rsidR="006F5676" w:rsidRDefault="00000000">
            <w:r>
              <w:rPr>
                <w:color w:val="000000"/>
                <w:sz w:val="20"/>
                <w:szCs w:val="20"/>
              </w:rPr>
              <w:t>Yellow (Reorder Level)</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CBD4E7F" w14:textId="77777777" w:rsidR="006F5676" w:rsidRDefault="00000000">
            <w:proofErr w:type="spellStart"/>
            <w:r>
              <w:rPr>
                <w:color w:val="000000"/>
                <w:sz w:val="20"/>
                <w:szCs w:val="20"/>
              </w:rPr>
              <w:t>पिवळा</w:t>
            </w:r>
            <w:proofErr w:type="spellEnd"/>
            <w:r>
              <w:rPr>
                <w:color w:val="000000"/>
                <w:sz w:val="20"/>
                <w:szCs w:val="20"/>
              </w:rPr>
              <w:t xml:space="preserve"> (</w:t>
            </w:r>
            <w:proofErr w:type="spellStart"/>
            <w:r>
              <w:rPr>
                <w:color w:val="000000"/>
                <w:sz w:val="20"/>
                <w:szCs w:val="20"/>
              </w:rPr>
              <w:t>पुनर्भरण</w:t>
            </w:r>
            <w:proofErr w:type="spellEnd"/>
            <w:r>
              <w:rPr>
                <w:color w:val="000000"/>
                <w:sz w:val="20"/>
                <w:szCs w:val="20"/>
              </w:rPr>
              <w:t xml:space="preserve"> </w:t>
            </w:r>
            <w:proofErr w:type="spellStart"/>
            <w:r>
              <w:rPr>
                <w:color w:val="000000"/>
                <w:sz w:val="20"/>
                <w:szCs w:val="20"/>
              </w:rPr>
              <w:t>स्तर</w:t>
            </w:r>
            <w:proofErr w:type="spellEnd"/>
            <w:r>
              <w:rPr>
                <w:color w:val="000000"/>
                <w:sz w:val="20"/>
                <w:szCs w:val="20"/>
              </w:rPr>
              <w:t>)</w:t>
            </w:r>
          </w:p>
        </w:tc>
      </w:tr>
      <w:tr w:rsidR="006F5676" w14:paraId="505D3540"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3D5E0FA" w14:textId="77777777" w:rsidR="006F5676" w:rsidRDefault="00000000">
            <w:r>
              <w:rPr>
                <w:color w:val="000000"/>
                <w:sz w:val="20"/>
                <w:szCs w:val="20"/>
              </w:rPr>
              <w:t>Red (Urgent Reorder)</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F24C317" w14:textId="77777777" w:rsidR="006F5676" w:rsidRDefault="00000000">
            <w:proofErr w:type="spellStart"/>
            <w:r>
              <w:rPr>
                <w:color w:val="000000"/>
                <w:sz w:val="20"/>
                <w:szCs w:val="20"/>
              </w:rPr>
              <w:t>लाल</w:t>
            </w:r>
            <w:proofErr w:type="spellEnd"/>
            <w:r>
              <w:rPr>
                <w:color w:val="000000"/>
                <w:sz w:val="20"/>
                <w:szCs w:val="20"/>
              </w:rPr>
              <w:t xml:space="preserve"> (</w:t>
            </w:r>
            <w:proofErr w:type="spellStart"/>
            <w:r>
              <w:rPr>
                <w:color w:val="000000"/>
                <w:sz w:val="20"/>
                <w:szCs w:val="20"/>
              </w:rPr>
              <w:t>तातडीचे</w:t>
            </w:r>
            <w:proofErr w:type="spellEnd"/>
            <w:r>
              <w:rPr>
                <w:color w:val="000000"/>
                <w:sz w:val="20"/>
                <w:szCs w:val="20"/>
              </w:rPr>
              <w:t xml:space="preserve"> </w:t>
            </w:r>
            <w:proofErr w:type="spellStart"/>
            <w:r>
              <w:rPr>
                <w:color w:val="000000"/>
                <w:sz w:val="20"/>
                <w:szCs w:val="20"/>
              </w:rPr>
              <w:t>पुनर्भरण</w:t>
            </w:r>
            <w:proofErr w:type="spellEnd"/>
            <w:r>
              <w:rPr>
                <w:color w:val="000000"/>
                <w:sz w:val="20"/>
                <w:szCs w:val="20"/>
              </w:rPr>
              <w:t>)</w:t>
            </w:r>
          </w:p>
        </w:tc>
      </w:tr>
    </w:tbl>
    <w:p w14:paraId="22D0C7AC" w14:textId="77777777" w:rsidR="006F5676" w:rsidRDefault="006F5676">
      <w:pPr>
        <w:spacing w:after="60" w:line="276" w:lineRule="auto"/>
        <w:jc w:val="both"/>
      </w:pPr>
    </w:p>
    <w:p w14:paraId="3E88C8C8" w14:textId="77777777" w:rsidR="006F5676" w:rsidRDefault="00000000">
      <w:pPr>
        <w:spacing w:after="120" w:line="276" w:lineRule="auto"/>
        <w:jc w:val="both"/>
      </w:pPr>
      <w:r>
        <w:t xml:space="preserve">Visual instructions support consistent execution because the same colour, icon and photograph convey the action </w:t>
      </w:r>
      <w:proofErr w:type="gramStart"/>
      <w:r>
        <w:t>at a glance</w:t>
      </w:r>
      <w:proofErr w:type="gramEnd"/>
      <w:r>
        <w:t>, the correct and incorrect practices are shown side by side, and the language of the sheet matches the language of the worker. The full sheets are reproduced as Figures 12.4 to 12.7 at the end of this project.</w:t>
      </w:r>
    </w:p>
    <w:p w14:paraId="208B7C72" w14:textId="77777777" w:rsidR="006F5676" w:rsidRDefault="00000000">
      <w:pPr>
        <w:pStyle w:val="Heading2"/>
        <w:keepNext/>
      </w:pPr>
      <w:r>
        <w:t>Daily Store Audit Checklist</w:t>
      </w:r>
    </w:p>
    <w:p w14:paraId="2231E873" w14:textId="77777777" w:rsidR="006F5676" w:rsidRDefault="00000000">
      <w:pPr>
        <w:keepNext/>
        <w:spacing w:after="120" w:line="276" w:lineRule="auto"/>
        <w:jc w:val="both"/>
      </w:pPr>
      <w:r>
        <w:t xml:space="preserve">The Daily Store Audit Checklist is titled “FIFO Compliance, Stock Update &amp; Machine Counting” and is used for daily and weekly audits. The header records Date, Store / Location, Audited </w:t>
      </w:r>
      <w:proofErr w:type="gramStart"/>
      <w:r>
        <w:t>By</w:t>
      </w:r>
      <w:proofErr w:type="gramEnd"/>
      <w:r>
        <w:t xml:space="preserve"> and Designation. Each of the 15 checkpoints is marked Yes or No, with a Remarks column. The checkpoints, as worded on the sheet, are listed below and the sheet is reproduced in Figure 12.1.</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53"/>
        <w:gridCol w:w="700"/>
        <w:gridCol w:w="3953"/>
      </w:tblGrid>
      <w:tr w:rsidR="006F5676" w14:paraId="619C8698" w14:textId="77777777">
        <w:tblPrEx>
          <w:tblCellMar>
            <w:top w:w="0" w:type="dxa"/>
            <w:bottom w:w="0" w:type="dxa"/>
          </w:tblCellMar>
        </w:tblPrEx>
        <w:trPr>
          <w:cantSplit/>
          <w:tblHeader/>
        </w:trPr>
        <w:tc>
          <w:tcPr>
            <w:tcW w:w="7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FAF3EBE" w14:textId="77777777" w:rsidR="006F5676" w:rsidRDefault="00000000">
            <w:r>
              <w:rPr>
                <w:b/>
                <w:bCs/>
                <w:color w:val="FFFFFF"/>
                <w:sz w:val="20"/>
                <w:szCs w:val="20"/>
              </w:rPr>
              <w:t>Sr.</w:t>
            </w:r>
          </w:p>
        </w:tc>
        <w:tc>
          <w:tcPr>
            <w:tcW w:w="3953"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106FD5B" w14:textId="77777777" w:rsidR="006F5676" w:rsidRDefault="00000000">
            <w:r>
              <w:rPr>
                <w:b/>
                <w:bCs/>
                <w:color w:val="FFFFFF"/>
                <w:sz w:val="20"/>
                <w:szCs w:val="20"/>
              </w:rPr>
              <w:t>Audit checkpoint</w:t>
            </w:r>
          </w:p>
        </w:tc>
        <w:tc>
          <w:tcPr>
            <w:tcW w:w="7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7432491F" w14:textId="77777777" w:rsidR="006F5676" w:rsidRDefault="00000000">
            <w:r>
              <w:rPr>
                <w:b/>
                <w:bCs/>
                <w:color w:val="FFFFFF"/>
                <w:sz w:val="20"/>
                <w:szCs w:val="20"/>
              </w:rPr>
              <w:t>Sr.</w:t>
            </w:r>
          </w:p>
        </w:tc>
        <w:tc>
          <w:tcPr>
            <w:tcW w:w="3953"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82C2BE3" w14:textId="77777777" w:rsidR="006F5676" w:rsidRDefault="00000000">
            <w:r>
              <w:rPr>
                <w:b/>
                <w:bCs/>
                <w:color w:val="FFFFFF"/>
                <w:sz w:val="20"/>
                <w:szCs w:val="20"/>
              </w:rPr>
              <w:t>Audit checkpoint</w:t>
            </w:r>
          </w:p>
        </w:tc>
      </w:tr>
      <w:tr w:rsidR="006F5676" w14:paraId="31CDA69E"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CE45AF9" w14:textId="77777777" w:rsidR="006F5676" w:rsidRDefault="00000000">
            <w:r>
              <w:rPr>
                <w:color w:val="000000"/>
                <w:sz w:val="20"/>
                <w:szCs w:val="20"/>
              </w:rPr>
              <w:t>1</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F82CF8E" w14:textId="77777777" w:rsidR="006F5676" w:rsidRDefault="00000000">
            <w:r>
              <w:rPr>
                <w:color w:val="000000"/>
                <w:sz w:val="20"/>
                <w:szCs w:val="20"/>
              </w:rPr>
              <w:t>FIFO followed during material issue</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8617745" w14:textId="77777777" w:rsidR="006F5676" w:rsidRDefault="00000000">
            <w:r>
              <w:rPr>
                <w:color w:val="000000"/>
                <w:sz w:val="20"/>
                <w:szCs w:val="20"/>
              </w:rPr>
              <w:t>9</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E294F23" w14:textId="77777777" w:rsidR="006F5676" w:rsidRDefault="00000000">
            <w:r>
              <w:rPr>
                <w:color w:val="000000"/>
                <w:sz w:val="20"/>
                <w:szCs w:val="20"/>
              </w:rPr>
              <w:t>Machine counting completed for newly received stock</w:t>
            </w:r>
          </w:p>
        </w:tc>
      </w:tr>
      <w:tr w:rsidR="006F5676" w14:paraId="15F2D698"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97DB804" w14:textId="77777777" w:rsidR="006F5676" w:rsidRDefault="00000000">
            <w:r>
              <w:rPr>
                <w:color w:val="000000"/>
                <w:sz w:val="20"/>
                <w:szCs w:val="20"/>
              </w:rPr>
              <w:t>2</w:t>
            </w:r>
          </w:p>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7094945" w14:textId="77777777" w:rsidR="006F5676" w:rsidRDefault="00000000">
            <w:r>
              <w:rPr>
                <w:color w:val="000000"/>
                <w:sz w:val="20"/>
                <w:szCs w:val="20"/>
              </w:rPr>
              <w:t>New stock stored behind existing stock</w:t>
            </w:r>
          </w:p>
        </w:tc>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A4CB169" w14:textId="77777777" w:rsidR="006F5676" w:rsidRDefault="00000000">
            <w:r>
              <w:rPr>
                <w:color w:val="000000"/>
                <w:sz w:val="20"/>
                <w:szCs w:val="20"/>
              </w:rPr>
              <w:t>10</w:t>
            </w:r>
          </w:p>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B3EDEB6" w14:textId="77777777" w:rsidR="006F5676" w:rsidRDefault="00000000">
            <w:r>
              <w:rPr>
                <w:color w:val="000000"/>
                <w:sz w:val="20"/>
                <w:szCs w:val="20"/>
              </w:rPr>
              <w:t>New stock quantity verified before storage</w:t>
            </w:r>
          </w:p>
        </w:tc>
      </w:tr>
      <w:tr w:rsidR="006F5676" w14:paraId="02B12A21"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01F3CF8" w14:textId="77777777" w:rsidR="006F5676" w:rsidRDefault="00000000">
            <w:r>
              <w:rPr>
                <w:color w:val="000000"/>
                <w:sz w:val="20"/>
                <w:szCs w:val="20"/>
              </w:rPr>
              <w:lastRenderedPageBreak/>
              <w:t>3</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972AEF6" w14:textId="77777777" w:rsidR="006F5676" w:rsidRDefault="00000000">
            <w:r>
              <w:rPr>
                <w:color w:val="000000"/>
                <w:sz w:val="20"/>
                <w:szCs w:val="20"/>
              </w:rPr>
              <w:t>Red &amp; Green magnetic labels correctly updated</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FAF0E66" w14:textId="77777777" w:rsidR="006F5676" w:rsidRDefault="00000000">
            <w:r>
              <w:rPr>
                <w:color w:val="000000"/>
                <w:sz w:val="20"/>
                <w:szCs w:val="20"/>
              </w:rPr>
              <w:t>11</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9C842A3" w14:textId="77777777" w:rsidR="006F5676" w:rsidRDefault="00000000">
            <w:r>
              <w:rPr>
                <w:color w:val="000000"/>
                <w:sz w:val="20"/>
                <w:szCs w:val="20"/>
              </w:rPr>
              <w:t>Kanban board updated wherever minimum stock reached</w:t>
            </w:r>
          </w:p>
        </w:tc>
      </w:tr>
      <w:tr w:rsidR="006F5676" w14:paraId="00F47A08"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1A9EF54" w14:textId="77777777" w:rsidR="006F5676" w:rsidRDefault="00000000">
            <w:r>
              <w:rPr>
                <w:color w:val="000000"/>
                <w:sz w:val="20"/>
                <w:szCs w:val="20"/>
              </w:rPr>
              <w:t>4</w:t>
            </w:r>
          </w:p>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F4F6453" w14:textId="77777777" w:rsidR="006F5676" w:rsidRDefault="00000000">
            <w:r>
              <w:rPr>
                <w:color w:val="000000"/>
                <w:sz w:val="20"/>
                <w:szCs w:val="20"/>
              </w:rPr>
              <w:t>Current Quantity updated on magnetic sheet</w:t>
            </w:r>
          </w:p>
        </w:tc>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3C8A9D5" w14:textId="77777777" w:rsidR="006F5676" w:rsidRDefault="00000000">
            <w:r>
              <w:rPr>
                <w:color w:val="000000"/>
                <w:sz w:val="20"/>
                <w:szCs w:val="20"/>
              </w:rPr>
              <w:t>12</w:t>
            </w:r>
          </w:p>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4281683" w14:textId="77777777" w:rsidR="006F5676" w:rsidRDefault="00000000">
            <w:r>
              <w:rPr>
                <w:color w:val="000000"/>
                <w:sz w:val="20"/>
                <w:szCs w:val="20"/>
              </w:rPr>
              <w:t>No unidentified or loose material found</w:t>
            </w:r>
          </w:p>
        </w:tc>
      </w:tr>
      <w:tr w:rsidR="006F5676" w14:paraId="6AE8885C"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DFA4199" w14:textId="77777777" w:rsidR="006F5676" w:rsidRDefault="00000000">
            <w:r>
              <w:rPr>
                <w:color w:val="000000"/>
                <w:sz w:val="20"/>
                <w:szCs w:val="20"/>
              </w:rPr>
              <w:t>5</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4B3695E" w14:textId="77777777" w:rsidR="006F5676" w:rsidRDefault="00000000">
            <w:r>
              <w:rPr>
                <w:color w:val="000000"/>
                <w:sz w:val="20"/>
                <w:szCs w:val="20"/>
              </w:rPr>
              <w:t>Current Location updated correctly</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1DE17D6" w14:textId="77777777" w:rsidR="006F5676" w:rsidRDefault="00000000">
            <w:r>
              <w:rPr>
                <w:color w:val="000000"/>
                <w:sz w:val="20"/>
                <w:szCs w:val="20"/>
              </w:rPr>
              <w:t>13</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0453AAB" w14:textId="77777777" w:rsidR="006F5676" w:rsidRDefault="00000000">
            <w:r>
              <w:rPr>
                <w:color w:val="000000"/>
                <w:sz w:val="20"/>
                <w:szCs w:val="20"/>
              </w:rPr>
              <w:t>Store area clean and organized (5S)</w:t>
            </w:r>
          </w:p>
        </w:tc>
      </w:tr>
      <w:tr w:rsidR="006F5676" w14:paraId="1654C58A"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5C4343E" w14:textId="77777777" w:rsidR="006F5676" w:rsidRDefault="00000000">
            <w:r>
              <w:rPr>
                <w:color w:val="000000"/>
                <w:sz w:val="20"/>
                <w:szCs w:val="20"/>
              </w:rPr>
              <w:t>6</w:t>
            </w:r>
          </w:p>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315346D" w14:textId="77777777" w:rsidR="006F5676" w:rsidRDefault="00000000">
            <w:r>
              <w:rPr>
                <w:color w:val="000000"/>
                <w:sz w:val="20"/>
                <w:szCs w:val="20"/>
              </w:rPr>
              <w:t>Material stored in designated rack/location</w:t>
            </w:r>
          </w:p>
        </w:tc>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F88DD7D" w14:textId="77777777" w:rsidR="006F5676" w:rsidRDefault="00000000">
            <w:r>
              <w:rPr>
                <w:color w:val="000000"/>
                <w:sz w:val="20"/>
                <w:szCs w:val="20"/>
              </w:rPr>
              <w:t>14</w:t>
            </w:r>
          </w:p>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0A5DE7B" w14:textId="77777777" w:rsidR="006F5676" w:rsidRDefault="00000000">
            <w:r>
              <w:rPr>
                <w:color w:val="000000"/>
                <w:sz w:val="20"/>
                <w:szCs w:val="20"/>
              </w:rPr>
              <w:t>Damaged materials identified and segregated</w:t>
            </w:r>
          </w:p>
        </w:tc>
      </w:tr>
      <w:tr w:rsidR="006F5676" w14:paraId="5BBA393C"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D2B0318" w14:textId="77777777" w:rsidR="006F5676" w:rsidRDefault="00000000">
            <w:r>
              <w:rPr>
                <w:color w:val="000000"/>
                <w:sz w:val="20"/>
                <w:szCs w:val="20"/>
              </w:rPr>
              <w:t>7</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6227FE5" w14:textId="77777777" w:rsidR="006F5676" w:rsidRDefault="00000000">
            <w:r>
              <w:rPr>
                <w:color w:val="000000"/>
                <w:sz w:val="20"/>
                <w:szCs w:val="20"/>
              </w:rPr>
              <w:t>Rack labels are visible and readable</w:t>
            </w:r>
          </w:p>
        </w:tc>
        <w:tc>
          <w:tcPr>
            <w:tcW w:w="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491354D" w14:textId="77777777" w:rsidR="006F5676" w:rsidRDefault="00000000">
            <w:r>
              <w:rPr>
                <w:color w:val="000000"/>
                <w:sz w:val="20"/>
                <w:szCs w:val="20"/>
              </w:rPr>
              <w:t>15</w:t>
            </w:r>
          </w:p>
        </w:tc>
        <w:tc>
          <w:tcPr>
            <w:tcW w:w="3953"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1B6C542" w14:textId="77777777" w:rsidR="006F5676" w:rsidRDefault="00000000">
            <w:r>
              <w:rPr>
                <w:color w:val="000000"/>
                <w:sz w:val="20"/>
                <w:szCs w:val="20"/>
              </w:rPr>
              <w:t>Any stock discrepancy reported to Assistant Manager</w:t>
            </w:r>
          </w:p>
        </w:tc>
      </w:tr>
      <w:tr w:rsidR="006F5676" w14:paraId="3F3F51B0" w14:textId="77777777">
        <w:tblPrEx>
          <w:tblCellMar>
            <w:top w:w="0" w:type="dxa"/>
            <w:bottom w:w="0" w:type="dxa"/>
          </w:tblCellMar>
        </w:tblPrEx>
        <w:trPr>
          <w:cantSplit/>
        </w:trPr>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2329ED9" w14:textId="77777777" w:rsidR="006F5676" w:rsidRDefault="00000000">
            <w:r>
              <w:rPr>
                <w:color w:val="000000"/>
                <w:sz w:val="20"/>
                <w:szCs w:val="20"/>
              </w:rPr>
              <w:t>8</w:t>
            </w:r>
          </w:p>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B04B277" w14:textId="77777777" w:rsidR="006F5676" w:rsidRDefault="00000000">
            <w:r>
              <w:rPr>
                <w:color w:val="000000"/>
                <w:sz w:val="20"/>
                <w:szCs w:val="20"/>
              </w:rPr>
              <w:t>Item labels are properly attached</w:t>
            </w:r>
          </w:p>
        </w:tc>
        <w:tc>
          <w:tcPr>
            <w:tcW w:w="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E3F4B95" w14:textId="77777777" w:rsidR="006F5676" w:rsidRDefault="006F5676"/>
        </w:tc>
        <w:tc>
          <w:tcPr>
            <w:tcW w:w="3953"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D43707E" w14:textId="77777777" w:rsidR="006F5676" w:rsidRDefault="006F5676"/>
        </w:tc>
      </w:tr>
    </w:tbl>
    <w:p w14:paraId="7B2DA473" w14:textId="77777777" w:rsidR="006F5676" w:rsidRDefault="006F5676">
      <w:pPr>
        <w:spacing w:after="60" w:line="276" w:lineRule="auto"/>
        <w:jc w:val="both"/>
      </w:pPr>
    </w:p>
    <w:p w14:paraId="210AD5FA" w14:textId="77777777" w:rsidR="006F5676" w:rsidRDefault="00000000">
      <w:pPr>
        <w:keepNext/>
        <w:spacing w:after="120" w:line="276" w:lineRule="auto"/>
        <w:jc w:val="both"/>
      </w:pPr>
      <w:r>
        <w:t>Below the checkpoints the sheet provides:</w:t>
      </w:r>
    </w:p>
    <w:p w14:paraId="37BF9796" w14:textId="77777777" w:rsidR="006F5676" w:rsidRDefault="00000000">
      <w:pPr>
        <w:pStyle w:val="ListParagraph"/>
        <w:numPr>
          <w:ilvl w:val="0"/>
          <w:numId w:val="2"/>
        </w:numPr>
        <w:spacing w:after="80" w:line="276" w:lineRule="auto"/>
        <w:jc w:val="both"/>
      </w:pPr>
      <w:r>
        <w:rPr>
          <w:b/>
          <w:bCs/>
        </w:rPr>
        <w:t xml:space="preserve">Audit Summary: </w:t>
      </w:r>
      <w:r>
        <w:t>Total Checkpoints (15), Complied, Non-Complied and Compliance %.</w:t>
      </w:r>
    </w:p>
    <w:p w14:paraId="4C271F12" w14:textId="77777777" w:rsidR="006F5676" w:rsidRDefault="00000000">
      <w:pPr>
        <w:pStyle w:val="ListParagraph"/>
        <w:numPr>
          <w:ilvl w:val="0"/>
          <w:numId w:val="2"/>
        </w:numPr>
        <w:spacing w:after="80" w:line="276" w:lineRule="auto"/>
        <w:jc w:val="both"/>
      </w:pPr>
      <w:r>
        <w:rPr>
          <w:b/>
          <w:bCs/>
        </w:rPr>
        <w:t xml:space="preserve">Corrective Actions: </w:t>
      </w:r>
      <w:r>
        <w:t>a table with Issue Identified, Action Taken, Responsible Person and Target Date.</w:t>
      </w:r>
    </w:p>
    <w:p w14:paraId="13DFDD9E" w14:textId="77777777" w:rsidR="006F5676" w:rsidRDefault="00000000">
      <w:pPr>
        <w:pStyle w:val="ListParagraph"/>
        <w:numPr>
          <w:ilvl w:val="0"/>
          <w:numId w:val="2"/>
        </w:numPr>
        <w:spacing w:after="80" w:line="276" w:lineRule="auto"/>
        <w:jc w:val="both"/>
      </w:pPr>
      <w:r>
        <w:rPr>
          <w:b/>
          <w:bCs/>
        </w:rPr>
        <w:t xml:space="preserve">Store Assistant Manager Comments: </w:t>
      </w:r>
      <w:r>
        <w:t>a free-text box.</w:t>
      </w:r>
    </w:p>
    <w:p w14:paraId="0E45B557" w14:textId="77777777" w:rsidR="006F5676" w:rsidRDefault="00000000">
      <w:pPr>
        <w:pStyle w:val="ListParagraph"/>
        <w:numPr>
          <w:ilvl w:val="0"/>
          <w:numId w:val="2"/>
        </w:numPr>
        <w:spacing w:after="80" w:line="276" w:lineRule="auto"/>
        <w:jc w:val="both"/>
      </w:pPr>
      <w:r>
        <w:rPr>
          <w:b/>
          <w:bCs/>
        </w:rPr>
        <w:t xml:space="preserve">Sign-off: </w:t>
      </w:r>
      <w:r>
        <w:t>Signature and Date for the Store Foreman / Auditor and for the Assistant Manager (Stores).</w:t>
      </w:r>
    </w:p>
    <w:p w14:paraId="234A9443" w14:textId="77777777" w:rsidR="006F5676" w:rsidRDefault="00000000">
      <w:pPr>
        <w:spacing w:before="80" w:after="120" w:line="276" w:lineRule="auto"/>
        <w:jc w:val="both"/>
      </w:pPr>
      <w:r>
        <w:t>Several checkpoints tie back to the standards above: checkpoints 1 to 4 to VWI-01 (FIFO and the red and green magnets), checkpoint 11 to VWI-02 (Kanban) and checkpoints 9 and 10 to the weight-based counting method in Project 11. The sheet carries no audit results, so no compliance percentage is reported here.</w:t>
      </w:r>
    </w:p>
    <w:p w14:paraId="7F269704" w14:textId="77777777" w:rsidR="006F5676" w:rsidRDefault="00000000">
      <w:pPr>
        <w:keepNext/>
        <w:spacing w:before="60" w:after="60"/>
        <w:jc w:val="center"/>
      </w:pPr>
      <w:r>
        <w:rPr>
          <w:noProof/>
        </w:rPr>
        <w:drawing>
          <wp:inline distT="0" distB="0" distL="0" distR="0" wp14:anchorId="6AA9C3EF" wp14:editId="0DCEA3AF">
            <wp:extent cx="5905500" cy="3933825"/>
            <wp:effectExtent l="0" t="0" r="0" b="0"/>
            <wp:docPr id="1033547626" name="Picture 103354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33825"/>
                    </a:xfrm>
                    <a:prstGeom prst="rect">
                      <a:avLst/>
                    </a:prstGeom>
                  </pic:spPr>
                </pic:pic>
              </a:graphicData>
            </a:graphic>
          </wp:inline>
        </w:drawing>
      </w:r>
    </w:p>
    <w:p w14:paraId="067C7C01" w14:textId="77777777" w:rsidR="006F5676" w:rsidRDefault="00000000">
      <w:pPr>
        <w:spacing w:before="120" w:after="120"/>
        <w:jc w:val="center"/>
      </w:pPr>
      <w:r>
        <w:rPr>
          <w:b/>
          <w:bCs/>
          <w:i/>
          <w:iCs/>
          <w:color w:val="1F3864"/>
          <w:sz w:val="20"/>
          <w:szCs w:val="20"/>
        </w:rPr>
        <w:t>Figure 12.1: Daily Store Audit Checklist</w:t>
      </w:r>
    </w:p>
    <w:p w14:paraId="70ADD61A" w14:textId="77777777" w:rsidR="006F5676" w:rsidRDefault="00000000">
      <w:pPr>
        <w:pStyle w:val="Heading2"/>
        <w:keepNext/>
      </w:pPr>
      <w:r>
        <w:lastRenderedPageBreak/>
        <w:t>TO-BE</w:t>
      </w:r>
    </w:p>
    <w:p w14:paraId="57FB95EF" w14:textId="77777777" w:rsidR="006F5676" w:rsidRDefault="00000000">
      <w:pPr>
        <w:spacing w:after="120" w:line="276" w:lineRule="auto"/>
        <w:jc w:val="both"/>
      </w:pPr>
      <w:r>
        <w:t>Bilingual visual instructions define the method. A structured daily checklist verifies it. Responsibility is defined between the Store Foreman and the Assistant Manager. Observations, corrective actions and sign-off are recorded on the checklist.</w:t>
      </w:r>
    </w:p>
    <w:tbl>
      <w:tblPr>
        <w:tblW w:w="930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98"/>
        <w:gridCol w:w="302"/>
        <w:gridCol w:w="1300"/>
        <w:gridCol w:w="302"/>
        <w:gridCol w:w="1296"/>
        <w:gridCol w:w="302"/>
        <w:gridCol w:w="1299"/>
        <w:gridCol w:w="302"/>
        <w:gridCol w:w="1301"/>
        <w:gridCol w:w="302"/>
        <w:gridCol w:w="1298"/>
      </w:tblGrid>
      <w:tr w:rsidR="006F5676" w14:paraId="55DBEB77" w14:textId="77777777">
        <w:tblPrEx>
          <w:tblCellMar>
            <w:top w:w="0" w:type="dxa"/>
            <w:bottom w:w="0" w:type="dxa"/>
          </w:tblCellMar>
        </w:tblPrEx>
        <w:trPr>
          <w:cantSplit/>
          <w:trHeight w:val="900"/>
        </w:trPr>
        <w:tc>
          <w:tcPr>
            <w:tcW w:w="131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69B3E0A4" w14:textId="77777777" w:rsidR="006F5676" w:rsidRDefault="00000000">
            <w:pPr>
              <w:spacing w:after="10"/>
              <w:jc w:val="center"/>
            </w:pPr>
            <w:r>
              <w:rPr>
                <w:b/>
                <w:bCs/>
                <w:color w:val="1F3864"/>
                <w:sz w:val="13"/>
                <w:szCs w:val="13"/>
              </w:rPr>
              <w:t>1 DEFINE</w:t>
            </w:r>
          </w:p>
          <w:p w14:paraId="34BDE638" w14:textId="77777777" w:rsidR="006F5676" w:rsidRDefault="00000000">
            <w:pPr>
              <w:spacing w:after="10"/>
              <w:jc w:val="center"/>
            </w:pPr>
            <w:r>
              <w:rPr>
                <w:sz w:val="14"/>
                <w:szCs w:val="14"/>
              </w:rPr>
              <w:t>Standard procedure defined (VWI-01 FIFO, VWI-02 Kanban)</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7435C8BC" w14:textId="77777777" w:rsidR="006F5676" w:rsidRDefault="00000000">
            <w:pPr>
              <w:spacing w:after="20"/>
              <w:jc w:val="center"/>
            </w:pPr>
            <w:r>
              <w:rPr>
                <w:b/>
                <w:bCs/>
                <w:color w:val="595959"/>
                <w:sz w:val="20"/>
                <w:szCs w:val="20"/>
              </w:rPr>
              <w:t>→</w:t>
            </w:r>
          </w:p>
        </w:tc>
        <w:tc>
          <w:tcPr>
            <w:tcW w:w="131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4E62BEB2" w14:textId="77777777" w:rsidR="006F5676" w:rsidRDefault="00000000">
            <w:pPr>
              <w:spacing w:after="10"/>
              <w:jc w:val="center"/>
            </w:pPr>
            <w:r>
              <w:rPr>
                <w:b/>
                <w:bCs/>
                <w:color w:val="1F3864"/>
                <w:sz w:val="13"/>
                <w:szCs w:val="13"/>
              </w:rPr>
              <w:t xml:space="preserve">2 </w:t>
            </w:r>
            <w:proofErr w:type="gramStart"/>
            <w:r>
              <w:rPr>
                <w:b/>
                <w:bCs/>
                <w:color w:val="1F3864"/>
                <w:sz w:val="13"/>
                <w:szCs w:val="13"/>
              </w:rPr>
              <w:t>ISSUE</w:t>
            </w:r>
            <w:proofErr w:type="gramEnd"/>
          </w:p>
          <w:p w14:paraId="3D3A89CE" w14:textId="77777777" w:rsidR="006F5676" w:rsidRDefault="00000000">
            <w:pPr>
              <w:spacing w:after="10"/>
              <w:jc w:val="center"/>
            </w:pPr>
            <w:r>
              <w:rPr>
                <w:sz w:val="14"/>
                <w:szCs w:val="14"/>
              </w:rPr>
              <w:t>Issued as English and Marathi visual work instruction</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09C58732" w14:textId="77777777" w:rsidR="006F5676" w:rsidRDefault="00000000">
            <w:pPr>
              <w:spacing w:after="20"/>
              <w:jc w:val="center"/>
            </w:pPr>
            <w:r>
              <w:rPr>
                <w:b/>
                <w:bCs/>
                <w:color w:val="595959"/>
                <w:sz w:val="20"/>
                <w:szCs w:val="20"/>
              </w:rPr>
              <w:t>→</w:t>
            </w:r>
          </w:p>
        </w:tc>
        <w:tc>
          <w:tcPr>
            <w:tcW w:w="131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79E03718" w14:textId="77777777" w:rsidR="006F5676" w:rsidRDefault="00000000">
            <w:pPr>
              <w:spacing w:after="10"/>
              <w:jc w:val="center"/>
            </w:pPr>
            <w:r>
              <w:rPr>
                <w:b/>
                <w:bCs/>
                <w:color w:val="1F3864"/>
                <w:sz w:val="13"/>
                <w:szCs w:val="13"/>
              </w:rPr>
              <w:t xml:space="preserve">3 </w:t>
            </w:r>
            <w:proofErr w:type="gramStart"/>
            <w:r>
              <w:rPr>
                <w:b/>
                <w:bCs/>
                <w:color w:val="1F3864"/>
                <w:sz w:val="13"/>
                <w:szCs w:val="13"/>
              </w:rPr>
              <w:t>USE</w:t>
            </w:r>
            <w:proofErr w:type="gramEnd"/>
          </w:p>
          <w:p w14:paraId="29AE7AD2" w14:textId="77777777" w:rsidR="006F5676" w:rsidRDefault="00000000">
            <w:pPr>
              <w:spacing w:after="10"/>
              <w:jc w:val="center"/>
            </w:pPr>
            <w:r>
              <w:rPr>
                <w:sz w:val="14"/>
                <w:szCs w:val="14"/>
              </w:rPr>
              <w:t>Applied by the Store Foreman in daily work</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25AAA1BB" w14:textId="77777777" w:rsidR="006F5676" w:rsidRDefault="00000000">
            <w:pPr>
              <w:spacing w:after="20"/>
              <w:jc w:val="center"/>
            </w:pPr>
            <w:r>
              <w:rPr>
                <w:b/>
                <w:bCs/>
                <w:color w:val="595959"/>
                <w:sz w:val="20"/>
                <w:szCs w:val="20"/>
              </w:rPr>
              <w:t>→</w:t>
            </w:r>
          </w:p>
        </w:tc>
        <w:tc>
          <w:tcPr>
            <w:tcW w:w="131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1E0B5BCD" w14:textId="77777777" w:rsidR="006F5676" w:rsidRDefault="00000000">
            <w:pPr>
              <w:spacing w:after="10"/>
              <w:jc w:val="center"/>
            </w:pPr>
            <w:r>
              <w:rPr>
                <w:b/>
                <w:bCs/>
                <w:color w:val="1F3864"/>
                <w:sz w:val="13"/>
                <w:szCs w:val="13"/>
              </w:rPr>
              <w:t>4 VERIFY</w:t>
            </w:r>
          </w:p>
          <w:p w14:paraId="34CD8B49" w14:textId="77777777" w:rsidR="006F5676" w:rsidRDefault="00000000">
            <w:pPr>
              <w:spacing w:after="10"/>
              <w:jc w:val="center"/>
            </w:pPr>
            <w:r>
              <w:rPr>
                <w:sz w:val="14"/>
                <w:szCs w:val="14"/>
              </w:rPr>
              <w:t>Checked by the Assistant Manager through daily inspection and checklist</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4C6531C1" w14:textId="77777777" w:rsidR="006F5676" w:rsidRDefault="00000000">
            <w:pPr>
              <w:spacing w:after="20"/>
              <w:jc w:val="center"/>
            </w:pPr>
            <w:r>
              <w:rPr>
                <w:b/>
                <w:bCs/>
                <w:color w:val="595959"/>
                <w:sz w:val="20"/>
                <w:szCs w:val="20"/>
              </w:rPr>
              <w:t>→</w:t>
            </w:r>
          </w:p>
        </w:tc>
        <w:tc>
          <w:tcPr>
            <w:tcW w:w="1317" w:type="dxa"/>
            <w:tcBorders>
              <w:top w:val="single" w:sz="10" w:space="0" w:color="E0A100"/>
              <w:left w:val="single" w:sz="10" w:space="0" w:color="E0A100"/>
              <w:bottom w:val="single" w:sz="10" w:space="0" w:color="E0A100"/>
              <w:right w:val="single" w:sz="10" w:space="0" w:color="E0A100"/>
            </w:tcBorders>
            <w:shd w:val="clear" w:color="auto" w:fill="FFF4CE"/>
            <w:tcMar>
              <w:top w:w="30" w:type="dxa"/>
              <w:left w:w="60" w:type="dxa"/>
              <w:bottom w:w="30" w:type="dxa"/>
              <w:right w:w="60" w:type="dxa"/>
            </w:tcMar>
            <w:vAlign w:val="center"/>
          </w:tcPr>
          <w:p w14:paraId="6132A8D4" w14:textId="77777777" w:rsidR="006F5676" w:rsidRDefault="00000000">
            <w:pPr>
              <w:spacing w:after="10"/>
              <w:jc w:val="center"/>
            </w:pPr>
            <w:r>
              <w:rPr>
                <w:b/>
                <w:bCs/>
                <w:color w:val="7F6000"/>
                <w:sz w:val="13"/>
                <w:szCs w:val="13"/>
              </w:rPr>
              <w:t>5 CORRECT</w:t>
            </w:r>
          </w:p>
          <w:p w14:paraId="6F83C68C" w14:textId="77777777" w:rsidR="006F5676" w:rsidRDefault="00000000">
            <w:pPr>
              <w:spacing w:after="10"/>
              <w:jc w:val="center"/>
            </w:pPr>
            <w:r>
              <w:rPr>
                <w:sz w:val="14"/>
                <w:szCs w:val="14"/>
              </w:rPr>
              <w:t>Non-compliance recorded with corrective action</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2D64DA87" w14:textId="77777777" w:rsidR="006F5676" w:rsidRDefault="00000000">
            <w:pPr>
              <w:spacing w:after="20"/>
              <w:jc w:val="center"/>
            </w:pPr>
            <w:r>
              <w:rPr>
                <w:b/>
                <w:bCs/>
                <w:color w:val="595959"/>
                <w:sz w:val="20"/>
                <w:szCs w:val="20"/>
              </w:rPr>
              <w:t>→</w:t>
            </w:r>
          </w:p>
        </w:tc>
        <w:tc>
          <w:tcPr>
            <w:tcW w:w="1317"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112035A7" w14:textId="77777777" w:rsidR="006F5676" w:rsidRDefault="00000000">
            <w:pPr>
              <w:spacing w:after="10"/>
              <w:jc w:val="center"/>
            </w:pPr>
            <w:r>
              <w:rPr>
                <w:b/>
                <w:bCs/>
                <w:color w:val="1F3864"/>
                <w:sz w:val="13"/>
                <w:szCs w:val="13"/>
              </w:rPr>
              <w:t xml:space="preserve">6 </w:t>
            </w:r>
            <w:proofErr w:type="gramStart"/>
            <w:r>
              <w:rPr>
                <w:b/>
                <w:bCs/>
                <w:color w:val="1F3864"/>
                <w:sz w:val="13"/>
                <w:szCs w:val="13"/>
              </w:rPr>
              <w:t>REVIEW</w:t>
            </w:r>
            <w:proofErr w:type="gramEnd"/>
          </w:p>
          <w:p w14:paraId="1BB6FB85" w14:textId="77777777" w:rsidR="006F5676" w:rsidRDefault="00000000">
            <w:pPr>
              <w:spacing w:after="10"/>
              <w:jc w:val="center"/>
            </w:pPr>
            <w:r>
              <w:rPr>
                <w:sz w:val="14"/>
                <w:szCs w:val="14"/>
              </w:rPr>
              <w:t>Reviewed and revised under revision control</w:t>
            </w:r>
          </w:p>
        </w:tc>
      </w:tr>
    </w:tbl>
    <w:p w14:paraId="70E51F60" w14:textId="77777777" w:rsidR="006F5676" w:rsidRDefault="00000000">
      <w:pPr>
        <w:spacing w:before="120" w:after="120"/>
        <w:jc w:val="center"/>
      </w:pPr>
      <w:r>
        <w:rPr>
          <w:b/>
          <w:bCs/>
          <w:i/>
          <w:iCs/>
          <w:color w:val="1F3864"/>
          <w:sz w:val="20"/>
          <w:szCs w:val="20"/>
        </w:rPr>
        <w:t>Figure 12.2: SOP Creation, Use and Compliance Cycle</w:t>
      </w:r>
    </w:p>
    <w:p w14:paraId="20F19C57" w14:textId="77777777" w:rsidR="006F5676" w:rsidRDefault="00000000">
      <w:pPr>
        <w:keepNext/>
        <w:spacing w:after="120" w:line="276" w:lineRule="auto"/>
        <w:jc w:val="both"/>
      </w:pPr>
      <w:r>
        <w:t>The daily audit workflow and the split of responsibility between the Store Foreman / Auditor and the Assistant Manager are shown in Figure 12.3. The sheet assigns the audit and the first sign-off to the Store Foreman / Auditor, and the comments and second sign-off to the Assistant Manager (Stores).</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01"/>
        <w:gridCol w:w="1824"/>
        <w:gridCol w:w="302"/>
        <w:gridCol w:w="1825"/>
        <w:gridCol w:w="302"/>
        <w:gridCol w:w="1825"/>
        <w:gridCol w:w="302"/>
        <w:gridCol w:w="1825"/>
      </w:tblGrid>
      <w:tr w:rsidR="006F5676" w14:paraId="4B8366BA" w14:textId="77777777">
        <w:tblPrEx>
          <w:tblCellMar>
            <w:top w:w="0" w:type="dxa"/>
            <w:bottom w:w="0" w:type="dxa"/>
          </w:tblCellMar>
        </w:tblPrEx>
        <w:trPr>
          <w:cantSplit/>
          <w:trHeight w:val="650"/>
        </w:trPr>
        <w:tc>
          <w:tcPr>
            <w:tcW w:w="1102" w:type="dxa"/>
            <w:vMerge w:val="restart"/>
            <w:tcBorders>
              <w:top w:val="single" w:sz="8" w:space="0" w:color="1F3864"/>
              <w:left w:val="single" w:sz="8" w:space="0" w:color="1F3864"/>
              <w:bottom w:val="single" w:sz="8" w:space="0" w:color="1F3864"/>
              <w:right w:val="single" w:sz="8" w:space="0" w:color="1F3864"/>
            </w:tcBorders>
            <w:shd w:val="clear" w:color="auto" w:fill="1F3864"/>
            <w:tcMar>
              <w:top w:w="30" w:type="dxa"/>
              <w:left w:w="60" w:type="dxa"/>
              <w:bottom w:w="30" w:type="dxa"/>
              <w:right w:w="60" w:type="dxa"/>
            </w:tcMar>
            <w:vAlign w:val="center"/>
          </w:tcPr>
          <w:p w14:paraId="70076FD2" w14:textId="77777777" w:rsidR="006F5676" w:rsidRDefault="00000000">
            <w:pPr>
              <w:spacing w:after="20"/>
              <w:jc w:val="center"/>
            </w:pPr>
            <w:r>
              <w:rPr>
                <w:b/>
                <w:bCs/>
                <w:color w:val="FFFFFF"/>
                <w:sz w:val="16"/>
                <w:szCs w:val="16"/>
              </w:rPr>
              <w:t>STORE FOREMAN / AUDITOR</w:t>
            </w:r>
          </w:p>
        </w:tc>
        <w:tc>
          <w:tcPr>
            <w:tcW w:w="1826"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6859D0A9" w14:textId="77777777" w:rsidR="006F5676" w:rsidRDefault="00000000">
            <w:pPr>
              <w:spacing w:after="10"/>
              <w:jc w:val="center"/>
            </w:pPr>
            <w:r>
              <w:rPr>
                <w:b/>
                <w:bCs/>
                <w:color w:val="1F3864"/>
                <w:sz w:val="13"/>
                <w:szCs w:val="13"/>
              </w:rPr>
              <w:t>STEP 1</w:t>
            </w:r>
          </w:p>
          <w:p w14:paraId="58A6C985" w14:textId="77777777" w:rsidR="006F5676" w:rsidRDefault="00000000">
            <w:pPr>
              <w:spacing w:after="10"/>
              <w:jc w:val="center"/>
            </w:pPr>
            <w:r>
              <w:rPr>
                <w:sz w:val="14"/>
                <w:szCs w:val="14"/>
              </w:rPr>
              <w:t>Performs daily FIFO and Kanban tasks (magnets, quantity, card)</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18DE343" w14:textId="77777777" w:rsidR="006F5676" w:rsidRDefault="00000000">
            <w:pPr>
              <w:spacing w:after="20"/>
              <w:jc w:val="center"/>
            </w:pPr>
            <w:r>
              <w:rPr>
                <w:b/>
                <w:bCs/>
                <w:color w:val="595959"/>
                <w:sz w:val="20"/>
                <w:szCs w:val="20"/>
              </w:rPr>
              <w:t>→</w:t>
            </w:r>
          </w:p>
        </w:tc>
        <w:tc>
          <w:tcPr>
            <w:tcW w:w="1826"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0B54430E" w14:textId="77777777" w:rsidR="006F5676" w:rsidRDefault="00000000">
            <w:pPr>
              <w:spacing w:after="10"/>
              <w:jc w:val="center"/>
            </w:pPr>
            <w:r>
              <w:rPr>
                <w:b/>
                <w:bCs/>
                <w:color w:val="1F3864"/>
                <w:sz w:val="13"/>
                <w:szCs w:val="13"/>
              </w:rPr>
              <w:t>STEP 2</w:t>
            </w:r>
          </w:p>
          <w:p w14:paraId="3A9D2F07" w14:textId="77777777" w:rsidR="006F5676" w:rsidRDefault="00000000">
            <w:pPr>
              <w:spacing w:after="10"/>
              <w:jc w:val="center"/>
            </w:pPr>
            <w:r>
              <w:rPr>
                <w:sz w:val="14"/>
                <w:szCs w:val="14"/>
              </w:rPr>
              <w:t>Audits the 15 checkpoints; ticks Yes or No with remarks</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B21E933" w14:textId="77777777" w:rsidR="006F5676" w:rsidRDefault="00000000">
            <w:pPr>
              <w:spacing w:after="20"/>
              <w:jc w:val="center"/>
            </w:pPr>
            <w:r>
              <w:rPr>
                <w:b/>
                <w:bCs/>
                <w:color w:val="595959"/>
                <w:sz w:val="20"/>
                <w:szCs w:val="20"/>
              </w:rPr>
              <w:t>→</w:t>
            </w:r>
          </w:p>
        </w:tc>
        <w:tc>
          <w:tcPr>
            <w:tcW w:w="1826" w:type="dxa"/>
            <w:tcBorders>
              <w:top w:val="single" w:sz="18" w:space="0" w:color="BF8F00"/>
              <w:left w:val="single" w:sz="18" w:space="0" w:color="BF8F00"/>
              <w:bottom w:val="single" w:sz="18" w:space="0" w:color="BF8F00"/>
              <w:right w:val="single" w:sz="18" w:space="0" w:color="BF8F00"/>
            </w:tcBorders>
            <w:shd w:val="clear" w:color="auto" w:fill="FFF4CE"/>
            <w:tcMar>
              <w:top w:w="30" w:type="dxa"/>
              <w:left w:w="60" w:type="dxa"/>
              <w:bottom w:w="30" w:type="dxa"/>
              <w:right w:w="60" w:type="dxa"/>
            </w:tcMar>
            <w:vAlign w:val="center"/>
          </w:tcPr>
          <w:p w14:paraId="1EFC1236" w14:textId="77777777" w:rsidR="006F5676" w:rsidRDefault="00000000">
            <w:pPr>
              <w:spacing w:after="10"/>
              <w:jc w:val="center"/>
            </w:pPr>
            <w:r>
              <w:rPr>
                <w:b/>
                <w:bCs/>
                <w:color w:val="7F6000"/>
                <w:sz w:val="13"/>
                <w:szCs w:val="13"/>
              </w:rPr>
              <w:t>DECISION</w:t>
            </w:r>
          </w:p>
          <w:p w14:paraId="47535C70" w14:textId="77777777" w:rsidR="006F5676" w:rsidRDefault="00000000">
            <w:pPr>
              <w:spacing w:after="10"/>
              <w:jc w:val="center"/>
            </w:pPr>
            <w:r>
              <w:rPr>
                <w:sz w:val="14"/>
                <w:szCs w:val="14"/>
              </w:rPr>
              <w:t>Is the checkpoint compliant?</w:t>
            </w:r>
          </w:p>
          <w:p w14:paraId="640DFEB7" w14:textId="77777777" w:rsidR="006F5676" w:rsidRDefault="00000000">
            <w:pPr>
              <w:jc w:val="center"/>
            </w:pPr>
            <w:r>
              <w:rPr>
                <w:b/>
                <w:bCs/>
                <w:color w:val="595959"/>
                <w:sz w:val="16"/>
                <w:szCs w:val="16"/>
              </w:rPr>
              <w:t>No ▼</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7F19E02" w14:textId="77777777" w:rsidR="006F5676" w:rsidRDefault="00000000">
            <w:pPr>
              <w:spacing w:after="20"/>
              <w:jc w:val="center"/>
            </w:pPr>
            <w:r>
              <w:rPr>
                <w:b/>
                <w:bCs/>
                <w:color w:val="595959"/>
                <w:sz w:val="20"/>
                <w:szCs w:val="20"/>
              </w:rPr>
              <w:t>→</w:t>
            </w:r>
          </w:p>
        </w:tc>
        <w:tc>
          <w:tcPr>
            <w:tcW w:w="1826"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5B4758F0" w14:textId="77777777" w:rsidR="006F5676" w:rsidRDefault="00000000">
            <w:pPr>
              <w:spacing w:after="10"/>
              <w:jc w:val="center"/>
            </w:pPr>
            <w:r>
              <w:rPr>
                <w:b/>
                <w:bCs/>
                <w:color w:val="2E7D32"/>
                <w:sz w:val="13"/>
                <w:szCs w:val="13"/>
              </w:rPr>
              <w:t>YES</w:t>
            </w:r>
          </w:p>
          <w:p w14:paraId="5B2BE174" w14:textId="77777777" w:rsidR="006F5676" w:rsidRDefault="00000000">
            <w:pPr>
              <w:spacing w:after="10"/>
              <w:jc w:val="center"/>
            </w:pPr>
            <w:r>
              <w:rPr>
                <w:sz w:val="14"/>
                <w:szCs w:val="14"/>
              </w:rPr>
              <w:t>Counted as Complied in the audit summary</w:t>
            </w:r>
          </w:p>
          <w:p w14:paraId="3D74F90E" w14:textId="77777777" w:rsidR="006F5676" w:rsidRDefault="00000000">
            <w:pPr>
              <w:jc w:val="center"/>
            </w:pPr>
            <w:r>
              <w:rPr>
                <w:b/>
                <w:bCs/>
                <w:color w:val="595959"/>
                <w:sz w:val="16"/>
                <w:szCs w:val="16"/>
              </w:rPr>
              <w:t>▼</w:t>
            </w:r>
          </w:p>
        </w:tc>
      </w:tr>
      <w:tr w:rsidR="006F5676" w14:paraId="21B93609" w14:textId="77777777">
        <w:tblPrEx>
          <w:tblCellMar>
            <w:top w:w="0" w:type="dxa"/>
            <w:bottom w:w="0" w:type="dxa"/>
          </w:tblCellMar>
        </w:tblPrEx>
        <w:trPr>
          <w:cantSplit/>
          <w:trHeight w:val="650"/>
        </w:trPr>
        <w:tc>
          <w:tcPr>
            <w:tcW w:w="0" w:type="auto"/>
            <w:vMerge/>
            <w:tcBorders>
              <w:top w:val="single" w:sz="8" w:space="0" w:color="1F3864"/>
              <w:left w:val="single" w:sz="8" w:space="0" w:color="1F3864"/>
              <w:bottom w:val="single" w:sz="8" w:space="0" w:color="1F3864"/>
              <w:right w:val="single" w:sz="8" w:space="0" w:color="1F3864"/>
            </w:tcBorders>
          </w:tcPr>
          <w:p w14:paraId="0B08C2D8" w14:textId="77777777" w:rsidR="006F5676" w:rsidRDefault="006F5676"/>
        </w:tc>
        <w:tc>
          <w:tcPr>
            <w:tcW w:w="1826"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A2780B4" w14:textId="77777777" w:rsidR="006F5676" w:rsidRDefault="006F5676"/>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88167FD" w14:textId="77777777" w:rsidR="006F5676" w:rsidRDefault="006F5676"/>
        </w:tc>
        <w:tc>
          <w:tcPr>
            <w:tcW w:w="1826"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77F0C48" w14:textId="77777777" w:rsidR="006F5676" w:rsidRDefault="006F5676"/>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00708EA" w14:textId="77777777" w:rsidR="006F5676" w:rsidRDefault="006F5676"/>
        </w:tc>
        <w:tc>
          <w:tcPr>
            <w:tcW w:w="1826" w:type="dxa"/>
            <w:tcBorders>
              <w:top w:val="single" w:sz="10" w:space="0" w:color="E0A100"/>
              <w:left w:val="single" w:sz="10" w:space="0" w:color="E0A100"/>
              <w:bottom w:val="single" w:sz="10" w:space="0" w:color="E0A100"/>
              <w:right w:val="single" w:sz="10" w:space="0" w:color="E0A100"/>
            </w:tcBorders>
            <w:shd w:val="clear" w:color="auto" w:fill="FFF4CE"/>
            <w:tcMar>
              <w:top w:w="30" w:type="dxa"/>
              <w:left w:w="60" w:type="dxa"/>
              <w:bottom w:w="30" w:type="dxa"/>
              <w:right w:w="60" w:type="dxa"/>
            </w:tcMar>
            <w:vAlign w:val="center"/>
          </w:tcPr>
          <w:p w14:paraId="78EDBBEA" w14:textId="77777777" w:rsidR="006F5676" w:rsidRDefault="00000000">
            <w:pPr>
              <w:spacing w:after="10"/>
              <w:jc w:val="center"/>
            </w:pPr>
            <w:r>
              <w:rPr>
                <w:b/>
                <w:bCs/>
                <w:color w:val="7F6000"/>
                <w:sz w:val="13"/>
                <w:szCs w:val="13"/>
              </w:rPr>
              <w:t>NO</w:t>
            </w:r>
          </w:p>
          <w:p w14:paraId="534F0814" w14:textId="77777777" w:rsidR="006F5676" w:rsidRDefault="00000000">
            <w:pPr>
              <w:spacing w:after="10"/>
              <w:jc w:val="center"/>
            </w:pPr>
            <w:r>
              <w:rPr>
                <w:sz w:val="14"/>
                <w:szCs w:val="14"/>
              </w:rPr>
              <w:t>Records issue, action taken, responsible person and target date</w:t>
            </w:r>
          </w:p>
          <w:p w14:paraId="19F5BBB6" w14:textId="77777777" w:rsidR="006F5676" w:rsidRDefault="00000000">
            <w:pPr>
              <w:jc w:val="center"/>
            </w:pPr>
            <w:r>
              <w:rPr>
                <w:b/>
                <w:bCs/>
                <w:color w:val="595959"/>
                <w:sz w:val="16"/>
                <w:szCs w:val="16"/>
              </w:rPr>
              <w:t>▼</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32F03CC" w14:textId="77777777" w:rsidR="006F5676" w:rsidRDefault="00000000">
            <w:pPr>
              <w:spacing w:after="20"/>
              <w:jc w:val="center"/>
            </w:pPr>
            <w:r>
              <w:rPr>
                <w:b/>
                <w:bCs/>
                <w:color w:val="595959"/>
                <w:sz w:val="20"/>
                <w:szCs w:val="20"/>
              </w:rPr>
              <w:t>→</w:t>
            </w:r>
          </w:p>
        </w:tc>
        <w:tc>
          <w:tcPr>
            <w:tcW w:w="1826"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3DB151F2" w14:textId="77777777" w:rsidR="006F5676" w:rsidRDefault="00000000">
            <w:pPr>
              <w:spacing w:after="10"/>
              <w:jc w:val="center"/>
            </w:pPr>
            <w:r>
              <w:rPr>
                <w:b/>
                <w:bCs/>
                <w:color w:val="1F3864"/>
                <w:sz w:val="13"/>
                <w:szCs w:val="13"/>
              </w:rPr>
              <w:t>STEP 3</w:t>
            </w:r>
          </w:p>
          <w:p w14:paraId="56A18A88" w14:textId="77777777" w:rsidR="006F5676" w:rsidRDefault="00000000">
            <w:pPr>
              <w:spacing w:after="10"/>
              <w:jc w:val="center"/>
            </w:pPr>
            <w:r>
              <w:rPr>
                <w:sz w:val="14"/>
                <w:szCs w:val="14"/>
              </w:rPr>
              <w:t>Completes audit summary; signs as Store Foreman / Auditor</w:t>
            </w:r>
          </w:p>
          <w:p w14:paraId="0E4C572E" w14:textId="77777777" w:rsidR="006F5676" w:rsidRDefault="00000000">
            <w:pPr>
              <w:jc w:val="center"/>
            </w:pPr>
            <w:r>
              <w:rPr>
                <w:b/>
                <w:bCs/>
                <w:color w:val="595959"/>
                <w:sz w:val="16"/>
                <w:szCs w:val="16"/>
              </w:rPr>
              <w:t>▼</w:t>
            </w:r>
          </w:p>
        </w:tc>
      </w:tr>
      <w:tr w:rsidR="006F5676" w14:paraId="0A4BE569" w14:textId="77777777">
        <w:tblPrEx>
          <w:tblCellMar>
            <w:top w:w="0" w:type="dxa"/>
            <w:bottom w:w="0" w:type="dxa"/>
          </w:tblCellMar>
        </w:tblPrEx>
        <w:trPr>
          <w:trHeight w:hRule="exact" w:val="60"/>
        </w:trPr>
        <w:tc>
          <w:tcPr>
            <w:tcW w:w="9306" w:type="dxa"/>
            <w:gridSpan w:val="8"/>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595AC532" w14:textId="77777777" w:rsidR="006F5676" w:rsidRDefault="006F5676"/>
        </w:tc>
      </w:tr>
      <w:tr w:rsidR="006F5676" w14:paraId="5F555B42" w14:textId="77777777">
        <w:tblPrEx>
          <w:tblCellMar>
            <w:top w:w="0" w:type="dxa"/>
            <w:bottom w:w="0" w:type="dxa"/>
          </w:tblCellMar>
        </w:tblPrEx>
        <w:trPr>
          <w:cantSplit/>
          <w:trHeight w:val="650"/>
        </w:trPr>
        <w:tc>
          <w:tcPr>
            <w:tcW w:w="1102"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1CACA33F" w14:textId="77777777" w:rsidR="006F5676" w:rsidRDefault="00000000">
            <w:pPr>
              <w:spacing w:after="20"/>
              <w:jc w:val="center"/>
            </w:pPr>
            <w:r>
              <w:rPr>
                <w:b/>
                <w:bCs/>
                <w:color w:val="FFFFFF"/>
                <w:sz w:val="16"/>
                <w:szCs w:val="16"/>
              </w:rPr>
              <w:t>ASSISTANT MANAGER (STORES)</w:t>
            </w:r>
          </w:p>
        </w:tc>
        <w:tc>
          <w:tcPr>
            <w:tcW w:w="1826"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5FF60E9" w14:textId="77777777" w:rsidR="006F5676" w:rsidRDefault="006F5676"/>
        </w:tc>
        <w:tc>
          <w:tcPr>
            <w:tcW w:w="3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513586E3" w14:textId="77777777" w:rsidR="006F5676" w:rsidRDefault="006F5676"/>
        </w:tc>
        <w:tc>
          <w:tcPr>
            <w:tcW w:w="1826"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D848DCE" w14:textId="77777777" w:rsidR="006F5676" w:rsidRDefault="006F5676"/>
        </w:tc>
        <w:tc>
          <w:tcPr>
            <w:tcW w:w="3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140DB6C" w14:textId="77777777" w:rsidR="006F5676" w:rsidRDefault="006F5676"/>
        </w:tc>
        <w:tc>
          <w:tcPr>
            <w:tcW w:w="1826"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202E91EE" w14:textId="77777777" w:rsidR="006F5676" w:rsidRDefault="00000000">
            <w:pPr>
              <w:spacing w:after="10"/>
              <w:jc w:val="center"/>
            </w:pPr>
            <w:r>
              <w:rPr>
                <w:b/>
                <w:bCs/>
                <w:color w:val="1F3864"/>
                <w:sz w:val="13"/>
                <w:szCs w:val="13"/>
              </w:rPr>
              <w:t>STEP 4</w:t>
            </w:r>
          </w:p>
          <w:p w14:paraId="35A12D2E" w14:textId="77777777" w:rsidR="006F5676" w:rsidRDefault="00000000">
            <w:pPr>
              <w:spacing w:after="10"/>
              <w:jc w:val="center"/>
            </w:pPr>
            <w:r>
              <w:rPr>
                <w:sz w:val="14"/>
                <w:szCs w:val="14"/>
              </w:rPr>
              <w:t>Reviews corrective actions and follows up to closure</w:t>
            </w:r>
          </w:p>
        </w:tc>
        <w:tc>
          <w:tcPr>
            <w:tcW w:w="30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034F0FC3" w14:textId="77777777" w:rsidR="006F5676" w:rsidRDefault="00000000">
            <w:pPr>
              <w:spacing w:after="20"/>
              <w:jc w:val="center"/>
            </w:pPr>
            <w:r>
              <w:rPr>
                <w:b/>
                <w:bCs/>
                <w:color w:val="595959"/>
                <w:sz w:val="20"/>
                <w:szCs w:val="20"/>
              </w:rPr>
              <w:t>→</w:t>
            </w:r>
          </w:p>
        </w:tc>
        <w:tc>
          <w:tcPr>
            <w:tcW w:w="1826"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0B1C5B59" w14:textId="77777777" w:rsidR="006F5676" w:rsidRDefault="00000000">
            <w:pPr>
              <w:spacing w:after="10"/>
              <w:jc w:val="center"/>
            </w:pPr>
            <w:r>
              <w:rPr>
                <w:b/>
                <w:bCs/>
                <w:color w:val="1F3864"/>
                <w:sz w:val="13"/>
                <w:szCs w:val="13"/>
              </w:rPr>
              <w:t>STEP 5</w:t>
            </w:r>
          </w:p>
          <w:p w14:paraId="59E91EF4" w14:textId="77777777" w:rsidR="006F5676" w:rsidRDefault="00000000">
            <w:pPr>
              <w:spacing w:after="10"/>
              <w:jc w:val="center"/>
            </w:pPr>
            <w:r>
              <w:rPr>
                <w:sz w:val="14"/>
                <w:szCs w:val="14"/>
              </w:rPr>
              <w:t>Adds comments; signs as Assistant Manager (Stores)</w:t>
            </w:r>
          </w:p>
        </w:tc>
      </w:tr>
    </w:tbl>
    <w:p w14:paraId="689AE1B8" w14:textId="77777777" w:rsidR="006F5676" w:rsidRDefault="00000000">
      <w:pPr>
        <w:spacing w:before="120" w:after="120"/>
        <w:jc w:val="center"/>
      </w:pPr>
      <w:r>
        <w:rPr>
          <w:b/>
          <w:bCs/>
          <w:i/>
          <w:iCs/>
          <w:color w:val="1F3864"/>
          <w:sz w:val="20"/>
          <w:szCs w:val="20"/>
        </w:rPr>
        <w:t>Figure 12.3: Daily Audit Workflow and Responsibility Flow</w:t>
      </w:r>
    </w:p>
    <w:p w14:paraId="18D23B85" w14:textId="77777777" w:rsidR="006F5676" w:rsidRDefault="00000000">
      <w:pPr>
        <w:pStyle w:val="Heading2"/>
        <w:keepNext/>
      </w:pPr>
      <w:r>
        <w:t>Example: From Non-Compliant Checkpoint to Recorded Action</w:t>
      </w:r>
    </w:p>
    <w:p w14:paraId="54421177" w14:textId="77777777" w:rsidR="006F5676" w:rsidRDefault="00000000">
      <w:pPr>
        <w:spacing w:after="120" w:line="276" w:lineRule="auto"/>
        <w:jc w:val="both"/>
      </w:pPr>
      <w:r>
        <w:t>The table shows, for illustration only, how a non-compliant checkpoint should lead to a recorded corrective action. It is not an actual audit record.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2300"/>
        <w:gridCol w:w="2406"/>
      </w:tblGrid>
      <w:tr w:rsidR="006F5676" w14:paraId="636CEF18" w14:textId="77777777">
        <w:tblPrEx>
          <w:tblCellMar>
            <w:top w:w="0" w:type="dxa"/>
            <w:bottom w:w="0" w:type="dxa"/>
          </w:tblCellMar>
        </w:tblPrEx>
        <w:trPr>
          <w:cantSplit/>
          <w:tblHeader/>
        </w:trPr>
        <w:tc>
          <w:tcPr>
            <w:tcW w:w="21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5A4EC42" w14:textId="77777777" w:rsidR="006F5676" w:rsidRDefault="00000000">
            <w:r>
              <w:rPr>
                <w:b/>
                <w:bCs/>
                <w:color w:val="FFFFFF"/>
                <w:sz w:val="20"/>
                <w:szCs w:val="20"/>
              </w:rPr>
              <w:t>Issue Identified</w:t>
            </w:r>
          </w:p>
        </w:tc>
        <w:tc>
          <w:tcPr>
            <w:tcW w:w="25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23085447" w14:textId="77777777" w:rsidR="006F5676" w:rsidRDefault="00000000">
            <w:r>
              <w:rPr>
                <w:b/>
                <w:bCs/>
                <w:color w:val="FFFFFF"/>
                <w:sz w:val="20"/>
                <w:szCs w:val="20"/>
              </w:rPr>
              <w:t>Action Taken</w:t>
            </w:r>
          </w:p>
        </w:tc>
        <w:tc>
          <w:tcPr>
            <w:tcW w:w="23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195F965" w14:textId="77777777" w:rsidR="006F5676" w:rsidRDefault="00000000">
            <w:r>
              <w:rPr>
                <w:b/>
                <w:bCs/>
                <w:color w:val="FFFFFF"/>
                <w:sz w:val="20"/>
                <w:szCs w:val="20"/>
              </w:rPr>
              <w:t>Responsible Person</w:t>
            </w:r>
          </w:p>
        </w:tc>
        <w:tc>
          <w:tcPr>
            <w:tcW w:w="24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18D43C0" w14:textId="77777777" w:rsidR="006F5676" w:rsidRDefault="00000000">
            <w:r>
              <w:rPr>
                <w:b/>
                <w:bCs/>
                <w:color w:val="FFFFFF"/>
                <w:sz w:val="20"/>
                <w:szCs w:val="20"/>
              </w:rPr>
              <w:t>Target Date</w:t>
            </w:r>
          </w:p>
        </w:tc>
      </w:tr>
      <w:tr w:rsidR="006F5676" w14:paraId="1803003B" w14:textId="77777777">
        <w:tblPrEx>
          <w:tblCellMar>
            <w:top w:w="0" w:type="dxa"/>
            <w:bottom w:w="0" w:type="dxa"/>
          </w:tblCellMar>
        </w:tblPrEx>
        <w:trPr>
          <w:cantSplit/>
        </w:trPr>
        <w:tc>
          <w:tcPr>
            <w:tcW w:w="21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51D5D75" w14:textId="77777777" w:rsidR="006F5676" w:rsidRDefault="00000000">
            <w:r>
              <w:rPr>
                <w:b/>
                <w:bCs/>
                <w:color w:val="000000"/>
                <w:sz w:val="20"/>
                <w:szCs w:val="20"/>
              </w:rPr>
              <w:t>Checkpoint 2: new material found stored in front of old material (incorrect practice in VWI-01)</w:t>
            </w:r>
          </w:p>
        </w:tc>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297475E" w14:textId="77777777" w:rsidR="006F5676" w:rsidRDefault="00000000">
            <w:r>
              <w:rPr>
                <w:color w:val="000000"/>
                <w:sz w:val="20"/>
                <w:szCs w:val="20"/>
              </w:rPr>
              <w:t>Move new material behind existing stock; reposition the red and green magnets</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099B045" w14:textId="77777777" w:rsidR="006F5676" w:rsidRDefault="00000000">
            <w:r>
              <w:rPr>
                <w:color w:val="000000"/>
                <w:sz w:val="20"/>
                <w:szCs w:val="20"/>
              </w:rPr>
              <w:t>Store Foreman</w:t>
            </w:r>
          </w:p>
        </w:tc>
        <w:tc>
          <w:tcPr>
            <w:tcW w:w="24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30C4013" w14:textId="77777777" w:rsidR="006F5676" w:rsidRDefault="00000000">
            <w:r>
              <w:rPr>
                <w:color w:val="000000"/>
                <w:sz w:val="20"/>
                <w:szCs w:val="20"/>
              </w:rPr>
              <w:t>[to be entered]</w:t>
            </w:r>
          </w:p>
        </w:tc>
      </w:tr>
    </w:tbl>
    <w:p w14:paraId="462C9D6B" w14:textId="77777777" w:rsidR="006F5676" w:rsidRDefault="00000000">
      <w:pPr>
        <w:pStyle w:val="Heading2"/>
        <w:keepNext/>
      </w:pPr>
      <w:r>
        <w:t>Benefits, Limitations and Status</w:t>
      </w:r>
    </w:p>
    <w:p w14:paraId="389FDE60" w14:textId="77777777" w:rsidR="006F5676" w:rsidRDefault="00000000">
      <w:pPr>
        <w:spacing w:after="120" w:line="276" w:lineRule="auto"/>
        <w:jc w:val="both"/>
      </w:pPr>
      <w:r>
        <w:t>Status: VWI-01 and VWI-02 are issued as Revision 01, effective 01/07/2026, and the checklist is developed. The extent and duration of use on the shop floor are not documented. The expected benefit is more consistent execution across workers, a recorded daily verification and a documented route from finding to corrective action. No audit-compliance percentage, error reduction or productivity gain is claimed, because no records were supplied.</w:t>
      </w:r>
    </w:p>
    <w:p w14:paraId="6822CDCF" w14:textId="77777777" w:rsidR="006F5676" w:rsidRDefault="00000000">
      <w:pPr>
        <w:pStyle w:val="Heading2"/>
        <w:keepNext/>
      </w:pPr>
      <w:r>
        <w:t>Evidence and Recommendations</w:t>
      </w:r>
    </w:p>
    <w:p w14:paraId="1A3E5C3D" w14:textId="77777777" w:rsidR="006F5676" w:rsidRDefault="00000000">
      <w:pPr>
        <w:pStyle w:val="ListParagraph"/>
        <w:numPr>
          <w:ilvl w:val="0"/>
          <w:numId w:val="2"/>
        </w:numPr>
        <w:spacing w:after="80" w:line="276" w:lineRule="auto"/>
        <w:jc w:val="both"/>
      </w:pPr>
      <w:r>
        <w:rPr>
          <w:b/>
          <w:bCs/>
        </w:rPr>
        <w:t xml:space="preserve">Evidence: </w:t>
      </w:r>
      <w:r>
        <w:t>the four work-instruction sheets (Figures 12.4 to 12.7) and the Daily Store Audit Checklist (Figure 12.1).</w:t>
      </w:r>
    </w:p>
    <w:p w14:paraId="6565420F" w14:textId="77777777" w:rsidR="006F5676" w:rsidRDefault="00000000">
      <w:pPr>
        <w:pStyle w:val="ListParagraph"/>
        <w:numPr>
          <w:ilvl w:val="0"/>
          <w:numId w:val="2"/>
        </w:numPr>
        <w:spacing w:after="80" w:line="276" w:lineRule="auto"/>
        <w:jc w:val="both"/>
      </w:pPr>
      <w:r>
        <w:rPr>
          <w:b/>
          <w:bCs/>
        </w:rPr>
        <w:t xml:space="preserve">Recommend: </w:t>
      </w:r>
      <w:r>
        <w:t>keep completed checklists as records, track the number of non-compliant checkpoints and closed actions over time, and review the instructions at each revision.</w:t>
      </w:r>
    </w:p>
    <w:p w14:paraId="78A43899" w14:textId="77777777" w:rsidR="006F5676" w:rsidRDefault="00000000">
      <w:pPr>
        <w:pageBreakBefore/>
        <w:spacing w:after="60"/>
        <w:jc w:val="center"/>
      </w:pPr>
      <w:r>
        <w:rPr>
          <w:noProof/>
        </w:rPr>
        <w:lastRenderedPageBreak/>
        <w:drawing>
          <wp:inline distT="0" distB="0" distL="0" distR="0" wp14:anchorId="4B6A2DB7" wp14:editId="4368A7B6">
            <wp:extent cx="5143500" cy="7277100"/>
            <wp:effectExtent l="0" t="0" r="0" b="0"/>
            <wp:docPr id="1245075252" name="Picture 124507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7277100"/>
                    </a:xfrm>
                    <a:prstGeom prst="rect">
                      <a:avLst/>
                    </a:prstGeom>
                  </pic:spPr>
                </pic:pic>
              </a:graphicData>
            </a:graphic>
          </wp:inline>
        </w:drawing>
      </w:r>
    </w:p>
    <w:p w14:paraId="4F1C4F26" w14:textId="77777777" w:rsidR="006F5676" w:rsidRDefault="00000000">
      <w:pPr>
        <w:spacing w:before="120" w:after="120"/>
        <w:jc w:val="center"/>
      </w:pPr>
      <w:r>
        <w:rPr>
          <w:b/>
          <w:bCs/>
          <w:i/>
          <w:iCs/>
          <w:color w:val="1F3864"/>
          <w:sz w:val="20"/>
          <w:szCs w:val="20"/>
        </w:rPr>
        <w:t>Figure 12.4: Visual Work Instruction VWI-01, FIFO (English)</w:t>
      </w:r>
    </w:p>
    <w:p w14:paraId="0C155187" w14:textId="77777777" w:rsidR="006F5676" w:rsidRDefault="00000000">
      <w:pPr>
        <w:pageBreakBefore/>
        <w:spacing w:after="60"/>
        <w:jc w:val="center"/>
      </w:pPr>
      <w:r>
        <w:rPr>
          <w:noProof/>
        </w:rPr>
        <w:lastRenderedPageBreak/>
        <w:drawing>
          <wp:inline distT="0" distB="0" distL="0" distR="0" wp14:anchorId="20F6CFFB" wp14:editId="37958203">
            <wp:extent cx="4857750" cy="7286625"/>
            <wp:effectExtent l="0" t="0" r="0" b="0"/>
            <wp:docPr id="34871931" name="Picture 348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7286625"/>
                    </a:xfrm>
                    <a:prstGeom prst="rect">
                      <a:avLst/>
                    </a:prstGeom>
                  </pic:spPr>
                </pic:pic>
              </a:graphicData>
            </a:graphic>
          </wp:inline>
        </w:drawing>
      </w:r>
    </w:p>
    <w:p w14:paraId="28E57106" w14:textId="77777777" w:rsidR="006F5676" w:rsidRDefault="00000000">
      <w:pPr>
        <w:spacing w:before="120" w:after="120"/>
        <w:jc w:val="center"/>
      </w:pPr>
      <w:r>
        <w:rPr>
          <w:b/>
          <w:bCs/>
          <w:i/>
          <w:iCs/>
          <w:color w:val="1F3864"/>
          <w:sz w:val="20"/>
          <w:szCs w:val="20"/>
        </w:rPr>
        <w:t>Figure 12.5: Visual Work Instruction VWI-01, FIFO (Marathi)</w:t>
      </w:r>
    </w:p>
    <w:p w14:paraId="052DC9E0" w14:textId="77777777" w:rsidR="006F5676" w:rsidRDefault="00000000">
      <w:pPr>
        <w:pageBreakBefore/>
        <w:spacing w:after="60"/>
        <w:jc w:val="center"/>
      </w:pPr>
      <w:r>
        <w:rPr>
          <w:noProof/>
        </w:rPr>
        <w:lastRenderedPageBreak/>
        <w:drawing>
          <wp:inline distT="0" distB="0" distL="0" distR="0" wp14:anchorId="7DA97EE8" wp14:editId="6A7697F8">
            <wp:extent cx="4857750" cy="7286625"/>
            <wp:effectExtent l="0" t="0" r="0" b="0"/>
            <wp:docPr id="893170483" name="Picture 89317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7286625"/>
                    </a:xfrm>
                    <a:prstGeom prst="rect">
                      <a:avLst/>
                    </a:prstGeom>
                  </pic:spPr>
                </pic:pic>
              </a:graphicData>
            </a:graphic>
          </wp:inline>
        </w:drawing>
      </w:r>
    </w:p>
    <w:p w14:paraId="48A64FEB" w14:textId="77777777" w:rsidR="006F5676" w:rsidRDefault="00000000">
      <w:pPr>
        <w:spacing w:before="120" w:after="120"/>
        <w:jc w:val="center"/>
      </w:pPr>
      <w:r>
        <w:rPr>
          <w:b/>
          <w:bCs/>
          <w:i/>
          <w:iCs/>
          <w:color w:val="1F3864"/>
          <w:sz w:val="20"/>
          <w:szCs w:val="20"/>
        </w:rPr>
        <w:t>Figure 12.6: Visual Work Instruction VWI-02, Kanban (English)</w:t>
      </w:r>
    </w:p>
    <w:p w14:paraId="2F54D765" w14:textId="77777777" w:rsidR="006F5676" w:rsidRDefault="00000000">
      <w:pPr>
        <w:pageBreakBefore/>
        <w:spacing w:after="60"/>
        <w:jc w:val="center"/>
      </w:pPr>
      <w:r>
        <w:rPr>
          <w:noProof/>
        </w:rPr>
        <w:lastRenderedPageBreak/>
        <w:drawing>
          <wp:inline distT="0" distB="0" distL="0" distR="0" wp14:anchorId="62B0F183" wp14:editId="392E286D">
            <wp:extent cx="4857750" cy="7286625"/>
            <wp:effectExtent l="0" t="0" r="0" b="0"/>
            <wp:docPr id="1206663549" name="Picture 120666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57750" cy="7286625"/>
                    </a:xfrm>
                    <a:prstGeom prst="rect">
                      <a:avLst/>
                    </a:prstGeom>
                  </pic:spPr>
                </pic:pic>
              </a:graphicData>
            </a:graphic>
          </wp:inline>
        </w:drawing>
      </w:r>
    </w:p>
    <w:p w14:paraId="64D7FC2E" w14:textId="77777777" w:rsidR="006F5676" w:rsidRDefault="00000000">
      <w:pPr>
        <w:spacing w:before="120" w:after="120"/>
        <w:jc w:val="center"/>
      </w:pPr>
      <w:r>
        <w:rPr>
          <w:b/>
          <w:bCs/>
          <w:i/>
          <w:iCs/>
          <w:color w:val="1F3864"/>
          <w:sz w:val="20"/>
          <w:szCs w:val="20"/>
        </w:rPr>
        <w:t>Figure 12.7: Visual Work Instruction VWI-02, Kanban (Marathi)</w:t>
      </w:r>
    </w:p>
    <w:p w14:paraId="4CF25D48" w14:textId="77777777" w:rsidR="006F5676" w:rsidRDefault="006F5676">
      <w:pPr>
        <w:pageBreakBefore/>
      </w:pPr>
    </w:p>
    <w:p w14:paraId="08F17491" w14:textId="77777777" w:rsidR="006F5676" w:rsidRDefault="00000000">
      <w:pPr>
        <w:pStyle w:val="Heading1"/>
        <w:keepNext/>
      </w:pPr>
      <w:r>
        <w:t>Project 13: Store Layout Redesign — VAV Assembly Line Relocation</w:t>
      </w:r>
    </w:p>
    <w:p w14:paraId="3211973F" w14:textId="77777777" w:rsidR="006F5676" w:rsidRDefault="00000000">
      <w:pPr>
        <w:pStyle w:val="Heading2"/>
        <w:keepNext/>
      </w:pPr>
      <w:r>
        <w:t>Background and Problem Statement</w:t>
      </w:r>
    </w:p>
    <w:p w14:paraId="67E42B0B" w14:textId="77777777" w:rsidR="006F5676" w:rsidRDefault="00000000">
      <w:pPr>
        <w:spacing w:after="120" w:line="276" w:lineRule="auto"/>
        <w:jc w:val="both"/>
      </w:pPr>
      <w:r>
        <w:t>The layout of the store and production floors involved material movement between several floors before dispatch. The VAV assembly line was relocated from the second floor to the first floor to reduce unnecessary inter-floor movement.</w:t>
      </w:r>
    </w:p>
    <w:p w14:paraId="37543910" w14:textId="77777777" w:rsidR="006F5676" w:rsidRDefault="00000000">
      <w:pPr>
        <w:pStyle w:val="Heading2"/>
        <w:keepNext/>
      </w:pPr>
      <w:r>
        <w:t>AS-IS</w:t>
      </w:r>
    </w:p>
    <w:p w14:paraId="351DDC27" w14:textId="77777777" w:rsidR="006F5676" w:rsidRDefault="00000000">
      <w:pPr>
        <w:spacing w:after="120" w:line="276" w:lineRule="auto"/>
        <w:jc w:val="both"/>
      </w:pPr>
      <w:r>
        <w:t>According to the project observations, the previous arrangement involved a route in which material or activity travelled from the ground floor to the second floor, returned to the first floor, and then moved back to the ground floor for dispatch. The original layout drawing was not supplied, so the activities at each location on this route are to be validated against it.</w:t>
      </w:r>
    </w:p>
    <w:p w14:paraId="559386A1" w14:textId="77777777" w:rsidR="006F5676" w:rsidRDefault="00000000">
      <w:pPr>
        <w:pStyle w:val="Heading2"/>
        <w:keepNext/>
      </w:pPr>
      <w:r>
        <w:t>Root Cause and Constraint</w:t>
      </w:r>
    </w:p>
    <w:p w14:paraId="17A0ACC0" w14:textId="77777777" w:rsidR="006F5676" w:rsidRDefault="00000000">
      <w:pPr>
        <w:spacing w:after="120" w:line="276" w:lineRule="auto"/>
        <w:jc w:val="both"/>
      </w:pPr>
      <w:r>
        <w:t>The root cause was the position of the VAV assembly line on the second floor, away from the first-floor operations that follow it, which added an upward leg and a return leg to the route. The constraint was that the move had to fit within the existing floor areas and be agreed with the Production team.</w:t>
      </w:r>
    </w:p>
    <w:p w14:paraId="0A100890" w14:textId="77777777" w:rsidR="006F5676" w:rsidRDefault="00000000">
      <w:pPr>
        <w:pStyle w:val="Heading2"/>
        <w:keepNext/>
      </w:pPr>
      <w:r>
        <w:t>Improvement Implemented</w:t>
      </w:r>
    </w:p>
    <w:p w14:paraId="24252261" w14:textId="77777777" w:rsidR="006F5676" w:rsidRDefault="00000000">
      <w:pPr>
        <w:spacing w:after="120" w:line="276" w:lineRule="auto"/>
        <w:jc w:val="both"/>
      </w:pPr>
      <w:r>
        <w:t>The VAV assembly line was relocated from the second floor to the first floor through a layout designed by the intern in collaboration with the Production team using AutoCAD. The redesign aimed to improve process flow and reduce unnecessary inter-floor movement before dispatch.</w:t>
      </w:r>
    </w:p>
    <w:p w14:paraId="3FA4A134" w14:textId="77777777" w:rsidR="006F5676" w:rsidRDefault="00000000">
      <w:pPr>
        <w:pStyle w:val="Heading2"/>
        <w:keepNext/>
      </w:pPr>
      <w:r>
        <w:t>TO-BE</w:t>
      </w:r>
    </w:p>
    <w:p w14:paraId="29C92A0C" w14:textId="77777777" w:rsidR="006F5676" w:rsidRDefault="00000000">
      <w:pPr>
        <w:spacing w:after="120" w:line="276" w:lineRule="auto"/>
        <w:jc w:val="both"/>
      </w:pPr>
      <w:r>
        <w:t>The first-floor drawing shows the VAV assembly and its related areas on the first floor: body clinching, flange clinching, wiring work and VAV control box assembly, followed by a VAV calibration area, a VAV store area and a final assembly check and packing area, with hand-drawn flow arrows. The second-floor drawing shows damper and diffuser assembly lines. The three drawings are reproduced in Figures 13.4 to 13.6.</w:t>
      </w:r>
    </w:p>
    <w:p w14:paraId="255EE641" w14:textId="77777777" w:rsidR="006F5676" w:rsidRDefault="00000000">
      <w:pPr>
        <w:pStyle w:val="Heading2"/>
        <w:keepNext/>
      </w:pPr>
      <w:r>
        <w:t>Movement Route Comparison</w:t>
      </w:r>
    </w:p>
    <w:p w14:paraId="44B40190" w14:textId="77777777" w:rsidR="006F5676" w:rsidRDefault="00000000">
      <w:pPr>
        <w:keepNext/>
        <w:spacing w:after="120" w:line="276" w:lineRule="auto"/>
        <w:jc w:val="both"/>
      </w:pPr>
      <w:r>
        <w:t>Figure 13.1 shows the AS-IS route from the project observations. Figure 13.2 shows the expected route after relocation. The TO-BE route is derived from the relocation and should be confirmed against the final drawings.</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1789"/>
        <w:gridCol w:w="300"/>
        <w:gridCol w:w="1789"/>
        <w:gridCol w:w="300"/>
        <w:gridCol w:w="1789"/>
        <w:gridCol w:w="300"/>
        <w:gridCol w:w="1789"/>
      </w:tblGrid>
      <w:tr w:rsidR="006F5676" w14:paraId="5403262E" w14:textId="77777777">
        <w:tblPrEx>
          <w:tblCellMar>
            <w:top w:w="0" w:type="dxa"/>
            <w:bottom w:w="0" w:type="dxa"/>
          </w:tblCellMar>
        </w:tblPrEx>
        <w:trPr>
          <w:cantSplit/>
          <w:trHeight w:val="650"/>
        </w:trPr>
        <w:tc>
          <w:tcPr>
            <w:tcW w:w="1250" w:type="dxa"/>
            <w:tcBorders>
              <w:top w:val="single" w:sz="8" w:space="0" w:color="1F3864"/>
              <w:left w:val="single" w:sz="8" w:space="0" w:color="1F3864"/>
              <w:bottom w:val="single" w:sz="8" w:space="0" w:color="1F3864"/>
              <w:right w:val="single" w:sz="8" w:space="0" w:color="1F3864"/>
            </w:tcBorders>
            <w:shd w:val="clear" w:color="auto" w:fill="C00000"/>
            <w:tcMar>
              <w:top w:w="30" w:type="dxa"/>
              <w:left w:w="60" w:type="dxa"/>
              <w:bottom w:w="30" w:type="dxa"/>
              <w:right w:w="60" w:type="dxa"/>
            </w:tcMar>
            <w:vAlign w:val="center"/>
          </w:tcPr>
          <w:p w14:paraId="48ACC2C2" w14:textId="77777777" w:rsidR="006F5676" w:rsidRDefault="00000000">
            <w:pPr>
              <w:spacing w:after="20"/>
              <w:jc w:val="center"/>
            </w:pPr>
            <w:r>
              <w:rPr>
                <w:b/>
                <w:bCs/>
                <w:color w:val="FFFFFF"/>
                <w:sz w:val="16"/>
                <w:szCs w:val="16"/>
              </w:rPr>
              <w:t>AS-IS ROUTE</w:t>
            </w:r>
          </w:p>
        </w:tc>
        <w:tc>
          <w:tcPr>
            <w:tcW w:w="1789"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26B87754" w14:textId="77777777" w:rsidR="006F5676" w:rsidRDefault="00000000">
            <w:pPr>
              <w:spacing w:after="10"/>
              <w:jc w:val="center"/>
            </w:pPr>
            <w:r>
              <w:rPr>
                <w:b/>
                <w:bCs/>
                <w:color w:val="404040"/>
                <w:sz w:val="13"/>
                <w:szCs w:val="13"/>
              </w:rPr>
              <w:t>STEP 1</w:t>
            </w:r>
          </w:p>
          <w:p w14:paraId="0DC685BE" w14:textId="77777777" w:rsidR="006F5676" w:rsidRDefault="00000000">
            <w:pPr>
              <w:spacing w:after="10"/>
              <w:jc w:val="center"/>
            </w:pPr>
            <w:r>
              <w:rPr>
                <w:sz w:val="14"/>
                <w:szCs w:val="14"/>
              </w:rPr>
              <w:t>Ground floor: start of movement</w:t>
            </w:r>
          </w:p>
          <w:p w14:paraId="140594A8" w14:textId="77777777" w:rsidR="006F5676" w:rsidRDefault="00000000">
            <w:pPr>
              <w:jc w:val="center"/>
            </w:pPr>
            <w:r>
              <w:rPr>
                <w:b/>
                <w:bCs/>
                <w:color w:val="595959"/>
                <w:sz w:val="16"/>
                <w:szCs w:val="16"/>
              </w:rPr>
              <w:t>▲ to second floor</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524A136" w14:textId="77777777" w:rsidR="006F5676" w:rsidRDefault="006F5676"/>
        </w:tc>
        <w:tc>
          <w:tcPr>
            <w:tcW w:w="1789" w:type="dxa"/>
            <w:tcBorders>
              <w:top w:val="single" w:sz="10" w:space="0" w:color="C00000"/>
              <w:left w:val="single" w:sz="10" w:space="0" w:color="C00000"/>
              <w:bottom w:val="single" w:sz="10" w:space="0" w:color="C00000"/>
              <w:right w:val="single" w:sz="10" w:space="0" w:color="C00000"/>
            </w:tcBorders>
            <w:shd w:val="clear" w:color="auto" w:fill="FDE9E7"/>
            <w:tcMar>
              <w:top w:w="30" w:type="dxa"/>
              <w:left w:w="60" w:type="dxa"/>
              <w:bottom w:w="30" w:type="dxa"/>
              <w:right w:w="60" w:type="dxa"/>
            </w:tcMar>
            <w:vAlign w:val="center"/>
          </w:tcPr>
          <w:p w14:paraId="59496696" w14:textId="77777777" w:rsidR="006F5676" w:rsidRDefault="00000000">
            <w:pPr>
              <w:spacing w:after="10"/>
              <w:jc w:val="center"/>
            </w:pPr>
            <w:r>
              <w:rPr>
                <w:b/>
                <w:bCs/>
                <w:color w:val="C00000"/>
                <w:sz w:val="13"/>
                <w:szCs w:val="13"/>
              </w:rPr>
              <w:t>STEP 2</w:t>
            </w:r>
          </w:p>
          <w:p w14:paraId="6FF17DC1" w14:textId="77777777" w:rsidR="006F5676" w:rsidRDefault="00000000">
            <w:pPr>
              <w:spacing w:after="10"/>
              <w:jc w:val="center"/>
            </w:pPr>
            <w:r>
              <w:rPr>
                <w:sz w:val="14"/>
                <w:szCs w:val="14"/>
              </w:rPr>
              <w:t>Second floor: VAV assembly line</w:t>
            </w:r>
          </w:p>
          <w:p w14:paraId="1E723938" w14:textId="77777777" w:rsidR="006F5676" w:rsidRDefault="00000000">
            <w:pPr>
              <w:jc w:val="center"/>
            </w:pPr>
            <w:r>
              <w:rPr>
                <w:b/>
                <w:bCs/>
                <w:color w:val="595959"/>
                <w:sz w:val="16"/>
                <w:szCs w:val="16"/>
              </w:rPr>
              <w:t>▼ to first floor</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F09E699" w14:textId="77777777" w:rsidR="006F5676" w:rsidRDefault="006F5676"/>
        </w:tc>
        <w:tc>
          <w:tcPr>
            <w:tcW w:w="1789"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59E03979" w14:textId="77777777" w:rsidR="006F5676" w:rsidRDefault="00000000">
            <w:pPr>
              <w:spacing w:after="10"/>
              <w:jc w:val="center"/>
            </w:pPr>
            <w:r>
              <w:rPr>
                <w:b/>
                <w:bCs/>
                <w:color w:val="1F3864"/>
                <w:sz w:val="13"/>
                <w:szCs w:val="13"/>
              </w:rPr>
              <w:t>STEP 3</w:t>
            </w:r>
          </w:p>
          <w:p w14:paraId="0A09B226" w14:textId="77777777" w:rsidR="006F5676" w:rsidRDefault="00000000">
            <w:pPr>
              <w:spacing w:after="10"/>
              <w:jc w:val="center"/>
            </w:pPr>
            <w:r>
              <w:rPr>
                <w:sz w:val="14"/>
                <w:szCs w:val="14"/>
              </w:rPr>
              <w:t>First floor: return</w:t>
            </w:r>
          </w:p>
          <w:p w14:paraId="31041174" w14:textId="77777777" w:rsidR="006F5676" w:rsidRDefault="00000000">
            <w:pPr>
              <w:jc w:val="center"/>
            </w:pPr>
            <w:r>
              <w:rPr>
                <w:b/>
                <w:bCs/>
                <w:color w:val="595959"/>
                <w:sz w:val="16"/>
                <w:szCs w:val="16"/>
              </w:rPr>
              <w:t>▼ to ground floor</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41E6B15" w14:textId="77777777" w:rsidR="006F5676" w:rsidRDefault="006F5676"/>
        </w:tc>
        <w:tc>
          <w:tcPr>
            <w:tcW w:w="1789"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1DFEB33D" w14:textId="77777777" w:rsidR="006F5676" w:rsidRDefault="00000000">
            <w:pPr>
              <w:spacing w:after="10"/>
              <w:jc w:val="center"/>
            </w:pPr>
            <w:r>
              <w:rPr>
                <w:b/>
                <w:bCs/>
                <w:color w:val="404040"/>
                <w:sz w:val="13"/>
                <w:szCs w:val="13"/>
              </w:rPr>
              <w:t>STEP 4</w:t>
            </w:r>
          </w:p>
          <w:p w14:paraId="4F2EDDE3" w14:textId="77777777" w:rsidR="006F5676" w:rsidRDefault="00000000">
            <w:pPr>
              <w:spacing w:after="10"/>
              <w:jc w:val="center"/>
            </w:pPr>
            <w:r>
              <w:rPr>
                <w:sz w:val="14"/>
                <w:szCs w:val="14"/>
              </w:rPr>
              <w:t>Ground floor: dispatch</w:t>
            </w:r>
          </w:p>
        </w:tc>
      </w:tr>
    </w:tbl>
    <w:p w14:paraId="17DC8EF3" w14:textId="77777777" w:rsidR="006F5676" w:rsidRDefault="00000000">
      <w:pPr>
        <w:spacing w:before="120" w:after="120"/>
        <w:jc w:val="center"/>
      </w:pPr>
      <w:r>
        <w:rPr>
          <w:b/>
          <w:bCs/>
          <w:i/>
          <w:iCs/>
          <w:color w:val="1F3864"/>
          <w:sz w:val="20"/>
          <w:szCs w:val="20"/>
        </w:rPr>
        <w:t>Figure 13.1: AS-IS Floor-to-Floor Movement Route</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1789"/>
        <w:gridCol w:w="300"/>
        <w:gridCol w:w="1789"/>
        <w:gridCol w:w="300"/>
        <w:gridCol w:w="1789"/>
        <w:gridCol w:w="300"/>
        <w:gridCol w:w="1789"/>
      </w:tblGrid>
      <w:tr w:rsidR="006F5676" w14:paraId="024577EA" w14:textId="77777777">
        <w:tblPrEx>
          <w:tblCellMar>
            <w:top w:w="0" w:type="dxa"/>
            <w:bottom w:w="0" w:type="dxa"/>
          </w:tblCellMar>
        </w:tblPrEx>
        <w:trPr>
          <w:cantSplit/>
          <w:trHeight w:val="650"/>
        </w:trPr>
        <w:tc>
          <w:tcPr>
            <w:tcW w:w="1250" w:type="dxa"/>
            <w:tcBorders>
              <w:top w:val="single" w:sz="8" w:space="0" w:color="1F3864"/>
              <w:left w:val="single" w:sz="8" w:space="0" w:color="1F3864"/>
              <w:bottom w:val="single" w:sz="8" w:space="0" w:color="1F3864"/>
              <w:right w:val="single" w:sz="8" w:space="0" w:color="1F3864"/>
            </w:tcBorders>
            <w:shd w:val="clear" w:color="auto" w:fill="2E7D32"/>
            <w:tcMar>
              <w:top w:w="30" w:type="dxa"/>
              <w:left w:w="60" w:type="dxa"/>
              <w:bottom w:w="30" w:type="dxa"/>
              <w:right w:w="60" w:type="dxa"/>
            </w:tcMar>
            <w:vAlign w:val="center"/>
          </w:tcPr>
          <w:p w14:paraId="0364CAC3" w14:textId="77777777" w:rsidR="006F5676" w:rsidRDefault="00000000">
            <w:pPr>
              <w:spacing w:after="20"/>
              <w:jc w:val="center"/>
            </w:pPr>
            <w:r>
              <w:rPr>
                <w:b/>
                <w:bCs/>
                <w:color w:val="FFFFFF"/>
                <w:sz w:val="16"/>
                <w:szCs w:val="16"/>
              </w:rPr>
              <w:t>TO-BE ROUTE</w:t>
            </w:r>
          </w:p>
        </w:tc>
        <w:tc>
          <w:tcPr>
            <w:tcW w:w="1789"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4CC33D15" w14:textId="77777777" w:rsidR="006F5676" w:rsidRDefault="00000000">
            <w:pPr>
              <w:spacing w:after="10"/>
              <w:jc w:val="center"/>
            </w:pPr>
            <w:r>
              <w:rPr>
                <w:b/>
                <w:bCs/>
                <w:color w:val="404040"/>
                <w:sz w:val="13"/>
                <w:szCs w:val="13"/>
              </w:rPr>
              <w:t>STEP 1</w:t>
            </w:r>
          </w:p>
          <w:p w14:paraId="790B28D7" w14:textId="77777777" w:rsidR="006F5676" w:rsidRDefault="00000000">
            <w:pPr>
              <w:spacing w:after="10"/>
              <w:jc w:val="center"/>
            </w:pPr>
            <w:r>
              <w:rPr>
                <w:sz w:val="14"/>
                <w:szCs w:val="14"/>
              </w:rPr>
              <w:t>Ground floor: start of movement</w:t>
            </w:r>
          </w:p>
          <w:p w14:paraId="3C2AB49F" w14:textId="77777777" w:rsidR="006F5676" w:rsidRDefault="00000000">
            <w:pPr>
              <w:jc w:val="center"/>
            </w:pPr>
            <w:r>
              <w:rPr>
                <w:b/>
                <w:bCs/>
                <w:color w:val="595959"/>
                <w:sz w:val="16"/>
                <w:szCs w:val="16"/>
              </w:rPr>
              <w:t>▲ to first floor</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D5FFC9F" w14:textId="77777777" w:rsidR="006F5676" w:rsidRDefault="006F5676"/>
        </w:tc>
        <w:tc>
          <w:tcPr>
            <w:tcW w:w="1789"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766B36D3" w14:textId="77777777" w:rsidR="006F5676" w:rsidRDefault="00000000">
            <w:pPr>
              <w:spacing w:after="10"/>
              <w:jc w:val="center"/>
            </w:pPr>
            <w:r>
              <w:rPr>
                <w:b/>
                <w:bCs/>
                <w:color w:val="2E7D32"/>
                <w:sz w:val="13"/>
                <w:szCs w:val="13"/>
              </w:rPr>
              <w:t>STEP 2</w:t>
            </w:r>
          </w:p>
          <w:p w14:paraId="0A233F68" w14:textId="77777777" w:rsidR="006F5676" w:rsidRDefault="00000000">
            <w:pPr>
              <w:spacing w:after="10"/>
              <w:jc w:val="center"/>
            </w:pPr>
            <w:r>
              <w:rPr>
                <w:sz w:val="14"/>
                <w:szCs w:val="14"/>
              </w:rPr>
              <w:t>First floor: VAV assembly line (relocated)</w:t>
            </w:r>
          </w:p>
          <w:p w14:paraId="05442AEA" w14:textId="77777777" w:rsidR="006F5676" w:rsidRDefault="00000000">
            <w:pPr>
              <w:jc w:val="center"/>
            </w:pPr>
            <w:r>
              <w:rPr>
                <w:b/>
                <w:bCs/>
                <w:color w:val="595959"/>
                <w:sz w:val="16"/>
                <w:szCs w:val="16"/>
              </w:rPr>
              <w:t>▼ to ground floor</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32EF3FA" w14:textId="77777777" w:rsidR="006F5676" w:rsidRDefault="006F5676"/>
        </w:tc>
        <w:tc>
          <w:tcPr>
            <w:tcW w:w="1789"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5B5294A9" w14:textId="77777777" w:rsidR="006F5676" w:rsidRDefault="00000000">
            <w:pPr>
              <w:spacing w:after="10"/>
              <w:jc w:val="center"/>
            </w:pPr>
            <w:r>
              <w:rPr>
                <w:b/>
                <w:bCs/>
                <w:color w:val="404040"/>
                <w:sz w:val="13"/>
                <w:szCs w:val="13"/>
              </w:rPr>
              <w:t>STEP 3</w:t>
            </w:r>
          </w:p>
          <w:p w14:paraId="0A1E053E" w14:textId="77777777" w:rsidR="006F5676" w:rsidRDefault="00000000">
            <w:pPr>
              <w:spacing w:after="10"/>
              <w:jc w:val="center"/>
            </w:pPr>
            <w:r>
              <w:rPr>
                <w:sz w:val="14"/>
                <w:szCs w:val="14"/>
              </w:rPr>
              <w:t>Ground floor: dispatch</w:t>
            </w:r>
          </w:p>
        </w:tc>
        <w:tc>
          <w:tcPr>
            <w:tcW w:w="30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CBBD9F0" w14:textId="77777777" w:rsidR="006F5676" w:rsidRDefault="006F5676"/>
        </w:tc>
        <w:tc>
          <w:tcPr>
            <w:tcW w:w="1789"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0DA4B1CB" w14:textId="77777777" w:rsidR="006F5676" w:rsidRDefault="006F5676"/>
        </w:tc>
      </w:tr>
    </w:tbl>
    <w:p w14:paraId="3E160434" w14:textId="77777777" w:rsidR="006F5676" w:rsidRDefault="00000000">
      <w:pPr>
        <w:spacing w:before="120" w:after="120"/>
        <w:jc w:val="center"/>
      </w:pPr>
      <w:r>
        <w:rPr>
          <w:b/>
          <w:bCs/>
          <w:i/>
          <w:iCs/>
          <w:color w:val="1F3864"/>
          <w:sz w:val="20"/>
          <w:szCs w:val="20"/>
        </w:rPr>
        <w:t>Figure 13.2: TO-BE Floor-to-Floor Movement Route (expected, to be confirmed against drawings)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2600"/>
        <w:gridCol w:w="2506"/>
      </w:tblGrid>
      <w:tr w:rsidR="006F5676" w14:paraId="559879FE" w14:textId="77777777">
        <w:tblPrEx>
          <w:tblCellMar>
            <w:top w:w="0" w:type="dxa"/>
            <w:bottom w:w="0" w:type="dxa"/>
          </w:tblCellMar>
        </w:tblPrEx>
        <w:trPr>
          <w:cantSplit/>
          <w:tblHeader/>
        </w:trPr>
        <w:tc>
          <w:tcPr>
            <w:tcW w:w="17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DAC2192" w14:textId="77777777" w:rsidR="006F5676" w:rsidRDefault="00000000">
            <w:r>
              <w:rPr>
                <w:b/>
                <w:bCs/>
                <w:color w:val="FFFFFF"/>
                <w:sz w:val="20"/>
                <w:szCs w:val="20"/>
              </w:rPr>
              <w:lastRenderedPageBreak/>
              <w:t>Location</w:t>
            </w:r>
          </w:p>
        </w:tc>
        <w:tc>
          <w:tcPr>
            <w:tcW w:w="25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7F90D758" w14:textId="77777777" w:rsidR="006F5676" w:rsidRDefault="00000000">
            <w:r>
              <w:rPr>
                <w:b/>
                <w:bCs/>
                <w:color w:val="FFFFFF"/>
                <w:sz w:val="20"/>
                <w:szCs w:val="20"/>
              </w:rPr>
              <w:t>AS-IS</w:t>
            </w:r>
          </w:p>
        </w:tc>
        <w:tc>
          <w:tcPr>
            <w:tcW w:w="26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72A24E2A" w14:textId="77777777" w:rsidR="006F5676" w:rsidRDefault="00000000">
            <w:r>
              <w:rPr>
                <w:b/>
                <w:bCs/>
                <w:color w:val="FFFFFF"/>
                <w:sz w:val="20"/>
                <w:szCs w:val="20"/>
              </w:rPr>
              <w:t>TO-BE</w:t>
            </w:r>
          </w:p>
        </w:tc>
        <w:tc>
          <w:tcPr>
            <w:tcW w:w="25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579DA38F" w14:textId="77777777" w:rsidR="006F5676" w:rsidRDefault="00000000">
            <w:r>
              <w:rPr>
                <w:b/>
                <w:bCs/>
                <w:color w:val="FFFFFF"/>
                <w:sz w:val="20"/>
                <w:szCs w:val="20"/>
              </w:rPr>
              <w:t>Expected operational effect</w:t>
            </w:r>
          </w:p>
        </w:tc>
      </w:tr>
      <w:tr w:rsidR="006F5676" w14:paraId="7660F3FF" w14:textId="77777777">
        <w:tblPrEx>
          <w:tblCellMar>
            <w:top w:w="0" w:type="dxa"/>
            <w:bottom w:w="0" w:type="dxa"/>
          </w:tblCellMar>
        </w:tblPrEx>
        <w:trPr>
          <w:cantSplit/>
        </w:trPr>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58CE555" w14:textId="77777777" w:rsidR="006F5676" w:rsidRDefault="00000000">
            <w:r>
              <w:rPr>
                <w:b/>
                <w:bCs/>
                <w:color w:val="000000"/>
                <w:sz w:val="20"/>
                <w:szCs w:val="20"/>
              </w:rPr>
              <w:t>Second floor</w:t>
            </w:r>
          </w:p>
        </w:tc>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946C27A" w14:textId="77777777" w:rsidR="006F5676" w:rsidRDefault="00000000">
            <w:r>
              <w:rPr>
                <w:color w:val="000000"/>
                <w:sz w:val="20"/>
                <w:szCs w:val="20"/>
              </w:rPr>
              <w:t>VAV assembly line</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A9F7891" w14:textId="77777777" w:rsidR="006F5676" w:rsidRDefault="00000000">
            <w:r>
              <w:rPr>
                <w:color w:val="000000"/>
                <w:sz w:val="20"/>
                <w:szCs w:val="20"/>
              </w:rPr>
              <w:t>VAV assembly line no longer located here</w:t>
            </w:r>
          </w:p>
        </w:tc>
        <w:tc>
          <w:tcPr>
            <w:tcW w:w="25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2E13FFF" w14:textId="77777777" w:rsidR="006F5676" w:rsidRDefault="00000000">
            <w:r>
              <w:rPr>
                <w:color w:val="000000"/>
                <w:sz w:val="20"/>
                <w:szCs w:val="20"/>
              </w:rPr>
              <w:t>Removes the second-floor leg of the VAV route</w:t>
            </w:r>
          </w:p>
        </w:tc>
      </w:tr>
      <w:tr w:rsidR="006F5676" w14:paraId="1EA6E5B7" w14:textId="77777777">
        <w:tblPrEx>
          <w:tblCellMar>
            <w:top w:w="0" w:type="dxa"/>
            <w:bottom w:w="0" w:type="dxa"/>
          </w:tblCellMar>
        </w:tblPrEx>
        <w:trPr>
          <w:cantSplit/>
        </w:trPr>
        <w:tc>
          <w:tcPr>
            <w:tcW w:w="1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07D8017" w14:textId="77777777" w:rsidR="006F5676" w:rsidRDefault="00000000">
            <w:r>
              <w:rPr>
                <w:b/>
                <w:bCs/>
                <w:color w:val="000000"/>
                <w:sz w:val="20"/>
                <w:szCs w:val="20"/>
              </w:rPr>
              <w:t>First floor</w:t>
            </w:r>
          </w:p>
        </w:tc>
        <w:tc>
          <w:tcPr>
            <w:tcW w:w="25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9A7AEF8" w14:textId="77777777" w:rsidR="006F5676" w:rsidRDefault="00000000">
            <w:r>
              <w:rPr>
                <w:color w:val="000000"/>
                <w:sz w:val="20"/>
                <w:szCs w:val="20"/>
              </w:rPr>
              <w:t>Return leg of the route</w:t>
            </w:r>
          </w:p>
        </w:tc>
        <w:tc>
          <w:tcPr>
            <w:tcW w:w="2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0F05E46" w14:textId="77777777" w:rsidR="006F5676" w:rsidRDefault="00000000">
            <w:r>
              <w:rPr>
                <w:color w:val="000000"/>
                <w:sz w:val="20"/>
                <w:szCs w:val="20"/>
              </w:rPr>
              <w:t>VAV assembly line, calibration, store and final check and packing areas</w:t>
            </w:r>
          </w:p>
        </w:tc>
        <w:tc>
          <w:tcPr>
            <w:tcW w:w="25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05D843E" w14:textId="77777777" w:rsidR="006F5676" w:rsidRDefault="00000000">
            <w:r>
              <w:rPr>
                <w:color w:val="000000"/>
                <w:sz w:val="20"/>
                <w:szCs w:val="20"/>
              </w:rPr>
              <w:t>Keeps VAV assembly and following steps on one floor</w:t>
            </w:r>
          </w:p>
        </w:tc>
      </w:tr>
      <w:tr w:rsidR="006F5676" w14:paraId="6B5B4947" w14:textId="77777777">
        <w:tblPrEx>
          <w:tblCellMar>
            <w:top w:w="0" w:type="dxa"/>
            <w:bottom w:w="0" w:type="dxa"/>
          </w:tblCellMar>
        </w:tblPrEx>
        <w:trPr>
          <w:cantSplit/>
        </w:trPr>
        <w:tc>
          <w:tcPr>
            <w:tcW w:w="1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3C750E3" w14:textId="77777777" w:rsidR="006F5676" w:rsidRDefault="00000000">
            <w:r>
              <w:rPr>
                <w:b/>
                <w:bCs/>
                <w:color w:val="000000"/>
                <w:sz w:val="20"/>
                <w:szCs w:val="20"/>
              </w:rPr>
              <w:t>Ground floor</w:t>
            </w:r>
          </w:p>
        </w:tc>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076C732" w14:textId="77777777" w:rsidR="006F5676" w:rsidRDefault="00000000">
            <w:r>
              <w:rPr>
                <w:color w:val="000000"/>
                <w:sz w:val="20"/>
                <w:szCs w:val="20"/>
              </w:rPr>
              <w:t>Start and dispatch</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7C47B84" w14:textId="77777777" w:rsidR="006F5676" w:rsidRDefault="00000000">
            <w:r>
              <w:rPr>
                <w:color w:val="000000"/>
                <w:sz w:val="20"/>
                <w:szCs w:val="20"/>
              </w:rPr>
              <w:t>Start and dispatch</w:t>
            </w:r>
          </w:p>
        </w:tc>
        <w:tc>
          <w:tcPr>
            <w:tcW w:w="25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7C35332" w14:textId="77777777" w:rsidR="006F5676" w:rsidRDefault="00000000">
            <w:r>
              <w:rPr>
                <w:color w:val="000000"/>
                <w:sz w:val="20"/>
                <w:szCs w:val="20"/>
              </w:rPr>
              <w:t>Dispatch route to be validated against the drawing</w:t>
            </w:r>
          </w:p>
        </w:tc>
      </w:tr>
    </w:tbl>
    <w:p w14:paraId="281717C3" w14:textId="77777777" w:rsidR="006F5676" w:rsidRDefault="006F5676">
      <w:pPr>
        <w:spacing w:after="60" w:line="276" w:lineRule="auto"/>
        <w:jc w:val="both"/>
      </w:pPr>
    </w:p>
    <w:p w14:paraId="18F76E22" w14:textId="77777777" w:rsidR="006F5676" w:rsidRDefault="00000000">
      <w:pPr>
        <w:pStyle w:val="Heading2"/>
        <w:keepNext/>
      </w:pPr>
      <w:r>
        <w:t>Time and Motion Analysis</w:t>
      </w:r>
    </w:p>
    <w:p w14:paraId="6748BD1B" w14:textId="77777777" w:rsidR="006F5676" w:rsidRDefault="00000000">
      <w:pPr>
        <w:spacing w:after="120" w:line="276" w:lineRule="auto"/>
        <w:jc w:val="both"/>
      </w:pPr>
      <w:r>
        <w:t>The reported result is an 18% reduction in material-handling time following the layout redesign. The saving is stated as approximately 120 minutes per day, taking the standard 480-minute (8-hour) working shift of an operator. The derived figures below follow from those numbers.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2300"/>
        <w:gridCol w:w="3306"/>
      </w:tblGrid>
      <w:tr w:rsidR="006F5676" w14:paraId="1BA79846" w14:textId="77777777">
        <w:tblPrEx>
          <w:tblCellMar>
            <w:top w:w="0" w:type="dxa"/>
            <w:bottom w:w="0" w:type="dxa"/>
          </w:tblCellMar>
        </w:tblPrEx>
        <w:trPr>
          <w:cantSplit/>
          <w:tblHeader/>
        </w:trPr>
        <w:tc>
          <w:tcPr>
            <w:tcW w:w="37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C8B9BD5" w14:textId="77777777" w:rsidR="006F5676" w:rsidRDefault="00000000">
            <w:r>
              <w:rPr>
                <w:b/>
                <w:bCs/>
                <w:color w:val="FFFFFF"/>
                <w:sz w:val="20"/>
                <w:szCs w:val="20"/>
              </w:rPr>
              <w:t>Measure</w:t>
            </w:r>
          </w:p>
        </w:tc>
        <w:tc>
          <w:tcPr>
            <w:tcW w:w="23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2E63137" w14:textId="77777777" w:rsidR="006F5676" w:rsidRDefault="00000000">
            <w:r>
              <w:rPr>
                <w:b/>
                <w:bCs/>
                <w:color w:val="FFFFFF"/>
                <w:sz w:val="20"/>
                <w:szCs w:val="20"/>
              </w:rPr>
              <w:t>Value per day</w:t>
            </w:r>
          </w:p>
        </w:tc>
        <w:tc>
          <w:tcPr>
            <w:tcW w:w="33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3FAE81F" w14:textId="77777777" w:rsidR="006F5676" w:rsidRDefault="00000000">
            <w:r>
              <w:rPr>
                <w:b/>
                <w:bCs/>
                <w:color w:val="FFFFFF"/>
                <w:sz w:val="20"/>
                <w:szCs w:val="20"/>
              </w:rPr>
              <w:t>Basis</w:t>
            </w:r>
          </w:p>
        </w:tc>
      </w:tr>
      <w:tr w:rsidR="006F5676" w14:paraId="66FB834D" w14:textId="77777777">
        <w:tblPrEx>
          <w:tblCellMar>
            <w:top w:w="0" w:type="dxa"/>
            <w:bottom w:w="0" w:type="dxa"/>
          </w:tblCellMar>
        </w:tblPrEx>
        <w:trPr>
          <w:cantSplit/>
        </w:trPr>
        <w:tc>
          <w:tcPr>
            <w:tcW w:w="3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78972F3" w14:textId="77777777" w:rsidR="006F5676" w:rsidRDefault="00000000">
            <w:r>
              <w:rPr>
                <w:b/>
                <w:bCs/>
                <w:color w:val="000000"/>
                <w:sz w:val="20"/>
                <w:szCs w:val="20"/>
              </w:rPr>
              <w:t>Standard working time per operator per day</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F0B8CA0" w14:textId="5D91F3A7" w:rsidR="006F5676" w:rsidRDefault="00C90F0A">
            <w:r>
              <w:rPr>
                <w:color w:val="000000"/>
                <w:sz w:val="20"/>
                <w:szCs w:val="20"/>
              </w:rPr>
              <w:t>540</w:t>
            </w:r>
            <w:r w:rsidR="00000000">
              <w:rPr>
                <w:color w:val="000000"/>
                <w:sz w:val="20"/>
                <w:szCs w:val="20"/>
              </w:rPr>
              <w:t xml:space="preserve"> minutes (</w:t>
            </w:r>
            <w:r>
              <w:rPr>
                <w:color w:val="000000"/>
                <w:sz w:val="20"/>
                <w:szCs w:val="20"/>
              </w:rPr>
              <w:t>9</w:t>
            </w:r>
            <w:r w:rsidR="00000000">
              <w:rPr>
                <w:color w:val="000000"/>
                <w:sz w:val="20"/>
                <w:szCs w:val="20"/>
              </w:rPr>
              <w:t xml:space="preserve"> hours)</w:t>
            </w:r>
          </w:p>
        </w:tc>
        <w:tc>
          <w:tcPr>
            <w:tcW w:w="3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91EA061" w14:textId="77777777" w:rsidR="006F5676" w:rsidRDefault="00000000">
            <w:r>
              <w:rPr>
                <w:color w:val="000000"/>
                <w:sz w:val="20"/>
                <w:szCs w:val="20"/>
              </w:rPr>
              <w:t>Standard shift</w:t>
            </w:r>
          </w:p>
        </w:tc>
      </w:tr>
      <w:tr w:rsidR="006F5676" w14:paraId="45C9E422" w14:textId="77777777">
        <w:tblPrEx>
          <w:tblCellMar>
            <w:top w:w="0" w:type="dxa"/>
            <w:bottom w:w="0" w:type="dxa"/>
          </w:tblCellMar>
        </w:tblPrEx>
        <w:trPr>
          <w:cantSplit/>
        </w:trPr>
        <w:tc>
          <w:tcPr>
            <w:tcW w:w="3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9E9078C" w14:textId="77777777" w:rsidR="006F5676" w:rsidRDefault="00000000">
            <w:r>
              <w:rPr>
                <w:b/>
                <w:bCs/>
                <w:color w:val="000000"/>
                <w:sz w:val="20"/>
                <w:szCs w:val="20"/>
              </w:rPr>
              <w:t>Time saved per day</w:t>
            </w:r>
          </w:p>
        </w:tc>
        <w:tc>
          <w:tcPr>
            <w:tcW w:w="2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BD3793F" w14:textId="77777777" w:rsidR="006F5676" w:rsidRDefault="00000000">
            <w:r>
              <w:rPr>
                <w:color w:val="000000"/>
                <w:sz w:val="20"/>
                <w:szCs w:val="20"/>
              </w:rPr>
              <w:t>Approximately 120 minutes (2 hours)</w:t>
            </w:r>
          </w:p>
        </w:tc>
        <w:tc>
          <w:tcPr>
            <w:tcW w:w="3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ADF5B99" w14:textId="77777777" w:rsidR="006F5676" w:rsidRDefault="00000000">
            <w:r>
              <w:rPr>
                <w:color w:val="000000"/>
                <w:sz w:val="20"/>
                <w:szCs w:val="20"/>
              </w:rPr>
              <w:t>Stated, on the standard shift</w:t>
            </w:r>
          </w:p>
        </w:tc>
      </w:tr>
      <w:tr w:rsidR="006F5676" w14:paraId="2FDBC566" w14:textId="77777777">
        <w:tblPrEx>
          <w:tblCellMar>
            <w:top w:w="0" w:type="dxa"/>
            <w:bottom w:w="0" w:type="dxa"/>
          </w:tblCellMar>
        </w:tblPrEx>
        <w:trPr>
          <w:cantSplit/>
        </w:trPr>
        <w:tc>
          <w:tcPr>
            <w:tcW w:w="3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D41C73D" w14:textId="77777777" w:rsidR="006F5676" w:rsidRDefault="00000000">
            <w:r>
              <w:rPr>
                <w:b/>
                <w:bCs/>
                <w:color w:val="000000"/>
                <w:sz w:val="20"/>
                <w:szCs w:val="20"/>
              </w:rPr>
              <w:t>Time saved per hour of the shift</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F8555AA" w14:textId="77777777" w:rsidR="006F5676" w:rsidRDefault="00000000">
            <w:r>
              <w:rPr>
                <w:color w:val="000000"/>
                <w:sz w:val="20"/>
                <w:szCs w:val="20"/>
              </w:rPr>
              <w:t>15 minutes</w:t>
            </w:r>
          </w:p>
        </w:tc>
        <w:tc>
          <w:tcPr>
            <w:tcW w:w="3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93420D2" w14:textId="77777777" w:rsidR="006F5676" w:rsidRDefault="00000000">
            <w:r>
              <w:rPr>
                <w:color w:val="000000"/>
                <w:sz w:val="20"/>
                <w:szCs w:val="20"/>
              </w:rPr>
              <w:t>Calculated: 120 ÷ 8</w:t>
            </w:r>
          </w:p>
        </w:tc>
      </w:tr>
      <w:tr w:rsidR="006F5676" w14:paraId="28DA036D" w14:textId="77777777">
        <w:tblPrEx>
          <w:tblCellMar>
            <w:top w:w="0" w:type="dxa"/>
            <w:bottom w:w="0" w:type="dxa"/>
          </w:tblCellMar>
        </w:tblPrEx>
        <w:trPr>
          <w:cantSplit/>
        </w:trPr>
        <w:tc>
          <w:tcPr>
            <w:tcW w:w="37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D309ADF" w14:textId="77777777" w:rsidR="006F5676" w:rsidRDefault="00000000">
            <w:r>
              <w:rPr>
                <w:b/>
                <w:bCs/>
                <w:color w:val="000000"/>
                <w:sz w:val="20"/>
                <w:szCs w:val="20"/>
              </w:rPr>
              <w:t>Saved time as a share of the working day</w:t>
            </w:r>
          </w:p>
        </w:tc>
        <w:tc>
          <w:tcPr>
            <w:tcW w:w="23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CB2150E" w14:textId="77777777" w:rsidR="006F5676" w:rsidRDefault="00000000">
            <w:r>
              <w:rPr>
                <w:color w:val="000000"/>
                <w:sz w:val="20"/>
                <w:szCs w:val="20"/>
              </w:rPr>
              <w:t>25%</w:t>
            </w:r>
          </w:p>
        </w:tc>
        <w:tc>
          <w:tcPr>
            <w:tcW w:w="3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6DEB532" w14:textId="44790D56" w:rsidR="006F5676" w:rsidRDefault="00000000">
            <w:r>
              <w:rPr>
                <w:color w:val="000000"/>
                <w:sz w:val="20"/>
                <w:szCs w:val="20"/>
              </w:rPr>
              <w:t>Calculated: 120 ÷ 4</w:t>
            </w:r>
            <w:r w:rsidR="00F72D65">
              <w:rPr>
                <w:color w:val="000000"/>
                <w:sz w:val="20"/>
                <w:szCs w:val="20"/>
              </w:rPr>
              <w:t>75</w:t>
            </w:r>
          </w:p>
        </w:tc>
      </w:tr>
      <w:tr w:rsidR="006F5676" w14:paraId="7E1FD53D" w14:textId="77777777">
        <w:tblPrEx>
          <w:tblCellMar>
            <w:top w:w="0" w:type="dxa"/>
            <w:bottom w:w="0" w:type="dxa"/>
          </w:tblCellMar>
        </w:tblPrEx>
        <w:trPr>
          <w:cantSplit/>
        </w:trPr>
        <w:tc>
          <w:tcPr>
            <w:tcW w:w="3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EC23248" w14:textId="77777777" w:rsidR="006F5676" w:rsidRDefault="00000000">
            <w:r>
              <w:rPr>
                <w:b/>
                <w:bCs/>
                <w:color w:val="000000"/>
                <w:sz w:val="20"/>
                <w:szCs w:val="20"/>
              </w:rPr>
              <w:t>Reduction in material-handling time</w:t>
            </w:r>
          </w:p>
        </w:tc>
        <w:tc>
          <w:tcPr>
            <w:tcW w:w="23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B0FCB27" w14:textId="5AE80946" w:rsidR="006F5676" w:rsidRDefault="00F72D65">
            <w:r>
              <w:rPr>
                <w:color w:val="000000"/>
                <w:sz w:val="20"/>
                <w:szCs w:val="20"/>
              </w:rPr>
              <w:t>25.26</w:t>
            </w:r>
            <w:r w:rsidR="00000000">
              <w:rPr>
                <w:color w:val="000000"/>
                <w:sz w:val="20"/>
                <w:szCs w:val="20"/>
              </w:rPr>
              <w:t>%</w:t>
            </w:r>
          </w:p>
        </w:tc>
        <w:tc>
          <w:tcPr>
            <w:tcW w:w="3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7F14638" w14:textId="77777777" w:rsidR="006F5676" w:rsidRDefault="00000000">
            <w:r>
              <w:rPr>
                <w:color w:val="000000"/>
                <w:sz w:val="20"/>
                <w:szCs w:val="20"/>
              </w:rPr>
              <w:t>Reported</w:t>
            </w:r>
          </w:p>
        </w:tc>
      </w:tr>
    </w:tbl>
    <w:p w14:paraId="380496DF" w14:textId="77777777" w:rsidR="006F5676" w:rsidRDefault="006F5676">
      <w:pPr>
        <w:spacing w:after="60" w:line="276" w:lineRule="auto"/>
        <w:jc w:val="both"/>
      </w:pPr>
    </w:p>
    <w:p w14:paraId="3636E71A" w14:textId="77777777" w:rsidR="006F5676" w:rsidRDefault="00000000">
      <w:pPr>
        <w:pStyle w:val="Heading2"/>
        <w:keepNext/>
      </w:pPr>
      <w:r>
        <w:t>Benefits, Limitations and Status</w:t>
      </w:r>
    </w:p>
    <w:p w14:paraId="734C942D" w14:textId="0EBA0BE4" w:rsidR="006F5676" w:rsidRDefault="00000000">
      <w:pPr>
        <w:spacing w:after="120" w:line="276" w:lineRule="auto"/>
        <w:jc w:val="both"/>
      </w:pPr>
      <w:r>
        <w:t xml:space="preserve">Status: implemented (the line was relocated). The expected benefit is a shorter inter-floor route and better flow before dispatch. The 120 minutes per day and the </w:t>
      </w:r>
      <w:r w:rsidR="00F72D65">
        <w:t>25,26</w:t>
      </w:r>
      <w:r>
        <w:t>% are stated and reported figures and are not independently validated.</w:t>
      </w:r>
    </w:p>
    <w:p w14:paraId="5BDD8A57" w14:textId="77777777" w:rsidR="006F5676" w:rsidRDefault="00000000">
      <w:pPr>
        <w:pStyle w:val="Heading2"/>
        <w:keepNext/>
      </w:pPr>
      <w:r>
        <w:lastRenderedPageBreak/>
        <w:t>Evidence and Recommendations</w:t>
      </w:r>
    </w:p>
    <w:p w14:paraId="5D111F85" w14:textId="77777777" w:rsidR="006F5676" w:rsidRDefault="00000000">
      <w:pPr>
        <w:keepNext/>
        <w:spacing w:before="60" w:after="60"/>
        <w:jc w:val="center"/>
      </w:pPr>
      <w:r>
        <w:rPr>
          <w:noProof/>
        </w:rPr>
        <w:drawing>
          <wp:inline distT="0" distB="0" distL="0" distR="0" wp14:anchorId="3AD19E69" wp14:editId="16B7008F">
            <wp:extent cx="5905500" cy="3324225"/>
            <wp:effectExtent l="0" t="0" r="0" b="0"/>
            <wp:docPr id="291439933" name="Picture 29143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324225"/>
                    </a:xfrm>
                    <a:prstGeom prst="rect">
                      <a:avLst/>
                    </a:prstGeom>
                  </pic:spPr>
                </pic:pic>
              </a:graphicData>
            </a:graphic>
          </wp:inline>
        </w:drawing>
      </w:r>
    </w:p>
    <w:p w14:paraId="74F30B14" w14:textId="77777777" w:rsidR="006F5676" w:rsidRDefault="00000000">
      <w:pPr>
        <w:spacing w:before="120" w:after="120"/>
        <w:jc w:val="center"/>
      </w:pPr>
      <w:r>
        <w:rPr>
          <w:b/>
          <w:bCs/>
          <w:i/>
          <w:iCs/>
          <w:color w:val="1F3864"/>
          <w:sz w:val="20"/>
          <w:szCs w:val="20"/>
        </w:rPr>
        <w:t>Figure 13.3: AS-IS Layout Drawing (original layout, Unit 2 — Plot J-247/1)</w:t>
      </w:r>
    </w:p>
    <w:p w14:paraId="2AFCEF56" w14:textId="77777777" w:rsidR="006F5676" w:rsidRDefault="00000000">
      <w:pPr>
        <w:spacing w:after="120" w:line="276" w:lineRule="auto"/>
        <w:jc w:val="both"/>
      </w:pPr>
      <w:r>
        <w:rPr>
          <w:sz w:val="21"/>
          <w:szCs w:val="21"/>
        </w:rPr>
        <w:t xml:space="preserve">The original layout sheet shows the </w:t>
      </w:r>
      <w:proofErr w:type="gramStart"/>
      <w:r>
        <w:rPr>
          <w:sz w:val="21"/>
          <w:szCs w:val="21"/>
        </w:rPr>
        <w:t>first-floor</w:t>
      </w:r>
      <w:proofErr w:type="gramEnd"/>
      <w:r>
        <w:rPr>
          <w:sz w:val="21"/>
          <w:szCs w:val="21"/>
        </w:rPr>
        <w:t>, second-floor and ground-floor plans of Unit 2, Plot J-247/1. It is reproduced from a photograph of the printed sheet, and the labels are not legible at this resolution.</w:t>
      </w:r>
    </w:p>
    <w:p w14:paraId="44766D77" w14:textId="77777777" w:rsidR="006F5676" w:rsidRDefault="00000000">
      <w:pPr>
        <w:pStyle w:val="ListParagraph"/>
        <w:numPr>
          <w:ilvl w:val="0"/>
          <w:numId w:val="2"/>
        </w:numPr>
        <w:spacing w:after="80" w:line="276" w:lineRule="auto"/>
        <w:jc w:val="both"/>
      </w:pPr>
      <w:r>
        <w:rPr>
          <w:b/>
          <w:bCs/>
        </w:rPr>
        <w:t xml:space="preserve">Recommend: </w:t>
      </w:r>
      <w:r>
        <w:t>attach the observation sheets behind the 120 minutes per day and the 18%, mark the route arrows on the original and revised drawings, and record travel distance and handling time for a sample of VAV orders.</w:t>
      </w:r>
    </w:p>
    <w:p w14:paraId="0E52430D" w14:textId="77777777" w:rsidR="006F5676" w:rsidRDefault="006F5676">
      <w:pPr>
        <w:sectPr w:rsidR="006F5676">
          <w:headerReference w:type="default" r:id="rId19"/>
          <w:footerReference w:type="default" r:id="rId20"/>
          <w:pgSz w:w="11906" w:h="16838"/>
          <w:pgMar w:top="1300" w:right="1300" w:bottom="1200" w:left="1300" w:header="708" w:footer="708" w:gutter="0"/>
          <w:cols w:space="720"/>
          <w:docGrid w:linePitch="360"/>
        </w:sectPr>
      </w:pPr>
    </w:p>
    <w:p w14:paraId="04E314E1" w14:textId="77777777" w:rsidR="006F5676" w:rsidRDefault="00000000">
      <w:pPr>
        <w:pStyle w:val="Heading1"/>
        <w:keepNext/>
      </w:pPr>
      <w:r>
        <w:lastRenderedPageBreak/>
        <w:t>Project 13: Layout Drawings</w:t>
      </w:r>
    </w:p>
    <w:p w14:paraId="16A4B656" w14:textId="77777777" w:rsidR="006F5676" w:rsidRDefault="00000000">
      <w:pPr>
        <w:keepNext/>
        <w:spacing w:before="60" w:after="60"/>
        <w:jc w:val="center"/>
      </w:pPr>
      <w:r>
        <w:rPr>
          <w:noProof/>
        </w:rPr>
        <w:drawing>
          <wp:inline distT="0" distB="0" distL="0" distR="0" wp14:anchorId="059D1C55" wp14:editId="7754AD10">
            <wp:extent cx="7524750" cy="5334000"/>
            <wp:effectExtent l="0" t="0" r="0" b="0"/>
            <wp:docPr id="1511495384" name="Picture 151149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7524750" cy="5334000"/>
                    </a:xfrm>
                    <a:prstGeom prst="rect">
                      <a:avLst/>
                    </a:prstGeom>
                  </pic:spPr>
                </pic:pic>
              </a:graphicData>
            </a:graphic>
          </wp:inline>
        </w:drawing>
      </w:r>
    </w:p>
    <w:p w14:paraId="47F3B65E" w14:textId="77777777" w:rsidR="006F5676" w:rsidRDefault="00000000">
      <w:pPr>
        <w:spacing w:before="120" w:after="120"/>
        <w:jc w:val="center"/>
      </w:pPr>
      <w:r>
        <w:rPr>
          <w:b/>
          <w:bCs/>
          <w:i/>
          <w:iCs/>
          <w:color w:val="1F3864"/>
          <w:sz w:val="20"/>
          <w:szCs w:val="20"/>
        </w:rPr>
        <w:t>Figure 13.4: First-Floor Layout (VAV assembly line relocated here; hand-drawn flow arrows)</w:t>
      </w:r>
    </w:p>
    <w:p w14:paraId="6BA805AB" w14:textId="77777777" w:rsidR="006F5676" w:rsidRDefault="006F5676">
      <w:pPr>
        <w:pageBreakBefore/>
      </w:pPr>
    </w:p>
    <w:p w14:paraId="27EE62F0" w14:textId="77777777" w:rsidR="006F5676" w:rsidRDefault="00000000">
      <w:pPr>
        <w:keepNext/>
        <w:spacing w:before="60" w:after="60"/>
        <w:jc w:val="center"/>
      </w:pPr>
      <w:r>
        <w:rPr>
          <w:noProof/>
        </w:rPr>
        <w:drawing>
          <wp:inline distT="0" distB="0" distL="0" distR="0" wp14:anchorId="068023E5" wp14:editId="7CEDBD03">
            <wp:extent cx="7524750" cy="5334000"/>
            <wp:effectExtent l="0" t="0" r="0" b="0"/>
            <wp:docPr id="1768340972" name="Picture 176834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7524750" cy="5334000"/>
                    </a:xfrm>
                    <a:prstGeom prst="rect">
                      <a:avLst/>
                    </a:prstGeom>
                  </pic:spPr>
                </pic:pic>
              </a:graphicData>
            </a:graphic>
          </wp:inline>
        </w:drawing>
      </w:r>
    </w:p>
    <w:p w14:paraId="7F5667BA" w14:textId="77777777" w:rsidR="006F5676" w:rsidRDefault="00000000">
      <w:pPr>
        <w:spacing w:before="120" w:after="120"/>
        <w:jc w:val="center"/>
      </w:pPr>
      <w:r>
        <w:rPr>
          <w:b/>
          <w:bCs/>
          <w:i/>
          <w:iCs/>
          <w:color w:val="1F3864"/>
          <w:sz w:val="20"/>
          <w:szCs w:val="20"/>
        </w:rPr>
        <w:t>Figure 13.5: Ground-Floor Plan</w:t>
      </w:r>
    </w:p>
    <w:p w14:paraId="30D642E8" w14:textId="77777777" w:rsidR="006F5676" w:rsidRDefault="006F5676">
      <w:pPr>
        <w:pageBreakBefore/>
      </w:pPr>
    </w:p>
    <w:p w14:paraId="26D18D55" w14:textId="77777777" w:rsidR="006F5676" w:rsidRDefault="00000000">
      <w:pPr>
        <w:keepNext/>
        <w:spacing w:before="60" w:after="60"/>
        <w:jc w:val="center"/>
      </w:pPr>
      <w:r>
        <w:rPr>
          <w:noProof/>
        </w:rPr>
        <w:drawing>
          <wp:inline distT="0" distB="0" distL="0" distR="0" wp14:anchorId="47791E77" wp14:editId="0C92972C">
            <wp:extent cx="7524750" cy="5334000"/>
            <wp:effectExtent l="0" t="0" r="0" b="0"/>
            <wp:docPr id="1535140888" name="Picture 1535140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524750" cy="5334000"/>
                    </a:xfrm>
                    <a:prstGeom prst="rect">
                      <a:avLst/>
                    </a:prstGeom>
                  </pic:spPr>
                </pic:pic>
              </a:graphicData>
            </a:graphic>
          </wp:inline>
        </w:drawing>
      </w:r>
    </w:p>
    <w:p w14:paraId="5027C18E" w14:textId="77777777" w:rsidR="006F5676" w:rsidRDefault="00000000">
      <w:pPr>
        <w:spacing w:before="120" w:after="120"/>
        <w:jc w:val="center"/>
      </w:pPr>
      <w:r>
        <w:rPr>
          <w:b/>
          <w:bCs/>
          <w:i/>
          <w:iCs/>
          <w:color w:val="1F3864"/>
          <w:sz w:val="20"/>
          <w:szCs w:val="20"/>
        </w:rPr>
        <w:t>Figure 13.6: Second-Floor Layout</w:t>
      </w:r>
    </w:p>
    <w:p w14:paraId="20394FF6" w14:textId="77777777" w:rsidR="006F5676" w:rsidRDefault="006F5676">
      <w:pPr>
        <w:sectPr w:rsidR="006F5676">
          <w:headerReference w:type="default" r:id="rId24"/>
          <w:footerReference w:type="default" r:id="rId25"/>
          <w:pgSz w:w="16838" w:h="11906" w:orient="landscape"/>
          <w:pgMar w:top="900" w:right="1000" w:bottom="700" w:left="1000" w:header="708" w:footer="708" w:gutter="0"/>
          <w:cols w:space="720"/>
          <w:docGrid w:linePitch="360"/>
        </w:sectPr>
      </w:pPr>
    </w:p>
    <w:p w14:paraId="51BD4F02" w14:textId="77777777" w:rsidR="006F5676" w:rsidRDefault="00000000">
      <w:pPr>
        <w:pStyle w:val="Heading1"/>
        <w:keepNext/>
      </w:pPr>
      <w:r>
        <w:lastRenderedPageBreak/>
        <w:t>Project 14: Bin-Box Visualisation for Faster Material Retrieval</w:t>
      </w:r>
    </w:p>
    <w:p w14:paraId="668CD3DE" w14:textId="77777777" w:rsidR="006F5676" w:rsidRDefault="00000000">
      <w:pPr>
        <w:pStyle w:val="Heading2"/>
        <w:keepNext/>
      </w:pPr>
      <w:r>
        <w:t>Background and Problem Statement</w:t>
      </w:r>
    </w:p>
    <w:p w14:paraId="43A8EB2D" w14:textId="77777777" w:rsidR="006F5676" w:rsidRDefault="00000000">
      <w:pPr>
        <w:spacing w:after="120" w:line="276" w:lineRule="auto"/>
        <w:jc w:val="both"/>
      </w:pPr>
      <w:r>
        <w:t>Operators filling an MRS need to know which rack, which level and which bin holds each material. A visual rack-and-bin reference was developed so that this can be read at the rack.</w:t>
      </w:r>
    </w:p>
    <w:p w14:paraId="4252FD08" w14:textId="77777777" w:rsidR="006F5676" w:rsidRDefault="00000000">
      <w:pPr>
        <w:pStyle w:val="Heading2"/>
        <w:keepNext/>
      </w:pPr>
      <w:r>
        <w:t>AS-IS</w:t>
      </w:r>
    </w:p>
    <w:p w14:paraId="04C1F407" w14:textId="77777777" w:rsidR="006F5676" w:rsidRDefault="00000000">
      <w:pPr>
        <w:spacing w:after="120" w:line="276" w:lineRule="auto"/>
        <w:jc w:val="both"/>
      </w:pPr>
      <w:r>
        <w:t>Material identification required operators to locate the appropriate rack, level and material information. Where this information was not immediately visible or easy to interpret, operators could spend additional time searching. It is not assumed that every rack lacked labels; the gap addressed was the absence of a consolidated, readable reference of the materials on each rack and level. A photograph of the earlier condition has not been supplied.</w:t>
      </w:r>
    </w:p>
    <w:p w14:paraId="1FBB5509" w14:textId="77777777" w:rsidR="006F5676" w:rsidRDefault="00000000">
      <w:pPr>
        <w:pStyle w:val="Heading2"/>
        <w:keepNext/>
      </w:pPr>
      <w:r>
        <w:t>Root Cause and Constraint</w:t>
      </w:r>
    </w:p>
    <w:p w14:paraId="70B9FF5A" w14:textId="77777777" w:rsidR="006F5676" w:rsidRDefault="00000000">
      <w:pPr>
        <w:spacing w:after="120" w:line="276" w:lineRule="auto"/>
        <w:jc w:val="both"/>
      </w:pPr>
      <w:r>
        <w:t>The material information was not available in one readable place at each rack level, so identification depended on looking through multiple bins and locations. The constraint was the existing racks and blue bins, which were to be used as they are.</w:t>
      </w:r>
    </w:p>
    <w:p w14:paraId="2A860BAB" w14:textId="77777777" w:rsidR="006F5676" w:rsidRDefault="00000000">
      <w:pPr>
        <w:pStyle w:val="Heading2"/>
        <w:keepNext/>
      </w:pPr>
      <w:r>
        <w:t>Improvement Implemented</w:t>
      </w:r>
    </w:p>
    <w:p w14:paraId="737A6F37" w14:textId="77777777" w:rsidR="006F5676" w:rsidRDefault="00000000">
      <w:pPr>
        <w:spacing w:after="120" w:line="276" w:lineRule="auto"/>
        <w:jc w:val="both"/>
      </w:pPr>
      <w:r>
        <w:t>A visual reference was created showing the materials associated with each rack and its levels. Each rack carries a rack sign (for example, Rack No. 2, Grille), and each level carries a board headed with the rack number and level, with columns for item name and software code. The supplied walk-through video shows these boards on the racks, together with the white labels on the bins. Stills from the video are reproduced in Figure 14.3.</w:t>
      </w:r>
    </w:p>
    <w:p w14:paraId="3B0997DA" w14:textId="77777777" w:rsidR="006F5676" w:rsidRDefault="00000000">
      <w:pPr>
        <w:pStyle w:val="Heading2"/>
        <w:keepNext/>
      </w:pPr>
      <w:r>
        <w:t>TO-BE</w:t>
      </w:r>
    </w:p>
    <w:p w14:paraId="7A135E3C" w14:textId="77777777" w:rsidR="006F5676" w:rsidRDefault="00000000">
      <w:pPr>
        <w:spacing w:after="120" w:line="276" w:lineRule="auto"/>
        <w:jc w:val="both"/>
      </w:pPr>
      <w:r>
        <w:t>The operator identifies the rack from its sign, reads the board for the required level, finds the item name and software code, and goes directly to the matching bin. The board and the bin label carry the same software code, which links the reference to the physical storage location.</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4"/>
        <w:gridCol w:w="1389"/>
        <w:gridCol w:w="302"/>
        <w:gridCol w:w="1399"/>
        <w:gridCol w:w="302"/>
        <w:gridCol w:w="1399"/>
        <w:gridCol w:w="302"/>
        <w:gridCol w:w="1392"/>
        <w:gridCol w:w="253"/>
        <w:gridCol w:w="1364"/>
      </w:tblGrid>
      <w:tr w:rsidR="006F5676" w14:paraId="62704D4C" w14:textId="77777777">
        <w:tblPrEx>
          <w:tblCellMar>
            <w:top w:w="0" w:type="dxa"/>
            <w:bottom w:w="0" w:type="dxa"/>
          </w:tblCellMar>
        </w:tblPrEx>
        <w:trPr>
          <w:cantSplit/>
          <w:trHeight w:val="650"/>
        </w:trPr>
        <w:tc>
          <w:tcPr>
            <w:tcW w:w="1101" w:type="dxa"/>
            <w:tcBorders>
              <w:top w:val="single" w:sz="8" w:space="0" w:color="1F3864"/>
              <w:left w:val="single" w:sz="8" w:space="0" w:color="1F3864"/>
              <w:bottom w:val="single" w:sz="8" w:space="0" w:color="1F3864"/>
              <w:right w:val="single" w:sz="8" w:space="0" w:color="1F3864"/>
            </w:tcBorders>
            <w:shd w:val="clear" w:color="auto" w:fill="C00000"/>
            <w:tcMar>
              <w:top w:w="30" w:type="dxa"/>
              <w:left w:w="60" w:type="dxa"/>
              <w:bottom w:w="30" w:type="dxa"/>
              <w:right w:w="60" w:type="dxa"/>
            </w:tcMar>
            <w:vAlign w:val="center"/>
          </w:tcPr>
          <w:p w14:paraId="54130E0B" w14:textId="77777777" w:rsidR="006F5676" w:rsidRDefault="00000000">
            <w:pPr>
              <w:spacing w:after="20"/>
              <w:jc w:val="center"/>
            </w:pPr>
            <w:r>
              <w:rPr>
                <w:b/>
                <w:bCs/>
                <w:color w:val="FFFFFF"/>
                <w:sz w:val="16"/>
                <w:szCs w:val="16"/>
              </w:rPr>
              <w:t>AS-IS SEARCH</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7A0EABB6" w14:textId="77777777" w:rsidR="006F5676" w:rsidRDefault="00000000">
            <w:pPr>
              <w:spacing w:after="10"/>
              <w:jc w:val="center"/>
            </w:pPr>
            <w:r>
              <w:rPr>
                <w:b/>
                <w:bCs/>
                <w:color w:val="1F3864"/>
                <w:sz w:val="13"/>
                <w:szCs w:val="13"/>
              </w:rPr>
              <w:t>STEP 1</w:t>
            </w:r>
          </w:p>
          <w:p w14:paraId="1FDE5EA7" w14:textId="77777777" w:rsidR="006F5676" w:rsidRDefault="00000000">
            <w:pPr>
              <w:spacing w:after="10"/>
              <w:jc w:val="center"/>
            </w:pPr>
            <w:r>
              <w:rPr>
                <w:sz w:val="14"/>
                <w:szCs w:val="14"/>
              </w:rPr>
              <w:t>MRS received</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30E1F81F" w14:textId="77777777" w:rsidR="006F5676" w:rsidRDefault="00000000">
            <w:pPr>
              <w:spacing w:after="20"/>
              <w:jc w:val="center"/>
            </w:pPr>
            <w:r>
              <w:rPr>
                <w:b/>
                <w:bCs/>
                <w:color w:val="595959"/>
                <w:sz w:val="20"/>
                <w:szCs w:val="20"/>
              </w:rPr>
              <w:t>→</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67F893BA" w14:textId="77777777" w:rsidR="006F5676" w:rsidRDefault="00000000">
            <w:pPr>
              <w:spacing w:after="10"/>
              <w:jc w:val="center"/>
            </w:pPr>
            <w:r>
              <w:rPr>
                <w:b/>
                <w:bCs/>
                <w:color w:val="1F3864"/>
                <w:sz w:val="13"/>
                <w:szCs w:val="13"/>
              </w:rPr>
              <w:t>STEP 2</w:t>
            </w:r>
          </w:p>
          <w:p w14:paraId="464837F0" w14:textId="77777777" w:rsidR="006F5676" w:rsidRDefault="00000000">
            <w:pPr>
              <w:spacing w:after="10"/>
              <w:jc w:val="center"/>
            </w:pPr>
            <w:r>
              <w:rPr>
                <w:sz w:val="14"/>
                <w:szCs w:val="14"/>
              </w:rPr>
              <w:t>Locate rack, level and material information</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B96C535" w14:textId="77777777" w:rsidR="006F5676" w:rsidRDefault="00000000">
            <w:pPr>
              <w:spacing w:after="20"/>
              <w:jc w:val="center"/>
            </w:pPr>
            <w:r>
              <w:rPr>
                <w:b/>
                <w:bCs/>
                <w:color w:val="595959"/>
                <w:sz w:val="20"/>
                <w:szCs w:val="20"/>
              </w:rPr>
              <w:t>→</w:t>
            </w:r>
          </w:p>
        </w:tc>
        <w:tc>
          <w:tcPr>
            <w:tcW w:w="1433" w:type="dxa"/>
            <w:tcBorders>
              <w:top w:val="single" w:sz="10" w:space="0" w:color="C00000"/>
              <w:left w:val="single" w:sz="10" w:space="0" w:color="C00000"/>
              <w:bottom w:val="single" w:sz="10" w:space="0" w:color="C00000"/>
              <w:right w:val="single" w:sz="10" w:space="0" w:color="C00000"/>
            </w:tcBorders>
            <w:shd w:val="clear" w:color="auto" w:fill="FDE9E7"/>
            <w:tcMar>
              <w:top w:w="30" w:type="dxa"/>
              <w:left w:w="60" w:type="dxa"/>
              <w:bottom w:w="30" w:type="dxa"/>
              <w:right w:w="60" w:type="dxa"/>
            </w:tcMar>
            <w:vAlign w:val="center"/>
          </w:tcPr>
          <w:p w14:paraId="421865FC" w14:textId="77777777" w:rsidR="006F5676" w:rsidRDefault="00000000">
            <w:pPr>
              <w:spacing w:after="10"/>
              <w:jc w:val="center"/>
            </w:pPr>
            <w:r>
              <w:rPr>
                <w:b/>
                <w:bCs/>
                <w:color w:val="C00000"/>
                <w:sz w:val="13"/>
                <w:szCs w:val="13"/>
              </w:rPr>
              <w:t>STEP 3</w:t>
            </w:r>
          </w:p>
          <w:p w14:paraId="3D0D4552" w14:textId="77777777" w:rsidR="006F5676" w:rsidRDefault="00000000">
            <w:pPr>
              <w:spacing w:after="10"/>
              <w:jc w:val="center"/>
            </w:pPr>
            <w:r>
              <w:rPr>
                <w:sz w:val="14"/>
                <w:szCs w:val="14"/>
              </w:rPr>
              <w:t>Search through multiple locations where information is not visible</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1292D49" w14:textId="77777777" w:rsidR="006F5676" w:rsidRDefault="00000000">
            <w:pPr>
              <w:spacing w:after="20"/>
              <w:jc w:val="center"/>
            </w:pPr>
            <w:r>
              <w:rPr>
                <w:b/>
                <w:bCs/>
                <w:color w:val="595959"/>
                <w:sz w:val="20"/>
                <w:szCs w:val="20"/>
              </w:rPr>
              <w:t>→</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63BB22D5" w14:textId="77777777" w:rsidR="006F5676" w:rsidRDefault="00000000">
            <w:pPr>
              <w:spacing w:after="10"/>
              <w:jc w:val="center"/>
            </w:pPr>
            <w:r>
              <w:rPr>
                <w:b/>
                <w:bCs/>
                <w:color w:val="1F3864"/>
                <w:sz w:val="13"/>
                <w:szCs w:val="13"/>
              </w:rPr>
              <w:t>STEP 4</w:t>
            </w:r>
          </w:p>
          <w:p w14:paraId="1D343300" w14:textId="77777777" w:rsidR="006F5676" w:rsidRDefault="00000000">
            <w:pPr>
              <w:spacing w:after="10"/>
              <w:jc w:val="center"/>
            </w:pPr>
            <w:r>
              <w:rPr>
                <w:sz w:val="14"/>
                <w:szCs w:val="14"/>
              </w:rPr>
              <w:t>Retrieve material</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769556DF" w14:textId="77777777" w:rsidR="006F5676" w:rsidRDefault="006F5676"/>
        </w:tc>
        <w:tc>
          <w:tcPr>
            <w:tcW w:w="143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5A329AFA" w14:textId="77777777" w:rsidR="006F5676" w:rsidRDefault="006F5676"/>
        </w:tc>
      </w:tr>
      <w:tr w:rsidR="006F5676" w14:paraId="3555650A" w14:textId="77777777">
        <w:tblPrEx>
          <w:tblCellMar>
            <w:top w:w="0" w:type="dxa"/>
            <w:bottom w:w="0" w:type="dxa"/>
          </w:tblCellMar>
        </w:tblPrEx>
        <w:trPr>
          <w:trHeight w:hRule="exact" w:val="60"/>
        </w:trPr>
        <w:tc>
          <w:tcPr>
            <w:tcW w:w="9306" w:type="dxa"/>
            <w:gridSpan w:val="10"/>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09524CB5" w14:textId="77777777" w:rsidR="006F5676" w:rsidRDefault="006F5676"/>
        </w:tc>
      </w:tr>
      <w:tr w:rsidR="006F5676" w14:paraId="18739B37" w14:textId="77777777">
        <w:tblPrEx>
          <w:tblCellMar>
            <w:top w:w="0" w:type="dxa"/>
            <w:bottom w:w="0" w:type="dxa"/>
          </w:tblCellMar>
        </w:tblPrEx>
        <w:trPr>
          <w:cantSplit/>
          <w:trHeight w:val="650"/>
        </w:trPr>
        <w:tc>
          <w:tcPr>
            <w:tcW w:w="1101" w:type="dxa"/>
            <w:tcBorders>
              <w:top w:val="single" w:sz="8" w:space="0" w:color="1F3864"/>
              <w:left w:val="single" w:sz="8" w:space="0" w:color="1F3864"/>
              <w:bottom w:val="single" w:sz="8" w:space="0" w:color="1F3864"/>
              <w:right w:val="single" w:sz="8" w:space="0" w:color="1F3864"/>
            </w:tcBorders>
            <w:shd w:val="clear" w:color="auto" w:fill="2E7D32"/>
            <w:tcMar>
              <w:top w:w="30" w:type="dxa"/>
              <w:left w:w="60" w:type="dxa"/>
              <w:bottom w:w="30" w:type="dxa"/>
              <w:right w:w="60" w:type="dxa"/>
            </w:tcMar>
            <w:vAlign w:val="center"/>
          </w:tcPr>
          <w:p w14:paraId="28120DB2" w14:textId="77777777" w:rsidR="006F5676" w:rsidRDefault="00000000">
            <w:pPr>
              <w:spacing w:after="20"/>
              <w:jc w:val="center"/>
            </w:pPr>
            <w:r>
              <w:rPr>
                <w:b/>
                <w:bCs/>
                <w:color w:val="FFFFFF"/>
                <w:sz w:val="16"/>
                <w:szCs w:val="16"/>
              </w:rPr>
              <w:t>TO-BE IDENTIFICATION</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57A43011" w14:textId="77777777" w:rsidR="006F5676" w:rsidRDefault="00000000">
            <w:pPr>
              <w:spacing w:after="10"/>
              <w:jc w:val="center"/>
            </w:pPr>
            <w:r>
              <w:rPr>
                <w:b/>
                <w:bCs/>
                <w:color w:val="1F3864"/>
                <w:sz w:val="13"/>
                <w:szCs w:val="13"/>
              </w:rPr>
              <w:t>STEP 1</w:t>
            </w:r>
          </w:p>
          <w:p w14:paraId="50D4E42D" w14:textId="77777777" w:rsidR="006F5676" w:rsidRDefault="00000000">
            <w:pPr>
              <w:spacing w:after="10"/>
              <w:jc w:val="center"/>
            </w:pPr>
            <w:r>
              <w:rPr>
                <w:sz w:val="14"/>
                <w:szCs w:val="14"/>
              </w:rPr>
              <w:t>MRS received</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124270AF" w14:textId="77777777" w:rsidR="006F5676" w:rsidRDefault="00000000">
            <w:pPr>
              <w:spacing w:after="20"/>
              <w:jc w:val="center"/>
            </w:pPr>
            <w:r>
              <w:rPr>
                <w:b/>
                <w:bCs/>
                <w:color w:val="595959"/>
                <w:sz w:val="20"/>
                <w:szCs w:val="20"/>
              </w:rPr>
              <w:t>→</w:t>
            </w:r>
          </w:p>
        </w:tc>
        <w:tc>
          <w:tcPr>
            <w:tcW w:w="1433"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19E9B75A" w14:textId="77777777" w:rsidR="006F5676" w:rsidRDefault="00000000">
            <w:pPr>
              <w:spacing w:after="10"/>
              <w:jc w:val="center"/>
            </w:pPr>
            <w:r>
              <w:rPr>
                <w:b/>
                <w:bCs/>
                <w:color w:val="2E7D32"/>
                <w:sz w:val="13"/>
                <w:szCs w:val="13"/>
              </w:rPr>
              <w:t>STEP 2</w:t>
            </w:r>
          </w:p>
          <w:p w14:paraId="362BC001" w14:textId="77777777" w:rsidR="006F5676" w:rsidRDefault="00000000">
            <w:pPr>
              <w:spacing w:after="10"/>
              <w:jc w:val="center"/>
            </w:pPr>
            <w:r>
              <w:rPr>
                <w:sz w:val="14"/>
                <w:szCs w:val="14"/>
              </w:rPr>
              <w:t>Identify rack from rack sign</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4771A4B4" w14:textId="77777777" w:rsidR="006F5676" w:rsidRDefault="00000000">
            <w:pPr>
              <w:spacing w:after="20"/>
              <w:jc w:val="center"/>
            </w:pPr>
            <w:r>
              <w:rPr>
                <w:b/>
                <w:bCs/>
                <w:color w:val="595959"/>
                <w:sz w:val="20"/>
                <w:szCs w:val="20"/>
              </w:rPr>
              <w:t>→</w:t>
            </w:r>
          </w:p>
        </w:tc>
        <w:tc>
          <w:tcPr>
            <w:tcW w:w="1433"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6DC86C06" w14:textId="77777777" w:rsidR="006F5676" w:rsidRDefault="00000000">
            <w:pPr>
              <w:spacing w:after="10"/>
              <w:jc w:val="center"/>
            </w:pPr>
            <w:r>
              <w:rPr>
                <w:b/>
                <w:bCs/>
                <w:color w:val="2E7D32"/>
                <w:sz w:val="13"/>
                <w:szCs w:val="13"/>
              </w:rPr>
              <w:t>STEP 3</w:t>
            </w:r>
          </w:p>
          <w:p w14:paraId="3CE50BD4" w14:textId="77777777" w:rsidR="006F5676" w:rsidRDefault="00000000">
            <w:pPr>
              <w:spacing w:after="10"/>
              <w:jc w:val="center"/>
            </w:pPr>
            <w:r>
              <w:rPr>
                <w:sz w:val="14"/>
                <w:szCs w:val="14"/>
              </w:rPr>
              <w:t>Read the level board for item name and software code</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A03A25A" w14:textId="77777777" w:rsidR="006F5676" w:rsidRDefault="00000000">
            <w:pPr>
              <w:spacing w:after="20"/>
              <w:jc w:val="center"/>
            </w:pPr>
            <w:r>
              <w:rPr>
                <w:b/>
                <w:bCs/>
                <w:color w:val="595959"/>
                <w:sz w:val="20"/>
                <w:szCs w:val="20"/>
              </w:rPr>
              <w:t>→</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38782479" w14:textId="77777777" w:rsidR="006F5676" w:rsidRDefault="00000000">
            <w:pPr>
              <w:spacing w:after="10"/>
              <w:jc w:val="center"/>
            </w:pPr>
            <w:r>
              <w:rPr>
                <w:b/>
                <w:bCs/>
                <w:color w:val="1F3864"/>
                <w:sz w:val="13"/>
                <w:szCs w:val="13"/>
              </w:rPr>
              <w:t>STEP 4</w:t>
            </w:r>
          </w:p>
          <w:p w14:paraId="741BFE43" w14:textId="77777777" w:rsidR="006F5676" w:rsidRDefault="00000000">
            <w:pPr>
              <w:spacing w:after="10"/>
              <w:jc w:val="center"/>
            </w:pPr>
            <w:r>
              <w:rPr>
                <w:sz w:val="14"/>
                <w:szCs w:val="14"/>
              </w:rPr>
              <w:t>Go to the matching bin and retrieve material</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70F6350A" w14:textId="77777777" w:rsidR="006F5676" w:rsidRDefault="006F5676"/>
        </w:tc>
        <w:tc>
          <w:tcPr>
            <w:tcW w:w="1433"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305DC5A2" w14:textId="77777777" w:rsidR="006F5676" w:rsidRDefault="006F5676"/>
        </w:tc>
      </w:tr>
    </w:tbl>
    <w:p w14:paraId="26164BC6" w14:textId="77777777" w:rsidR="006F5676" w:rsidRDefault="00000000">
      <w:pPr>
        <w:spacing w:before="120" w:after="120"/>
        <w:jc w:val="center"/>
      </w:pPr>
      <w:r>
        <w:rPr>
          <w:b/>
          <w:bCs/>
          <w:i/>
          <w:iCs/>
          <w:color w:val="1F3864"/>
          <w:sz w:val="20"/>
          <w:szCs w:val="20"/>
        </w:rPr>
        <w:t>Figure 14.1: AS-IS Material-Search Process versus TO-BE Visual-Identification Process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500"/>
        <w:gridCol w:w="2606"/>
      </w:tblGrid>
      <w:tr w:rsidR="006F5676" w14:paraId="30230432" w14:textId="77777777">
        <w:tblPrEx>
          <w:tblCellMar>
            <w:top w:w="0" w:type="dxa"/>
            <w:bottom w:w="0" w:type="dxa"/>
          </w:tblCellMar>
        </w:tblPrEx>
        <w:trPr>
          <w:cantSplit/>
          <w:tblHeader/>
        </w:trPr>
        <w:tc>
          <w:tcPr>
            <w:tcW w:w="18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065A6A6" w14:textId="77777777" w:rsidR="006F5676" w:rsidRDefault="00000000">
            <w:r>
              <w:rPr>
                <w:b/>
                <w:bCs/>
                <w:color w:val="FFFFFF"/>
                <w:sz w:val="20"/>
                <w:szCs w:val="20"/>
              </w:rPr>
              <w:t>Rack</w:t>
            </w:r>
          </w:p>
        </w:tc>
        <w:tc>
          <w:tcPr>
            <w:tcW w:w="24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6B6FF3B" w14:textId="77777777" w:rsidR="006F5676" w:rsidRDefault="00000000">
            <w:r>
              <w:rPr>
                <w:b/>
                <w:bCs/>
                <w:color w:val="FFFFFF"/>
                <w:sz w:val="20"/>
                <w:szCs w:val="20"/>
              </w:rPr>
              <w:t>Level</w:t>
            </w:r>
          </w:p>
        </w:tc>
        <w:tc>
          <w:tcPr>
            <w:tcW w:w="25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56A3482" w14:textId="77777777" w:rsidR="006F5676" w:rsidRDefault="00000000">
            <w:r>
              <w:rPr>
                <w:b/>
                <w:bCs/>
                <w:color w:val="FFFFFF"/>
                <w:sz w:val="20"/>
                <w:szCs w:val="20"/>
              </w:rPr>
              <w:t>Material reference</w:t>
            </w:r>
          </w:p>
        </w:tc>
        <w:tc>
          <w:tcPr>
            <w:tcW w:w="26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566D09EF" w14:textId="77777777" w:rsidR="006F5676" w:rsidRDefault="00000000">
            <w:r>
              <w:rPr>
                <w:b/>
                <w:bCs/>
                <w:color w:val="FFFFFF"/>
                <w:sz w:val="20"/>
                <w:szCs w:val="20"/>
              </w:rPr>
              <w:t>Bin</w:t>
            </w:r>
          </w:p>
        </w:tc>
      </w:tr>
      <w:tr w:rsidR="006F5676" w14:paraId="22B449C1" w14:textId="77777777">
        <w:tblPrEx>
          <w:tblCellMar>
            <w:top w:w="0" w:type="dxa"/>
            <w:bottom w:w="0" w:type="dxa"/>
          </w:tblCellMar>
        </w:tblPrEx>
        <w:trPr>
          <w:cantSplit/>
        </w:trPr>
        <w:tc>
          <w:tcPr>
            <w:tcW w:w="1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A64BAFE" w14:textId="77777777" w:rsidR="006F5676" w:rsidRDefault="00000000">
            <w:r>
              <w:rPr>
                <w:color w:val="000000"/>
                <w:sz w:val="20"/>
                <w:szCs w:val="20"/>
              </w:rPr>
              <w:t>Rack No. (sign on rack)</w:t>
            </w:r>
          </w:p>
        </w:tc>
        <w:tc>
          <w:tcPr>
            <w:tcW w:w="24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5669165" w14:textId="77777777" w:rsidR="006F5676" w:rsidRDefault="00000000">
            <w:r>
              <w:rPr>
                <w:color w:val="000000"/>
                <w:sz w:val="20"/>
                <w:szCs w:val="20"/>
              </w:rPr>
              <w:t>Level No. (board on shelf)</w:t>
            </w:r>
          </w:p>
        </w:tc>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AE4917B" w14:textId="77777777" w:rsidR="006F5676" w:rsidRDefault="00000000">
            <w:r>
              <w:rPr>
                <w:color w:val="000000"/>
                <w:sz w:val="20"/>
                <w:szCs w:val="20"/>
              </w:rPr>
              <w:t>Item name and software code (as listed on the level board)</w:t>
            </w:r>
          </w:p>
        </w:tc>
        <w:tc>
          <w:tcPr>
            <w:tcW w:w="26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DADE197" w14:textId="77777777" w:rsidR="006F5676" w:rsidRDefault="00000000">
            <w:r>
              <w:rPr>
                <w:color w:val="000000"/>
                <w:sz w:val="20"/>
                <w:szCs w:val="20"/>
              </w:rPr>
              <w:t>Bin label carrying the matching code</w:t>
            </w:r>
          </w:p>
        </w:tc>
      </w:tr>
    </w:tbl>
    <w:p w14:paraId="797E3A2A" w14:textId="77777777" w:rsidR="006F5676" w:rsidRDefault="00000000">
      <w:pPr>
        <w:spacing w:before="120" w:after="120"/>
        <w:jc w:val="center"/>
      </w:pPr>
      <w:r>
        <w:rPr>
          <w:b/>
          <w:bCs/>
          <w:i/>
          <w:iCs/>
          <w:color w:val="1F3864"/>
          <w:sz w:val="20"/>
          <w:szCs w:val="20"/>
        </w:rPr>
        <w:t>Figure 14.2: Example Rack → Level → Material Reference</w:t>
      </w:r>
    </w:p>
    <w:p w14:paraId="7A8A6147" w14:textId="77777777" w:rsidR="006F5676" w:rsidRDefault="00000000">
      <w:pPr>
        <w:spacing w:after="120" w:line="276" w:lineRule="auto"/>
        <w:jc w:val="both"/>
      </w:pPr>
      <w:r>
        <w:t>The boards are physical, printed references. They are not stated to update automatically from ERP or any other system, and any link to system records is to be confirmed.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2"/>
        <w:gridCol w:w="3102"/>
        <w:gridCol w:w="3102"/>
      </w:tblGrid>
      <w:tr w:rsidR="006F5676" w14:paraId="178F0827" w14:textId="77777777">
        <w:tblPrEx>
          <w:tblCellMar>
            <w:top w:w="0" w:type="dxa"/>
            <w:bottom w:w="0" w:type="dxa"/>
          </w:tblCellMar>
        </w:tblPrEx>
        <w:tc>
          <w:tcPr>
            <w:tcW w:w="3102" w:type="dxa"/>
            <w:tcBorders>
              <w:top w:val="none" w:sz="0" w:space="0" w:color="FFFFFF"/>
              <w:left w:val="none" w:sz="0" w:space="0" w:color="FFFFFF"/>
              <w:bottom w:val="none" w:sz="0" w:space="0" w:color="FFFFFF"/>
              <w:right w:val="none" w:sz="0" w:space="0" w:color="FFFFFF"/>
            </w:tcBorders>
          </w:tcPr>
          <w:p w14:paraId="29C2E318" w14:textId="77777777" w:rsidR="006F5676" w:rsidRDefault="00000000">
            <w:pPr>
              <w:jc w:val="center"/>
            </w:pPr>
            <w:r>
              <w:rPr>
                <w:noProof/>
              </w:rPr>
              <w:lastRenderedPageBreak/>
              <w:drawing>
                <wp:inline distT="0" distB="0" distL="0" distR="0" wp14:anchorId="6EBE2196" wp14:editId="0F1B76F3">
                  <wp:extent cx="1428750" cy="2543175"/>
                  <wp:effectExtent l="0" t="0" r="0" b="0"/>
                  <wp:docPr id="1644906813" name="Picture 164490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428750" cy="2543175"/>
                          </a:xfrm>
                          <a:prstGeom prst="rect">
                            <a:avLst/>
                          </a:prstGeom>
                        </pic:spPr>
                      </pic:pic>
                    </a:graphicData>
                  </a:graphic>
                </wp:inline>
              </w:drawing>
            </w:r>
          </w:p>
        </w:tc>
        <w:tc>
          <w:tcPr>
            <w:tcW w:w="3102" w:type="dxa"/>
            <w:tcBorders>
              <w:top w:val="none" w:sz="0" w:space="0" w:color="FFFFFF"/>
              <w:left w:val="none" w:sz="0" w:space="0" w:color="FFFFFF"/>
              <w:bottom w:val="none" w:sz="0" w:space="0" w:color="FFFFFF"/>
              <w:right w:val="none" w:sz="0" w:space="0" w:color="FFFFFF"/>
            </w:tcBorders>
          </w:tcPr>
          <w:p w14:paraId="348EE4C3" w14:textId="77777777" w:rsidR="006F5676" w:rsidRDefault="00000000">
            <w:pPr>
              <w:jc w:val="center"/>
            </w:pPr>
            <w:r>
              <w:rPr>
                <w:noProof/>
              </w:rPr>
              <w:drawing>
                <wp:inline distT="0" distB="0" distL="0" distR="0" wp14:anchorId="2BAEFAB5" wp14:editId="72D4AE98">
                  <wp:extent cx="1428750" cy="2543175"/>
                  <wp:effectExtent l="0" t="0" r="0" b="0"/>
                  <wp:docPr id="990388132" name="Picture 99038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428750" cy="2543175"/>
                          </a:xfrm>
                          <a:prstGeom prst="rect">
                            <a:avLst/>
                          </a:prstGeom>
                        </pic:spPr>
                      </pic:pic>
                    </a:graphicData>
                  </a:graphic>
                </wp:inline>
              </w:drawing>
            </w:r>
          </w:p>
        </w:tc>
        <w:tc>
          <w:tcPr>
            <w:tcW w:w="3102" w:type="dxa"/>
            <w:tcBorders>
              <w:top w:val="none" w:sz="0" w:space="0" w:color="FFFFFF"/>
              <w:left w:val="none" w:sz="0" w:space="0" w:color="FFFFFF"/>
              <w:bottom w:val="none" w:sz="0" w:space="0" w:color="FFFFFF"/>
              <w:right w:val="none" w:sz="0" w:space="0" w:color="FFFFFF"/>
            </w:tcBorders>
          </w:tcPr>
          <w:p w14:paraId="68EAECE5" w14:textId="77777777" w:rsidR="006F5676" w:rsidRDefault="00000000">
            <w:pPr>
              <w:jc w:val="center"/>
            </w:pPr>
            <w:r>
              <w:rPr>
                <w:noProof/>
              </w:rPr>
              <w:drawing>
                <wp:inline distT="0" distB="0" distL="0" distR="0" wp14:anchorId="643AE9F0" wp14:editId="432D8B9B">
                  <wp:extent cx="1428750" cy="2543175"/>
                  <wp:effectExtent l="0" t="0" r="0" b="0"/>
                  <wp:docPr id="1504676970" name="Picture 150467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428750" cy="2543175"/>
                          </a:xfrm>
                          <a:prstGeom prst="rect">
                            <a:avLst/>
                          </a:prstGeom>
                        </pic:spPr>
                      </pic:pic>
                    </a:graphicData>
                  </a:graphic>
                </wp:inline>
              </w:drawing>
            </w:r>
          </w:p>
        </w:tc>
      </w:tr>
    </w:tbl>
    <w:p w14:paraId="6538766A" w14:textId="77777777" w:rsidR="006F5676" w:rsidRDefault="00000000">
      <w:pPr>
        <w:spacing w:before="120" w:after="120"/>
        <w:jc w:val="center"/>
      </w:pPr>
      <w:r>
        <w:rPr>
          <w:b/>
          <w:bCs/>
          <w:i/>
          <w:iCs/>
          <w:color w:val="1F3864"/>
          <w:sz w:val="20"/>
          <w:szCs w:val="20"/>
        </w:rPr>
        <w:t>Figure 14.3: Rack-Level Material Boards and Bin Labels (stills from the supplied video)</w:t>
      </w:r>
    </w:p>
    <w:p w14:paraId="4223ADD4" w14:textId="77777777" w:rsidR="006F5676" w:rsidRDefault="00000000">
      <w:pPr>
        <w:spacing w:after="120" w:line="276" w:lineRule="auto"/>
        <w:jc w:val="both"/>
      </w:pPr>
      <w:r>
        <w:t>The first still shows the level boards headed with the rack number and level and the item name and software code columns. The second shows a rack with a board at each level. The third shows bins with white labels. The full walkthrough, which also shows the red-tape floor marking and the mezzanine floor, is embedded in Figure 14.4 and can be played in Word.</w:t>
      </w:r>
    </w:p>
    <w:p w14:paraId="6DD07860" w14:textId="77777777" w:rsidR="006F5676" w:rsidRDefault="00000000">
      <w:pPr>
        <w:keepNext/>
        <w:jc w:val="center"/>
      </w:pPr>
      <w:r>
        <w:object w:dxaOrig="3800" w:dyaOrig="6760" w14:anchorId="45519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8pt;height:338.2pt" o:ole="">
            <v:imagedata r:id="rId29" o:title="Walkthrough video"/>
          </v:shape>
          <o:OLEObject Type="Embed" ProgID="Package" ShapeID="_x0000_i1025" DrawAspect="Content" ObjectID="_1854439620" r:id="rId30"/>
        </w:object>
      </w:r>
    </w:p>
    <w:p w14:paraId="71A6FD53" w14:textId="77777777" w:rsidR="006F5676" w:rsidRDefault="00000000">
      <w:pPr>
        <w:spacing w:before="120" w:after="120"/>
        <w:jc w:val="center"/>
      </w:pPr>
      <w:r>
        <w:rPr>
          <w:b/>
          <w:bCs/>
          <w:i/>
          <w:iCs/>
          <w:color w:val="1F3864"/>
          <w:sz w:val="20"/>
          <w:szCs w:val="20"/>
        </w:rPr>
        <w:t>Figure 14.4: Walkthrough Video — Racks, Rack-Level Boards, Red-Tape Floor Marking and Mezzanine Floor (double-click to play)</w:t>
      </w:r>
    </w:p>
    <w:p w14:paraId="2E513C22" w14:textId="77777777" w:rsidR="006F5676" w:rsidRDefault="00000000">
      <w:pPr>
        <w:keepNext/>
        <w:spacing w:before="60" w:after="60"/>
        <w:jc w:val="center"/>
      </w:pPr>
      <w:r>
        <w:rPr>
          <w:noProof/>
        </w:rPr>
        <w:lastRenderedPageBreak/>
        <w:drawing>
          <wp:inline distT="0" distB="0" distL="0" distR="0" wp14:anchorId="661983E1" wp14:editId="7BE53C21">
            <wp:extent cx="2381250" cy="4229100"/>
            <wp:effectExtent l="0" t="0" r="0" b="0"/>
            <wp:docPr id="623860169" name="Picture 62386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81250" cy="4229100"/>
                    </a:xfrm>
                    <a:prstGeom prst="rect">
                      <a:avLst/>
                    </a:prstGeom>
                  </pic:spPr>
                </pic:pic>
              </a:graphicData>
            </a:graphic>
          </wp:inline>
        </w:drawing>
      </w:r>
    </w:p>
    <w:p w14:paraId="7D7CBC3D" w14:textId="77777777" w:rsidR="006F5676" w:rsidRDefault="00000000">
      <w:pPr>
        <w:spacing w:before="120" w:after="120"/>
        <w:jc w:val="center"/>
      </w:pPr>
      <w:r>
        <w:rPr>
          <w:b/>
          <w:bCs/>
          <w:i/>
          <w:iCs/>
          <w:color w:val="1F3864"/>
          <w:sz w:val="20"/>
          <w:szCs w:val="20"/>
        </w:rPr>
        <w:t>Figure 14.5: Before-Condition Photograph for Comparison</w:t>
      </w:r>
    </w:p>
    <w:p w14:paraId="354E72D6" w14:textId="77777777" w:rsidR="006F5676" w:rsidRDefault="00000000">
      <w:pPr>
        <w:spacing w:after="120" w:line="276" w:lineRule="auto"/>
        <w:jc w:val="both"/>
      </w:pPr>
      <w:r>
        <w:rPr>
          <w:sz w:val="21"/>
          <w:szCs w:val="21"/>
        </w:rPr>
        <w:t>Racks before the rack-level material boards were added: bins and cartons on open shelves, with no level board listing item names and software codes.</w:t>
      </w:r>
    </w:p>
    <w:p w14:paraId="1D984D31" w14:textId="77777777" w:rsidR="006F5676" w:rsidRDefault="00000000">
      <w:pPr>
        <w:pStyle w:val="Heading2"/>
        <w:keepNext/>
      </w:pPr>
      <w:r>
        <w:t>Time and Motion Analysis</w:t>
      </w:r>
    </w:p>
    <w:p w14:paraId="76D61548" w14:textId="77777777" w:rsidR="006F5676" w:rsidRDefault="00000000">
      <w:pPr>
        <w:spacing w:after="120" w:line="276" w:lineRule="auto"/>
        <w:jc w:val="both"/>
      </w:pPr>
      <w:r>
        <w:t>The reported estimate is a 2–</w:t>
      </w:r>
      <w:proofErr w:type="gramStart"/>
      <w:r>
        <w:t>3 minute</w:t>
      </w:r>
      <w:proofErr w:type="gramEnd"/>
      <w:r>
        <w:t xml:space="preserve"> reduction in search time per MRS. This is the reported estimate, as no formal before-and-after time study was supplied. It is not multiplied by daily MRS volume, because the transaction volume and calculation basis are not available. The motion benefit is qualitative: the operator moves directly from the rack sign and level board to the bin instead of checking several locations.</w:t>
      </w:r>
    </w:p>
    <w:p w14:paraId="0DFB6C1C" w14:textId="77777777" w:rsidR="006F5676" w:rsidRDefault="00000000">
      <w:pPr>
        <w:pStyle w:val="Heading2"/>
        <w:keepNext/>
      </w:pPr>
      <w:r>
        <w:t>Benefits, Limitations and Status</w:t>
      </w:r>
    </w:p>
    <w:p w14:paraId="016F38E1" w14:textId="77777777" w:rsidR="006F5676" w:rsidRDefault="00000000">
      <w:pPr>
        <w:spacing w:after="120" w:line="276" w:lineRule="auto"/>
        <w:jc w:val="both"/>
      </w:pPr>
      <w:r>
        <w:t>Status: implemented. The intended benefit is faster rack, level and material identification. The saving is an estimate and is not validated. Accuracy depends on the boards being kept current when materials or locations change.</w:t>
      </w:r>
    </w:p>
    <w:p w14:paraId="22E5C6E3" w14:textId="77777777" w:rsidR="006F5676" w:rsidRDefault="00000000">
      <w:pPr>
        <w:pStyle w:val="Heading2"/>
        <w:keepNext/>
      </w:pPr>
      <w:r>
        <w:t>Evidence and Recommendations</w:t>
      </w:r>
    </w:p>
    <w:p w14:paraId="640BC051" w14:textId="77777777" w:rsidR="006F5676" w:rsidRDefault="00000000">
      <w:pPr>
        <w:pStyle w:val="ListParagraph"/>
        <w:numPr>
          <w:ilvl w:val="0"/>
          <w:numId w:val="2"/>
        </w:numPr>
        <w:spacing w:after="80" w:line="276" w:lineRule="auto"/>
        <w:jc w:val="both"/>
      </w:pPr>
      <w:r>
        <w:rPr>
          <w:b/>
          <w:bCs/>
        </w:rPr>
        <w:t xml:space="preserve">Evidence: </w:t>
      </w:r>
      <w:r>
        <w:t>the walkthrough video and the stills taken from it.</w:t>
      </w:r>
    </w:p>
    <w:p w14:paraId="31DDBE34" w14:textId="77777777" w:rsidR="006F5676" w:rsidRDefault="00000000">
      <w:pPr>
        <w:pStyle w:val="ListParagraph"/>
        <w:numPr>
          <w:ilvl w:val="0"/>
          <w:numId w:val="2"/>
        </w:numPr>
        <w:spacing w:after="80" w:line="276" w:lineRule="auto"/>
        <w:jc w:val="both"/>
      </w:pPr>
      <w:r>
        <w:rPr>
          <w:b/>
          <w:bCs/>
        </w:rPr>
        <w:t xml:space="preserve">Recommend: </w:t>
      </w:r>
      <w:r>
        <w:t>time a sample of MRS retrievals with and without the board, define an owner for updating the boards, and keep the board code and bin label code identical.</w:t>
      </w:r>
    </w:p>
    <w:p w14:paraId="22D699B9" w14:textId="77777777" w:rsidR="006F5676" w:rsidRDefault="00000000">
      <w:pPr>
        <w:pStyle w:val="Heading1"/>
        <w:keepNext/>
      </w:pPr>
      <w:r>
        <w:lastRenderedPageBreak/>
        <w:t>Project 15: Increasing Worker Participation Through Kaizen Recognition</w:t>
      </w:r>
    </w:p>
    <w:p w14:paraId="1DD416F7" w14:textId="77777777" w:rsidR="006F5676" w:rsidRDefault="00000000">
      <w:pPr>
        <w:pStyle w:val="Heading2"/>
        <w:keepNext/>
      </w:pPr>
      <w:r>
        <w:t>Background and Problem Statement</w:t>
      </w:r>
    </w:p>
    <w:p w14:paraId="6C81C384" w14:textId="77777777" w:rsidR="006F5676" w:rsidRDefault="00000000">
      <w:pPr>
        <w:spacing w:after="120" w:line="276" w:lineRule="auto"/>
        <w:jc w:val="both"/>
      </w:pPr>
      <w:r>
        <w:t>Operational improvement relies on ideas from the people who do the work. Worker-recognition initiatives were introduced to encourage workers to share ideas and take part in improvement activities.</w:t>
      </w:r>
    </w:p>
    <w:p w14:paraId="49368B39" w14:textId="77777777" w:rsidR="006F5676" w:rsidRDefault="00000000">
      <w:pPr>
        <w:pStyle w:val="Heading2"/>
        <w:keepNext/>
      </w:pPr>
      <w:r>
        <w:t>AS-IS</w:t>
      </w:r>
    </w:p>
    <w:p w14:paraId="4C87F5AE" w14:textId="77777777" w:rsidR="006F5676" w:rsidRDefault="00000000">
      <w:pPr>
        <w:spacing w:after="120" w:line="276" w:lineRule="auto"/>
        <w:jc w:val="both"/>
      </w:pPr>
      <w:r>
        <w:t>The original participation or suggestion process is not documented in the available project notes, so it is not stated that a suggestion system was absent. The baseline is to be confirmed.</w:t>
      </w:r>
    </w:p>
    <w:p w14:paraId="16E8E43D" w14:textId="77777777" w:rsidR="006F5676" w:rsidRDefault="00000000">
      <w:pPr>
        <w:pStyle w:val="Heading2"/>
        <w:keepNext/>
      </w:pPr>
      <w:r>
        <w:t>Root Cause and Constraint</w:t>
      </w:r>
    </w:p>
    <w:p w14:paraId="7F88AB55" w14:textId="77777777" w:rsidR="006F5676" w:rsidRDefault="00000000">
      <w:pPr>
        <w:spacing w:after="120" w:line="276" w:lineRule="auto"/>
        <w:jc w:val="both"/>
      </w:pPr>
      <w:r>
        <w:t>The aim was to give workers a visible reason to contribute ideas. No root-cause data on earlier participation levels is available.</w:t>
      </w:r>
    </w:p>
    <w:p w14:paraId="3921DE68" w14:textId="77777777" w:rsidR="006F5676" w:rsidRDefault="00000000">
      <w:pPr>
        <w:pStyle w:val="Heading2"/>
        <w:keepNext/>
      </w:pPr>
      <w:r>
        <w:t>Improvement Implemented</w:t>
      </w:r>
    </w:p>
    <w:p w14:paraId="635DFF71" w14:textId="77777777" w:rsidR="006F5676" w:rsidRDefault="00000000">
      <w:pPr>
        <w:spacing w:after="120" w:line="276" w:lineRule="auto"/>
        <w:jc w:val="both"/>
      </w:pPr>
      <w:r>
        <w:t>Prizes and Worker of the Month awards were announced to encourage workers to share ideas and take part in improvement activities. The intention was to recognise contributions, encourage ownership and build a culture of continuous improvement. The two ideas received were: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806"/>
        <w:gridCol w:w="2600"/>
      </w:tblGrid>
      <w:tr w:rsidR="006F5676" w14:paraId="5C3DE948" w14:textId="77777777">
        <w:tblPrEx>
          <w:tblCellMar>
            <w:top w:w="0" w:type="dxa"/>
            <w:bottom w:w="0" w:type="dxa"/>
          </w:tblCellMar>
        </w:tblPrEx>
        <w:trPr>
          <w:cantSplit/>
          <w:tblHeader/>
        </w:trPr>
        <w:tc>
          <w:tcPr>
            <w:tcW w:w="19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281D6CB7" w14:textId="77777777" w:rsidR="006F5676" w:rsidRDefault="00000000">
            <w:r>
              <w:rPr>
                <w:b/>
                <w:bCs/>
                <w:color w:val="FFFFFF"/>
                <w:sz w:val="20"/>
                <w:szCs w:val="20"/>
              </w:rPr>
              <w:t>Idea</w:t>
            </w:r>
          </w:p>
        </w:tc>
        <w:tc>
          <w:tcPr>
            <w:tcW w:w="48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BE07A15" w14:textId="77777777" w:rsidR="006F5676" w:rsidRDefault="00000000">
            <w:r>
              <w:rPr>
                <w:b/>
                <w:bCs/>
                <w:color w:val="FFFFFF"/>
                <w:sz w:val="20"/>
                <w:szCs w:val="20"/>
              </w:rPr>
              <w:t>Description</w:t>
            </w:r>
          </w:p>
        </w:tc>
        <w:tc>
          <w:tcPr>
            <w:tcW w:w="26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3DB823B0" w14:textId="77777777" w:rsidR="006F5676" w:rsidRDefault="00000000">
            <w:r>
              <w:rPr>
                <w:b/>
                <w:bCs/>
                <w:color w:val="FFFFFF"/>
                <w:sz w:val="20"/>
                <w:szCs w:val="20"/>
              </w:rPr>
              <w:t>Scope</w:t>
            </w:r>
          </w:p>
        </w:tc>
      </w:tr>
      <w:tr w:rsidR="006F5676" w14:paraId="6851D143"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E2B60E6" w14:textId="77777777" w:rsidR="006F5676" w:rsidRDefault="00000000">
            <w:r>
              <w:rPr>
                <w:b/>
                <w:bCs/>
                <w:color w:val="000000"/>
                <w:sz w:val="20"/>
                <w:szCs w:val="20"/>
              </w:rPr>
              <w:t>1. Monetary reward for Kaizen</w:t>
            </w:r>
          </w:p>
        </w:tc>
        <w:tc>
          <w:tcPr>
            <w:tcW w:w="48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131270D" w14:textId="77777777" w:rsidR="006F5676" w:rsidRDefault="00000000">
            <w:r>
              <w:rPr>
                <w:color w:val="000000"/>
                <w:sz w:val="20"/>
                <w:szCs w:val="20"/>
              </w:rPr>
              <w:t>An operator who makes a Kaizen receives money and a bonus at the end of the month, to encourage good work and add value to the work.</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5B41337" w14:textId="77777777" w:rsidR="006F5676" w:rsidRDefault="00000000">
            <w:r>
              <w:rPr>
                <w:color w:val="000000"/>
                <w:sz w:val="20"/>
                <w:szCs w:val="20"/>
              </w:rPr>
              <w:t>Factory operators; paid monthly</w:t>
            </w:r>
          </w:p>
        </w:tc>
      </w:tr>
      <w:tr w:rsidR="006F5676" w14:paraId="7E0C55CA" w14:textId="77777777">
        <w:tblPrEx>
          <w:tblCellMar>
            <w:top w:w="0" w:type="dxa"/>
            <w:bottom w:w="0" w:type="dxa"/>
          </w:tblCellMar>
        </w:tblPrEx>
        <w:trPr>
          <w:cantSplit/>
        </w:trPr>
        <w:tc>
          <w:tcPr>
            <w:tcW w:w="19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5D5DE98" w14:textId="77777777" w:rsidR="006F5676" w:rsidRDefault="00000000">
            <w:r>
              <w:rPr>
                <w:b/>
                <w:bCs/>
                <w:color w:val="000000"/>
                <w:sz w:val="20"/>
                <w:szCs w:val="20"/>
              </w:rPr>
              <w:t>2. Operator of the Month award</w:t>
            </w:r>
          </w:p>
        </w:tc>
        <w:tc>
          <w:tcPr>
            <w:tcW w:w="48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18C92C3C" w14:textId="77777777" w:rsidR="006F5676" w:rsidRDefault="00000000">
            <w:r>
              <w:rPr>
                <w:color w:val="000000"/>
                <w:sz w:val="20"/>
                <w:szCs w:val="20"/>
              </w:rPr>
              <w:t>An Operator of the Month award is given in each department.</w:t>
            </w:r>
          </w:p>
        </w:tc>
        <w:tc>
          <w:tcPr>
            <w:tcW w:w="26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78B2CA6B" w14:textId="77777777" w:rsidR="006F5676" w:rsidRDefault="00000000">
            <w:r>
              <w:rPr>
                <w:color w:val="000000"/>
                <w:sz w:val="20"/>
                <w:szCs w:val="20"/>
              </w:rPr>
              <w:t>Production, Stores, Factory overall and Dispatch</w:t>
            </w:r>
          </w:p>
        </w:tc>
      </w:tr>
    </w:tbl>
    <w:p w14:paraId="3A442E61" w14:textId="77777777" w:rsidR="006F5676" w:rsidRDefault="006F5676">
      <w:pPr>
        <w:spacing w:after="60" w:line="276" w:lineRule="auto"/>
        <w:jc w:val="both"/>
      </w:pPr>
    </w:p>
    <w:p w14:paraId="64B40CCA" w14:textId="77777777" w:rsidR="006F5676" w:rsidRDefault="00000000">
      <w:pPr>
        <w:pStyle w:val="Heading2"/>
        <w:keepNext/>
      </w:pPr>
      <w:r>
        <w:t>TO-BE</w:t>
      </w:r>
    </w:p>
    <w:p w14:paraId="6A5B7B25" w14:textId="77777777" w:rsidR="006F5676" w:rsidRDefault="00000000">
      <w:pPr>
        <w:spacing w:after="120" w:line="276" w:lineRule="auto"/>
        <w:jc w:val="both"/>
      </w:pPr>
      <w:r>
        <w:t>Workers submit ideas, which are reviewed and, where suitable, recognised. Figure 15.1 shows the process and the change from the earlier cycle.</w:t>
      </w:r>
    </w:p>
    <w:tbl>
      <w:tblPr>
        <w:tblW w:w="9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76"/>
        <w:gridCol w:w="1409"/>
        <w:gridCol w:w="302"/>
        <w:gridCol w:w="1394"/>
        <w:gridCol w:w="302"/>
        <w:gridCol w:w="1394"/>
        <w:gridCol w:w="302"/>
        <w:gridCol w:w="1409"/>
        <w:gridCol w:w="302"/>
        <w:gridCol w:w="1416"/>
      </w:tblGrid>
      <w:tr w:rsidR="006F5676" w14:paraId="3DABBAD1" w14:textId="77777777">
        <w:tblPrEx>
          <w:tblCellMar>
            <w:top w:w="0" w:type="dxa"/>
            <w:bottom w:w="0" w:type="dxa"/>
          </w:tblCellMar>
        </w:tblPrEx>
        <w:trPr>
          <w:cantSplit/>
          <w:trHeight w:val="650"/>
        </w:trPr>
        <w:tc>
          <w:tcPr>
            <w:tcW w:w="1101" w:type="dxa"/>
            <w:tcBorders>
              <w:top w:val="single" w:sz="8" w:space="0" w:color="1F3864"/>
              <w:left w:val="single" w:sz="8" w:space="0" w:color="1F3864"/>
              <w:bottom w:val="single" w:sz="8" w:space="0" w:color="1F3864"/>
              <w:right w:val="single" w:sz="8" w:space="0" w:color="1F3864"/>
            </w:tcBorders>
            <w:shd w:val="clear" w:color="auto" w:fill="595959"/>
            <w:tcMar>
              <w:top w:w="30" w:type="dxa"/>
              <w:left w:w="60" w:type="dxa"/>
              <w:bottom w:w="30" w:type="dxa"/>
              <w:right w:w="60" w:type="dxa"/>
            </w:tcMar>
            <w:vAlign w:val="center"/>
          </w:tcPr>
          <w:p w14:paraId="52902B82" w14:textId="77777777" w:rsidR="006F5676" w:rsidRDefault="00000000">
            <w:pPr>
              <w:spacing w:after="20"/>
              <w:jc w:val="center"/>
            </w:pPr>
            <w:r>
              <w:rPr>
                <w:b/>
                <w:bCs/>
                <w:color w:val="FFFFFF"/>
                <w:sz w:val="16"/>
                <w:szCs w:val="16"/>
              </w:rPr>
              <w:t>AS-IS CYCLE</w:t>
            </w:r>
          </w:p>
        </w:tc>
        <w:tc>
          <w:tcPr>
            <w:tcW w:w="1433" w:type="dxa"/>
            <w:tcBorders>
              <w:top w:val="single" w:sz="10" w:space="0" w:color="7F7F7F"/>
              <w:left w:val="single" w:sz="10" w:space="0" w:color="7F7F7F"/>
              <w:bottom w:val="single" w:sz="10" w:space="0" w:color="7F7F7F"/>
              <w:right w:val="single" w:sz="10" w:space="0" w:color="7F7F7F"/>
            </w:tcBorders>
            <w:shd w:val="clear" w:color="auto" w:fill="F2F2F2"/>
            <w:tcMar>
              <w:top w:w="30" w:type="dxa"/>
              <w:left w:w="60" w:type="dxa"/>
              <w:bottom w:w="30" w:type="dxa"/>
              <w:right w:w="60" w:type="dxa"/>
            </w:tcMar>
            <w:vAlign w:val="center"/>
          </w:tcPr>
          <w:p w14:paraId="7FE1F7BC" w14:textId="77777777" w:rsidR="006F5676" w:rsidRDefault="00000000">
            <w:pPr>
              <w:spacing w:after="10"/>
              <w:jc w:val="center"/>
            </w:pPr>
            <w:r>
              <w:rPr>
                <w:b/>
                <w:bCs/>
                <w:color w:val="404040"/>
                <w:sz w:val="13"/>
                <w:szCs w:val="13"/>
              </w:rPr>
              <w:t>STEP 1</w:t>
            </w:r>
          </w:p>
          <w:p w14:paraId="1AE9DB83" w14:textId="77777777" w:rsidR="006F5676" w:rsidRDefault="00000000">
            <w:pPr>
              <w:spacing w:after="10"/>
              <w:jc w:val="center"/>
            </w:pPr>
            <w:r>
              <w:rPr>
                <w:sz w:val="14"/>
                <w:szCs w:val="14"/>
              </w:rPr>
              <w:t>Idea or suggestion process (details not documented)</w:t>
            </w:r>
          </w:p>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896FFF1" w14:textId="77777777" w:rsidR="006F5676" w:rsidRDefault="006F5676"/>
        </w:tc>
        <w:tc>
          <w:tcPr>
            <w:tcW w:w="143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73E581BC" w14:textId="77777777" w:rsidR="006F5676" w:rsidRDefault="006F5676"/>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6AF0A8C" w14:textId="77777777" w:rsidR="006F5676" w:rsidRDefault="006F5676"/>
        </w:tc>
        <w:tc>
          <w:tcPr>
            <w:tcW w:w="143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4348370" w14:textId="77777777" w:rsidR="006F5676" w:rsidRDefault="006F5676"/>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2DA32CB7" w14:textId="77777777" w:rsidR="006F5676" w:rsidRDefault="006F5676"/>
        </w:tc>
        <w:tc>
          <w:tcPr>
            <w:tcW w:w="143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67F737D4" w14:textId="77777777" w:rsidR="006F5676" w:rsidRDefault="006F5676"/>
        </w:tc>
        <w:tc>
          <w:tcPr>
            <w:tcW w:w="260"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1225A792" w14:textId="77777777" w:rsidR="006F5676" w:rsidRDefault="006F5676"/>
        </w:tc>
        <w:tc>
          <w:tcPr>
            <w:tcW w:w="1433" w:type="dxa"/>
            <w:tcBorders>
              <w:top w:val="none" w:sz="0" w:space="0" w:color="FFFFFF"/>
              <w:left w:val="none" w:sz="0" w:space="0" w:color="FFFFFF"/>
              <w:bottom w:val="none" w:sz="0" w:space="0" w:color="FFFFFF"/>
              <w:right w:val="none" w:sz="0" w:space="0" w:color="FFFFFF"/>
            </w:tcBorders>
            <w:shd w:val="clear" w:color="auto" w:fill="E8EEF7"/>
            <w:tcMar>
              <w:top w:w="30" w:type="dxa"/>
              <w:left w:w="60" w:type="dxa"/>
              <w:bottom w:w="30" w:type="dxa"/>
              <w:right w:w="60" w:type="dxa"/>
            </w:tcMar>
            <w:vAlign w:val="center"/>
          </w:tcPr>
          <w:p w14:paraId="499A4090" w14:textId="77777777" w:rsidR="006F5676" w:rsidRDefault="006F5676"/>
        </w:tc>
      </w:tr>
      <w:tr w:rsidR="006F5676" w14:paraId="7FC7FC03" w14:textId="77777777">
        <w:tblPrEx>
          <w:tblCellMar>
            <w:top w:w="0" w:type="dxa"/>
            <w:bottom w:w="0" w:type="dxa"/>
          </w:tblCellMar>
        </w:tblPrEx>
        <w:trPr>
          <w:trHeight w:hRule="exact" w:val="60"/>
        </w:trPr>
        <w:tc>
          <w:tcPr>
            <w:tcW w:w="9306" w:type="dxa"/>
            <w:gridSpan w:val="10"/>
            <w:tcBorders>
              <w:top w:val="none" w:sz="0" w:space="0" w:color="FFFFFF"/>
              <w:left w:val="none" w:sz="0" w:space="0" w:color="FFFFFF"/>
              <w:bottom w:val="none" w:sz="0" w:space="0" w:color="FFFFFF"/>
              <w:right w:val="none" w:sz="0" w:space="0" w:color="FFFFFF"/>
            </w:tcBorders>
            <w:shd w:val="clear" w:color="auto" w:fill="FFFFFF"/>
            <w:tcMar>
              <w:top w:w="30" w:type="dxa"/>
              <w:left w:w="60" w:type="dxa"/>
              <w:bottom w:w="30" w:type="dxa"/>
              <w:right w:w="60" w:type="dxa"/>
            </w:tcMar>
            <w:vAlign w:val="center"/>
          </w:tcPr>
          <w:p w14:paraId="002AA9FD" w14:textId="77777777" w:rsidR="006F5676" w:rsidRDefault="006F5676"/>
        </w:tc>
      </w:tr>
      <w:tr w:rsidR="006F5676" w14:paraId="1011FA63" w14:textId="77777777">
        <w:tblPrEx>
          <w:tblCellMar>
            <w:top w:w="0" w:type="dxa"/>
            <w:bottom w:w="0" w:type="dxa"/>
          </w:tblCellMar>
        </w:tblPrEx>
        <w:trPr>
          <w:cantSplit/>
          <w:trHeight w:val="650"/>
        </w:trPr>
        <w:tc>
          <w:tcPr>
            <w:tcW w:w="1101" w:type="dxa"/>
            <w:tcBorders>
              <w:top w:val="single" w:sz="8" w:space="0" w:color="1F3864"/>
              <w:left w:val="single" w:sz="8" w:space="0" w:color="1F3864"/>
              <w:bottom w:val="single" w:sz="8" w:space="0" w:color="1F3864"/>
              <w:right w:val="single" w:sz="8" w:space="0" w:color="1F3864"/>
            </w:tcBorders>
            <w:shd w:val="clear" w:color="auto" w:fill="2E7D32"/>
            <w:tcMar>
              <w:top w:w="30" w:type="dxa"/>
              <w:left w:w="60" w:type="dxa"/>
              <w:bottom w:w="30" w:type="dxa"/>
              <w:right w:w="60" w:type="dxa"/>
            </w:tcMar>
            <w:vAlign w:val="center"/>
          </w:tcPr>
          <w:p w14:paraId="361C0CA2" w14:textId="77777777" w:rsidR="006F5676" w:rsidRDefault="00000000">
            <w:pPr>
              <w:spacing w:after="20"/>
              <w:jc w:val="center"/>
            </w:pPr>
            <w:r>
              <w:rPr>
                <w:b/>
                <w:bCs/>
                <w:color w:val="FFFFFF"/>
                <w:sz w:val="16"/>
                <w:szCs w:val="16"/>
              </w:rPr>
              <w:t>TO-BE CYCLE</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6D1D695B" w14:textId="77777777" w:rsidR="006F5676" w:rsidRDefault="00000000">
            <w:pPr>
              <w:spacing w:after="10"/>
              <w:jc w:val="center"/>
            </w:pPr>
            <w:r>
              <w:rPr>
                <w:b/>
                <w:bCs/>
                <w:color w:val="1F3864"/>
                <w:sz w:val="13"/>
                <w:szCs w:val="13"/>
              </w:rPr>
              <w:t>STEP 1</w:t>
            </w:r>
          </w:p>
          <w:p w14:paraId="1C5FC557" w14:textId="77777777" w:rsidR="006F5676" w:rsidRDefault="00000000">
            <w:pPr>
              <w:spacing w:after="10"/>
              <w:jc w:val="center"/>
            </w:pPr>
            <w:r>
              <w:rPr>
                <w:sz w:val="14"/>
                <w:szCs w:val="14"/>
              </w:rPr>
              <w:t>Identify an opportunity</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122690F" w14:textId="77777777" w:rsidR="006F5676" w:rsidRDefault="00000000">
            <w:pPr>
              <w:spacing w:after="20"/>
              <w:jc w:val="center"/>
            </w:pPr>
            <w:r>
              <w:rPr>
                <w:b/>
                <w:bCs/>
                <w:color w:val="595959"/>
                <w:sz w:val="20"/>
                <w:szCs w:val="20"/>
              </w:rPr>
              <w:t>→</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40251EBE" w14:textId="77777777" w:rsidR="006F5676" w:rsidRDefault="00000000">
            <w:pPr>
              <w:spacing w:after="10"/>
              <w:jc w:val="center"/>
            </w:pPr>
            <w:r>
              <w:rPr>
                <w:b/>
                <w:bCs/>
                <w:color w:val="1F3864"/>
                <w:sz w:val="13"/>
                <w:szCs w:val="13"/>
              </w:rPr>
              <w:t>STEP 2</w:t>
            </w:r>
          </w:p>
          <w:p w14:paraId="6B194500" w14:textId="77777777" w:rsidR="006F5676" w:rsidRDefault="00000000">
            <w:pPr>
              <w:spacing w:after="10"/>
              <w:jc w:val="center"/>
            </w:pPr>
            <w:r>
              <w:rPr>
                <w:sz w:val="14"/>
                <w:szCs w:val="14"/>
              </w:rPr>
              <w:t>Submit an idea</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4378F302" w14:textId="77777777" w:rsidR="006F5676" w:rsidRDefault="00000000">
            <w:pPr>
              <w:spacing w:after="20"/>
              <w:jc w:val="center"/>
            </w:pPr>
            <w:r>
              <w:rPr>
                <w:b/>
                <w:bCs/>
                <w:color w:val="595959"/>
                <w:sz w:val="20"/>
                <w:szCs w:val="20"/>
              </w:rPr>
              <w:t>→</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120F5DAF" w14:textId="77777777" w:rsidR="006F5676" w:rsidRDefault="00000000">
            <w:pPr>
              <w:spacing w:after="10"/>
              <w:jc w:val="center"/>
            </w:pPr>
            <w:r>
              <w:rPr>
                <w:b/>
                <w:bCs/>
                <w:color w:val="1F3864"/>
                <w:sz w:val="13"/>
                <w:szCs w:val="13"/>
              </w:rPr>
              <w:t>STEP 3</w:t>
            </w:r>
          </w:p>
          <w:p w14:paraId="7289C0C3" w14:textId="77777777" w:rsidR="006F5676" w:rsidRDefault="00000000">
            <w:pPr>
              <w:spacing w:after="10"/>
              <w:jc w:val="center"/>
            </w:pPr>
            <w:r>
              <w:rPr>
                <w:sz w:val="14"/>
                <w:szCs w:val="14"/>
              </w:rPr>
              <w:t>Review the idea</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9B4EFE7" w14:textId="77777777" w:rsidR="006F5676" w:rsidRDefault="00000000">
            <w:pPr>
              <w:spacing w:after="20"/>
              <w:jc w:val="center"/>
            </w:pPr>
            <w:r>
              <w:rPr>
                <w:b/>
                <w:bCs/>
                <w:color w:val="595959"/>
                <w:sz w:val="20"/>
                <w:szCs w:val="20"/>
              </w:rPr>
              <w:t>→</w:t>
            </w:r>
          </w:p>
        </w:tc>
        <w:tc>
          <w:tcPr>
            <w:tcW w:w="1433" w:type="dxa"/>
            <w:tcBorders>
              <w:top w:val="single" w:sz="10" w:space="0" w:color="2E7D32"/>
              <w:left w:val="single" w:sz="10" w:space="0" w:color="2E7D32"/>
              <w:bottom w:val="single" w:sz="10" w:space="0" w:color="2E7D32"/>
              <w:right w:val="single" w:sz="10" w:space="0" w:color="2E7D32"/>
            </w:tcBorders>
            <w:shd w:val="clear" w:color="auto" w:fill="E6F4EA"/>
            <w:tcMar>
              <w:top w:w="30" w:type="dxa"/>
              <w:left w:w="60" w:type="dxa"/>
              <w:bottom w:w="30" w:type="dxa"/>
              <w:right w:w="60" w:type="dxa"/>
            </w:tcMar>
            <w:vAlign w:val="center"/>
          </w:tcPr>
          <w:p w14:paraId="1D643C86" w14:textId="77777777" w:rsidR="006F5676" w:rsidRDefault="00000000">
            <w:pPr>
              <w:spacing w:after="10"/>
              <w:jc w:val="center"/>
            </w:pPr>
            <w:r>
              <w:rPr>
                <w:b/>
                <w:bCs/>
                <w:color w:val="2E7D32"/>
                <w:sz w:val="13"/>
                <w:szCs w:val="13"/>
              </w:rPr>
              <w:t>STEP 4</w:t>
            </w:r>
          </w:p>
          <w:p w14:paraId="29729EB9" w14:textId="77777777" w:rsidR="006F5676" w:rsidRDefault="00000000">
            <w:pPr>
              <w:spacing w:after="10"/>
              <w:jc w:val="center"/>
            </w:pPr>
            <w:r>
              <w:rPr>
                <w:sz w:val="14"/>
                <w:szCs w:val="14"/>
              </w:rPr>
              <w:t>Recognise suitable contributions (prizes, Worker of the Month)</w:t>
            </w:r>
          </w:p>
        </w:tc>
        <w:tc>
          <w:tcPr>
            <w:tcW w:w="260" w:type="dxa"/>
            <w:tcBorders>
              <w:top w:val="none" w:sz="0" w:space="0" w:color="FFFFFF"/>
              <w:left w:val="none" w:sz="0" w:space="0" w:color="FFFFFF"/>
              <w:bottom w:val="none" w:sz="0" w:space="0" w:color="FFFFFF"/>
              <w:right w:val="none" w:sz="0" w:space="0" w:color="FFFFFF"/>
            </w:tcBorders>
            <w:shd w:val="clear" w:color="auto" w:fill="F0F0F0"/>
            <w:tcMar>
              <w:top w:w="30" w:type="dxa"/>
              <w:left w:w="60" w:type="dxa"/>
              <w:bottom w:w="30" w:type="dxa"/>
              <w:right w:w="60" w:type="dxa"/>
            </w:tcMar>
            <w:vAlign w:val="center"/>
          </w:tcPr>
          <w:p w14:paraId="2D3FE1F8" w14:textId="77777777" w:rsidR="006F5676" w:rsidRDefault="00000000">
            <w:pPr>
              <w:spacing w:after="20"/>
              <w:jc w:val="center"/>
            </w:pPr>
            <w:r>
              <w:rPr>
                <w:b/>
                <w:bCs/>
                <w:color w:val="595959"/>
                <w:sz w:val="20"/>
                <w:szCs w:val="20"/>
              </w:rPr>
              <w:t>→</w:t>
            </w:r>
          </w:p>
        </w:tc>
        <w:tc>
          <w:tcPr>
            <w:tcW w:w="1433" w:type="dxa"/>
            <w:tcBorders>
              <w:top w:val="single" w:sz="10" w:space="0" w:color="1F3864"/>
              <w:left w:val="single" w:sz="10" w:space="0" w:color="1F3864"/>
              <w:bottom w:val="single" w:sz="10" w:space="0" w:color="1F3864"/>
              <w:right w:val="single" w:sz="10" w:space="0" w:color="1F3864"/>
            </w:tcBorders>
            <w:shd w:val="clear" w:color="auto" w:fill="FFFFFF"/>
            <w:tcMar>
              <w:top w:w="30" w:type="dxa"/>
              <w:left w:w="60" w:type="dxa"/>
              <w:bottom w:w="30" w:type="dxa"/>
              <w:right w:w="60" w:type="dxa"/>
            </w:tcMar>
            <w:vAlign w:val="center"/>
          </w:tcPr>
          <w:p w14:paraId="06CCBADE" w14:textId="77777777" w:rsidR="006F5676" w:rsidRDefault="00000000">
            <w:pPr>
              <w:spacing w:after="10"/>
              <w:jc w:val="center"/>
            </w:pPr>
            <w:r>
              <w:rPr>
                <w:b/>
                <w:bCs/>
                <w:color w:val="1F3864"/>
                <w:sz w:val="13"/>
                <w:szCs w:val="13"/>
              </w:rPr>
              <w:t>STEP 5</w:t>
            </w:r>
          </w:p>
          <w:p w14:paraId="77298CF8" w14:textId="77777777" w:rsidR="006F5676" w:rsidRDefault="00000000">
            <w:pPr>
              <w:spacing w:after="10"/>
              <w:jc w:val="center"/>
            </w:pPr>
            <w:r>
              <w:rPr>
                <w:sz w:val="14"/>
                <w:szCs w:val="14"/>
              </w:rPr>
              <w:t>Track implementation</w:t>
            </w:r>
          </w:p>
        </w:tc>
      </w:tr>
    </w:tbl>
    <w:p w14:paraId="1CBF57D9" w14:textId="77777777" w:rsidR="006F5676" w:rsidRDefault="00000000">
      <w:pPr>
        <w:spacing w:before="120" w:after="120"/>
        <w:jc w:val="center"/>
      </w:pPr>
      <w:r>
        <w:rPr>
          <w:b/>
          <w:bCs/>
          <w:i/>
          <w:iCs/>
          <w:color w:val="1F3864"/>
          <w:sz w:val="20"/>
          <w:szCs w:val="20"/>
        </w:rPr>
        <w:t>Figure 15.1: AS-IS versus TO-BE Worker-Suggestion Cycle</w:t>
      </w:r>
    </w:p>
    <w:p w14:paraId="7399D5ED" w14:textId="77777777" w:rsidR="006F5676" w:rsidRDefault="00000000">
      <w:pPr>
        <w:spacing w:before="80" w:after="120" w:line="276" w:lineRule="auto"/>
        <w:jc w:val="both"/>
      </w:pPr>
      <w:r>
        <w:t>The table below is a proposed idea-submission card for use in the review step. It contains no entries, as no idea records were supplied.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6"/>
      </w:tblGrid>
      <w:tr w:rsidR="006F5676" w14:paraId="16D2EB30" w14:textId="77777777">
        <w:tblPrEx>
          <w:tblCellMar>
            <w:top w:w="0" w:type="dxa"/>
            <w:bottom w:w="0" w:type="dxa"/>
          </w:tblCellMar>
        </w:tblPrEx>
        <w:trPr>
          <w:cantSplit/>
          <w:tblHeader/>
        </w:trPr>
        <w:tc>
          <w:tcPr>
            <w:tcW w:w="30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6FB0EAD8" w14:textId="77777777" w:rsidR="006F5676" w:rsidRDefault="00000000">
            <w:r>
              <w:rPr>
                <w:b/>
                <w:bCs/>
                <w:color w:val="FFFFFF"/>
                <w:sz w:val="20"/>
                <w:szCs w:val="20"/>
              </w:rPr>
              <w:t>Field</w:t>
            </w:r>
          </w:p>
        </w:tc>
        <w:tc>
          <w:tcPr>
            <w:tcW w:w="63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712E4326" w14:textId="77777777" w:rsidR="006F5676" w:rsidRDefault="00000000">
            <w:r>
              <w:rPr>
                <w:b/>
                <w:bCs/>
                <w:color w:val="FFFFFF"/>
                <w:sz w:val="20"/>
                <w:szCs w:val="20"/>
              </w:rPr>
              <w:t>Entry</w:t>
            </w:r>
          </w:p>
        </w:tc>
      </w:tr>
      <w:tr w:rsidR="006F5676" w14:paraId="799DB1D3"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49556F2" w14:textId="77777777" w:rsidR="006F5676" w:rsidRDefault="00000000">
            <w:r>
              <w:rPr>
                <w:b/>
                <w:bCs/>
                <w:color w:val="000000"/>
                <w:sz w:val="20"/>
                <w:szCs w:val="20"/>
              </w:rPr>
              <w:t>Idea title</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03558D4" w14:textId="77777777" w:rsidR="006F5676" w:rsidRDefault="006F5676"/>
        </w:tc>
      </w:tr>
      <w:tr w:rsidR="006F5676" w14:paraId="11F3CE9E"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1BBF2AD" w14:textId="77777777" w:rsidR="006F5676" w:rsidRDefault="00000000">
            <w:r>
              <w:rPr>
                <w:b/>
                <w:bCs/>
                <w:color w:val="000000"/>
                <w:sz w:val="20"/>
                <w:szCs w:val="20"/>
              </w:rPr>
              <w:t>Area / process</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259969D" w14:textId="77777777" w:rsidR="006F5676" w:rsidRDefault="006F5676"/>
        </w:tc>
      </w:tr>
      <w:tr w:rsidR="006F5676" w14:paraId="1CFF99FA"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14A451C" w14:textId="77777777" w:rsidR="006F5676" w:rsidRDefault="00000000">
            <w:r>
              <w:rPr>
                <w:b/>
                <w:bCs/>
                <w:color w:val="000000"/>
                <w:sz w:val="20"/>
                <w:szCs w:val="20"/>
              </w:rPr>
              <w:t>Current situation</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94A287A" w14:textId="77777777" w:rsidR="006F5676" w:rsidRDefault="006F5676"/>
        </w:tc>
      </w:tr>
      <w:tr w:rsidR="006F5676" w14:paraId="0782EA9B"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4C2D481" w14:textId="77777777" w:rsidR="006F5676" w:rsidRDefault="00000000">
            <w:r>
              <w:rPr>
                <w:b/>
                <w:bCs/>
                <w:color w:val="000000"/>
                <w:sz w:val="20"/>
                <w:szCs w:val="20"/>
              </w:rPr>
              <w:t>Proposed improvement</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15F13AF" w14:textId="77777777" w:rsidR="006F5676" w:rsidRDefault="006F5676"/>
        </w:tc>
      </w:tr>
      <w:tr w:rsidR="006F5676" w14:paraId="74D6D4E2"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446F0178" w14:textId="77777777" w:rsidR="006F5676" w:rsidRDefault="00000000">
            <w:r>
              <w:rPr>
                <w:b/>
                <w:bCs/>
                <w:color w:val="000000"/>
                <w:sz w:val="20"/>
                <w:szCs w:val="20"/>
              </w:rPr>
              <w:lastRenderedPageBreak/>
              <w:t>Expected benefit</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198252B" w14:textId="77777777" w:rsidR="006F5676" w:rsidRDefault="006F5676"/>
        </w:tc>
      </w:tr>
      <w:tr w:rsidR="006F5676" w14:paraId="605485D7"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0B1E273" w14:textId="77777777" w:rsidR="006F5676" w:rsidRDefault="00000000">
            <w:r>
              <w:rPr>
                <w:b/>
                <w:bCs/>
                <w:color w:val="000000"/>
                <w:sz w:val="20"/>
                <w:szCs w:val="20"/>
              </w:rPr>
              <w:t>Submitted by / date</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3495BD2" w14:textId="77777777" w:rsidR="006F5676" w:rsidRDefault="006F5676"/>
        </w:tc>
      </w:tr>
      <w:tr w:rsidR="006F5676" w14:paraId="7C3FD67D"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259F815E" w14:textId="77777777" w:rsidR="006F5676" w:rsidRDefault="00000000">
            <w:r>
              <w:rPr>
                <w:b/>
                <w:bCs/>
                <w:color w:val="000000"/>
                <w:sz w:val="20"/>
                <w:szCs w:val="20"/>
              </w:rPr>
              <w:t>Review decision and date</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332BB14" w14:textId="77777777" w:rsidR="006F5676" w:rsidRDefault="006F5676"/>
        </w:tc>
      </w:tr>
      <w:tr w:rsidR="006F5676" w14:paraId="3187ACD2"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8146CBA" w14:textId="77777777" w:rsidR="006F5676" w:rsidRDefault="00000000">
            <w:r>
              <w:rPr>
                <w:b/>
                <w:bCs/>
                <w:color w:val="000000"/>
                <w:sz w:val="20"/>
                <w:szCs w:val="20"/>
              </w:rPr>
              <w:t>Recognition given</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29BE408" w14:textId="77777777" w:rsidR="006F5676" w:rsidRDefault="006F5676"/>
        </w:tc>
      </w:tr>
      <w:tr w:rsidR="006F5676" w14:paraId="3CB4331C"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CFDCAAF" w14:textId="77777777" w:rsidR="006F5676" w:rsidRDefault="00000000">
            <w:r>
              <w:rPr>
                <w:b/>
                <w:bCs/>
                <w:color w:val="000000"/>
                <w:sz w:val="20"/>
                <w:szCs w:val="20"/>
              </w:rPr>
              <w:t>Implementation status</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F55769C" w14:textId="77777777" w:rsidR="006F5676" w:rsidRDefault="006F5676"/>
        </w:tc>
      </w:tr>
    </w:tbl>
    <w:p w14:paraId="68199D80" w14:textId="77777777" w:rsidR="006F5676" w:rsidRDefault="006F5676">
      <w:pPr>
        <w:spacing w:after="60" w:line="276" w:lineRule="auto"/>
        <w:jc w:val="both"/>
      </w:pPr>
    </w:p>
    <w:p w14:paraId="39BC19A8" w14:textId="77777777" w:rsidR="006F5676" w:rsidRDefault="00000000">
      <w:pPr>
        <w:pStyle w:val="Heading2"/>
        <w:keepNext/>
      </w:pPr>
      <w:r>
        <w:t>Time and Motion Analysis</w:t>
      </w:r>
    </w:p>
    <w:p w14:paraId="003119ED" w14:textId="77777777" w:rsidR="006F5676" w:rsidRDefault="00000000">
      <w:pPr>
        <w:spacing w:after="120" w:line="276" w:lineRule="auto"/>
        <w:jc w:val="both"/>
      </w:pPr>
      <w:r>
        <w:t>Not applicable. No timing observations apply to this initiative.</w:t>
      </w:r>
    </w:p>
    <w:p w14:paraId="76BC4F0B" w14:textId="77777777" w:rsidR="006F5676" w:rsidRDefault="00000000">
      <w:pPr>
        <w:pStyle w:val="Heading2"/>
        <w:keepNext/>
      </w:pPr>
      <w:r>
        <w:t>Benefits, Limitations and Status</w:t>
      </w:r>
    </w:p>
    <w:p w14:paraId="313150CF" w14:textId="77777777" w:rsidR="006F5676" w:rsidRDefault="00000000">
      <w:pPr>
        <w:spacing w:after="120" w:line="276" w:lineRule="auto"/>
        <w:jc w:val="both"/>
      </w:pPr>
      <w:r>
        <w:t>Status: introduced. Two Kaizen ideas had been received following the initiative. This is an early participation outcome and not proof of a sustained increase in engagement or of any productivity improvement. The amounts of the monetary reward and the stage of implementation of each idea are not documented. No award values, participation rates, savings or worker names are stated.</w:t>
      </w:r>
    </w:p>
    <w:p w14:paraId="4BF5E825" w14:textId="77777777" w:rsidR="006F5676" w:rsidRDefault="00000000">
      <w:pPr>
        <w:pStyle w:val="Heading2"/>
        <w:keepNext/>
      </w:pPr>
      <w:r>
        <w:t>Evidence and Recommendations</w:t>
      </w:r>
    </w:p>
    <w:p w14:paraId="33D7B034" w14:textId="77777777" w:rsidR="006F5676" w:rsidRDefault="00000000">
      <w:pPr>
        <w:keepNext/>
        <w:spacing w:after="120" w:line="276" w:lineRule="auto"/>
        <w:jc w:val="both"/>
      </w:pPr>
      <w:r>
        <w:t>The following are future performance measures, to be tracked once records exist:</w:t>
      </w:r>
    </w:p>
    <w:p w14:paraId="748F8FC8" w14:textId="77777777" w:rsidR="006F5676" w:rsidRDefault="00000000">
      <w:pPr>
        <w:pStyle w:val="ListParagraph"/>
        <w:numPr>
          <w:ilvl w:val="0"/>
          <w:numId w:val="2"/>
        </w:numPr>
        <w:spacing w:after="80" w:line="276" w:lineRule="auto"/>
        <w:jc w:val="both"/>
      </w:pPr>
      <w:r>
        <w:rPr>
          <w:b/>
          <w:bCs/>
        </w:rPr>
        <w:t xml:space="preserve">Number of ideas </w:t>
      </w:r>
      <w:r>
        <w:t>submitted.</w:t>
      </w:r>
    </w:p>
    <w:p w14:paraId="428BE424" w14:textId="77777777" w:rsidR="006F5676" w:rsidRDefault="00000000">
      <w:pPr>
        <w:pStyle w:val="ListParagraph"/>
        <w:numPr>
          <w:ilvl w:val="0"/>
          <w:numId w:val="2"/>
        </w:numPr>
        <w:spacing w:after="80" w:line="276" w:lineRule="auto"/>
        <w:jc w:val="both"/>
      </w:pPr>
      <w:r>
        <w:rPr>
          <w:b/>
          <w:bCs/>
        </w:rPr>
        <w:t xml:space="preserve">Number of ideas </w:t>
      </w:r>
      <w:r>
        <w:t>reviewed.</w:t>
      </w:r>
    </w:p>
    <w:p w14:paraId="0BBC15EB" w14:textId="77777777" w:rsidR="006F5676" w:rsidRDefault="00000000">
      <w:pPr>
        <w:pStyle w:val="ListParagraph"/>
        <w:numPr>
          <w:ilvl w:val="0"/>
          <w:numId w:val="2"/>
        </w:numPr>
        <w:spacing w:after="80" w:line="276" w:lineRule="auto"/>
        <w:jc w:val="both"/>
      </w:pPr>
      <w:r>
        <w:rPr>
          <w:b/>
          <w:bCs/>
        </w:rPr>
        <w:t xml:space="preserve">Number of ideas </w:t>
      </w:r>
      <w:r>
        <w:t>implemented.</w:t>
      </w:r>
    </w:p>
    <w:p w14:paraId="49A18DDF" w14:textId="77777777" w:rsidR="006F5676" w:rsidRDefault="00000000">
      <w:pPr>
        <w:pStyle w:val="ListParagraph"/>
        <w:numPr>
          <w:ilvl w:val="0"/>
          <w:numId w:val="2"/>
        </w:numPr>
        <w:spacing w:after="80" w:line="276" w:lineRule="auto"/>
        <w:jc w:val="both"/>
      </w:pPr>
      <w:r>
        <w:rPr>
          <w:b/>
          <w:bCs/>
        </w:rPr>
        <w:t xml:space="preserve">Time to review </w:t>
      </w:r>
      <w:r>
        <w:t>an idea.</w:t>
      </w:r>
    </w:p>
    <w:p w14:paraId="55CC7203" w14:textId="77777777" w:rsidR="006F5676" w:rsidRDefault="00000000">
      <w:pPr>
        <w:pStyle w:val="ListParagraph"/>
        <w:numPr>
          <w:ilvl w:val="0"/>
          <w:numId w:val="2"/>
        </w:numPr>
        <w:spacing w:after="80" w:line="276" w:lineRule="auto"/>
        <w:jc w:val="both"/>
      </w:pPr>
      <w:r>
        <w:rPr>
          <w:b/>
          <w:bCs/>
        </w:rPr>
        <w:t xml:space="preserve">Verified benefits </w:t>
      </w:r>
      <w:r>
        <w:t>from implemented ideas.</w:t>
      </w:r>
    </w:p>
    <w:p w14:paraId="1F3EBA4E" w14:textId="77777777" w:rsidR="006F5676" w:rsidRDefault="00000000">
      <w:pPr>
        <w:pStyle w:val="Heading1"/>
        <w:keepNext/>
      </w:pPr>
      <w:r>
        <w:t>Project 16: Mezzanine-Floor Safety Improvement</w:t>
      </w:r>
    </w:p>
    <w:p w14:paraId="447DF450" w14:textId="77777777" w:rsidR="006F5676" w:rsidRDefault="00000000">
      <w:pPr>
        <w:pStyle w:val="Heading2"/>
        <w:keepNext/>
      </w:pPr>
      <w:r>
        <w:t>Background and Problem Statement</w:t>
      </w:r>
    </w:p>
    <w:p w14:paraId="2F1280D2" w14:textId="77777777" w:rsidR="006F5676" w:rsidRDefault="00000000">
      <w:pPr>
        <w:spacing w:after="120" w:line="276" w:lineRule="auto"/>
        <w:jc w:val="both"/>
      </w:pPr>
      <w:r>
        <w:t>The mezzanine floor is used for storage and material handling. The wooden flooring was replaced for the safety of the factory workers.</w:t>
      </w:r>
    </w:p>
    <w:p w14:paraId="73E4D75F" w14:textId="77777777" w:rsidR="006F5676" w:rsidRDefault="00000000">
      <w:pPr>
        <w:pStyle w:val="Heading2"/>
        <w:keepNext/>
      </w:pPr>
      <w:r>
        <w:t>AS-IS</w:t>
      </w:r>
    </w:p>
    <w:p w14:paraId="2D27449C" w14:textId="77777777" w:rsidR="006F5676" w:rsidRDefault="00000000">
      <w:pPr>
        <w:keepNext/>
        <w:spacing w:after="120" w:line="276" w:lineRule="auto"/>
        <w:jc w:val="both"/>
      </w:pPr>
      <w:r>
        <w:t xml:space="preserve">The original mezzanine flooring was wooden. The </w:t>
      </w:r>
      <w:proofErr w:type="spellStart"/>
      <w:r>
        <w:t>later</w:t>
      </w:r>
      <w:proofErr w:type="spellEnd"/>
      <w:r>
        <w:t xml:space="preserve"> part of the walkthrough video in Figure 14.4 shows the mezzanine floor with red-tape floor marking and blue bins, and Figure 16.1 shows a supplied photograph of the wooden flooring, in which a localised area of the surface is broken and splintered with </w:t>
      </w:r>
      <w:r>
        <w:lastRenderedPageBreak/>
        <w:t xml:space="preserve">a gap visible. No inspection record was supplied, so no structural conclusion is drawn about the </w:t>
      </w:r>
      <w:proofErr w:type="gramStart"/>
      <w:r>
        <w:t>floor as a whole</w:t>
      </w:r>
      <w:proofErr w:type="gramEnd"/>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3"/>
        <w:gridCol w:w="4653"/>
      </w:tblGrid>
      <w:tr w:rsidR="006F5676" w14:paraId="06B7FF47" w14:textId="77777777">
        <w:tblPrEx>
          <w:tblCellMar>
            <w:top w:w="0" w:type="dxa"/>
            <w:bottom w:w="0" w:type="dxa"/>
          </w:tblCellMar>
        </w:tblPrEx>
        <w:tc>
          <w:tcPr>
            <w:tcW w:w="4653" w:type="dxa"/>
            <w:tcBorders>
              <w:top w:val="none" w:sz="0" w:space="0" w:color="FFFFFF"/>
              <w:left w:val="none" w:sz="0" w:space="0" w:color="FFFFFF"/>
              <w:bottom w:val="none" w:sz="0" w:space="0" w:color="FFFFFF"/>
              <w:right w:val="none" w:sz="0" w:space="0" w:color="FFFFFF"/>
            </w:tcBorders>
          </w:tcPr>
          <w:p w14:paraId="567FDA21" w14:textId="77777777" w:rsidR="006F5676" w:rsidRDefault="00000000">
            <w:pPr>
              <w:jc w:val="center"/>
            </w:pPr>
            <w:r>
              <w:rPr>
                <w:noProof/>
              </w:rPr>
              <w:drawing>
                <wp:inline distT="0" distB="0" distL="0" distR="0" wp14:anchorId="2440C5AF" wp14:editId="63ECA29D">
                  <wp:extent cx="1905000" cy="3390900"/>
                  <wp:effectExtent l="0" t="0" r="0" b="0"/>
                  <wp:docPr id="1327013535" name="Picture 132701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905000" cy="3390900"/>
                          </a:xfrm>
                          <a:prstGeom prst="rect">
                            <a:avLst/>
                          </a:prstGeom>
                        </pic:spPr>
                      </pic:pic>
                    </a:graphicData>
                  </a:graphic>
                </wp:inline>
              </w:drawing>
            </w:r>
          </w:p>
          <w:p w14:paraId="01E00C71" w14:textId="77777777" w:rsidR="006F5676" w:rsidRDefault="00000000">
            <w:pPr>
              <w:spacing w:after="20"/>
              <w:jc w:val="center"/>
            </w:pPr>
            <w:r>
              <w:rPr>
                <w:i/>
                <w:iCs/>
                <w:color w:val="595959"/>
                <w:sz w:val="18"/>
                <w:szCs w:val="18"/>
              </w:rPr>
              <w:t>Before: wooden flooring</w:t>
            </w:r>
          </w:p>
        </w:tc>
        <w:tc>
          <w:tcPr>
            <w:tcW w:w="4653" w:type="dxa"/>
            <w:tcBorders>
              <w:top w:val="none" w:sz="0" w:space="0" w:color="FFFFFF"/>
              <w:left w:val="none" w:sz="0" w:space="0" w:color="FFFFFF"/>
              <w:bottom w:val="none" w:sz="0" w:space="0" w:color="FFFFFF"/>
              <w:right w:val="none" w:sz="0" w:space="0" w:color="FFFFFF"/>
            </w:tcBorders>
            <w:vAlign w:val="center"/>
          </w:tcPr>
          <w:p w14:paraId="0B4A0679" w14:textId="77777777" w:rsidR="006F5676" w:rsidRDefault="00000000">
            <w:pPr>
              <w:jc w:val="center"/>
            </w:pPr>
            <w:r>
              <w:rPr>
                <w:noProof/>
              </w:rPr>
              <w:drawing>
                <wp:inline distT="0" distB="0" distL="0" distR="0" wp14:anchorId="08274B4A" wp14:editId="667FF8B9">
                  <wp:extent cx="1905000" cy="3390900"/>
                  <wp:effectExtent l="0" t="0" r="0" b="0"/>
                  <wp:docPr id="2123994226" name="Picture 212399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05000" cy="3390900"/>
                          </a:xfrm>
                          <a:prstGeom prst="rect">
                            <a:avLst/>
                          </a:prstGeom>
                        </pic:spPr>
                      </pic:pic>
                    </a:graphicData>
                  </a:graphic>
                </wp:inline>
              </w:drawing>
            </w:r>
          </w:p>
          <w:p w14:paraId="31E70503" w14:textId="77777777" w:rsidR="006F5676" w:rsidRDefault="00000000">
            <w:pPr>
              <w:spacing w:after="20"/>
              <w:jc w:val="center"/>
            </w:pPr>
            <w:r>
              <w:rPr>
                <w:i/>
                <w:iCs/>
                <w:color w:val="595959"/>
                <w:sz w:val="18"/>
                <w:szCs w:val="18"/>
              </w:rPr>
              <w:t>Current: mezzanine floor with red-tape floor marking</w:t>
            </w:r>
          </w:p>
        </w:tc>
      </w:tr>
    </w:tbl>
    <w:p w14:paraId="5BC8FE0D" w14:textId="77777777" w:rsidR="006F5676" w:rsidRDefault="00000000">
      <w:pPr>
        <w:spacing w:before="120" w:after="120"/>
        <w:jc w:val="center"/>
      </w:pPr>
      <w:r>
        <w:rPr>
          <w:b/>
          <w:bCs/>
          <w:i/>
          <w:iCs/>
          <w:color w:val="1F3864"/>
          <w:sz w:val="20"/>
          <w:szCs w:val="20"/>
        </w:rPr>
        <w:t>Figure 16.1: Mezzanine Flooring, Wooden Floor and Current Floor with Red-Tape Marking</w:t>
      </w:r>
    </w:p>
    <w:p w14:paraId="48C72435" w14:textId="77777777" w:rsidR="006F5676" w:rsidRDefault="00000000">
      <w:pPr>
        <w:pStyle w:val="Heading2"/>
        <w:keepNext/>
      </w:pPr>
      <w:r>
        <w:t>Root Cause and Constraint</w:t>
      </w:r>
    </w:p>
    <w:p w14:paraId="1AC4E191" w14:textId="77777777" w:rsidR="006F5676" w:rsidRDefault="00000000">
      <w:pPr>
        <w:spacing w:after="120" w:line="276" w:lineRule="auto"/>
        <w:jc w:val="both"/>
      </w:pPr>
      <w:r>
        <w:t>The documented concern is the safety of the flooring surface for workers. No inspection record, load assessment or incident record was supplied, so a specific root cause is not stated.</w:t>
      </w:r>
    </w:p>
    <w:p w14:paraId="0E0E4920" w14:textId="77777777" w:rsidR="006F5676" w:rsidRDefault="00000000">
      <w:pPr>
        <w:pStyle w:val="Heading2"/>
        <w:keepNext/>
      </w:pPr>
      <w:r>
        <w:t>Improvement Implemented</w:t>
      </w:r>
    </w:p>
    <w:p w14:paraId="5518151C" w14:textId="77777777" w:rsidR="006F5676" w:rsidRDefault="00000000">
      <w:pPr>
        <w:spacing w:after="120" w:line="276" w:lineRule="auto"/>
        <w:jc w:val="both"/>
      </w:pPr>
      <w:r>
        <w:t>The flooring was changed from wood to a steel flooring material. The exact technical specification is not established by the project notes: [confirm exact steel flooring specification].</w:t>
      </w:r>
    </w:p>
    <w:p w14:paraId="17EEADC3" w14:textId="77777777" w:rsidR="006F5676" w:rsidRDefault="00000000">
      <w:pPr>
        <w:pStyle w:val="Heading2"/>
        <w:keepNext/>
      </w:pPr>
      <w:r>
        <w:t>TO-BE</w:t>
      </w:r>
    </w:p>
    <w:p w14:paraId="3A8CDC78" w14:textId="77777777" w:rsidR="006F5676" w:rsidRDefault="00000000">
      <w:pPr>
        <w:spacing w:after="120" w:line="276" w:lineRule="auto"/>
        <w:jc w:val="both"/>
      </w:pPr>
      <w:r>
        <w:t>The mezzanine has a steel floor in place of the wooden floor, with the intended benefit of a safer working surface. The following technical details are to be taken from the project records.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6"/>
      </w:tblGrid>
      <w:tr w:rsidR="006F5676" w14:paraId="5DF42CD6" w14:textId="77777777">
        <w:tblPrEx>
          <w:tblCellMar>
            <w:top w:w="0" w:type="dxa"/>
            <w:bottom w:w="0" w:type="dxa"/>
          </w:tblCellMar>
        </w:tblPrEx>
        <w:trPr>
          <w:cantSplit/>
          <w:tblHeader/>
        </w:trPr>
        <w:tc>
          <w:tcPr>
            <w:tcW w:w="30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48F2BE23" w14:textId="77777777" w:rsidR="006F5676" w:rsidRDefault="00000000">
            <w:r>
              <w:rPr>
                <w:b/>
                <w:bCs/>
                <w:color w:val="FFFFFF"/>
                <w:sz w:val="20"/>
                <w:szCs w:val="20"/>
              </w:rPr>
              <w:t>Item</w:t>
            </w:r>
          </w:p>
        </w:tc>
        <w:tc>
          <w:tcPr>
            <w:tcW w:w="63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237516B0" w14:textId="77777777" w:rsidR="006F5676" w:rsidRDefault="00000000">
            <w:r>
              <w:rPr>
                <w:b/>
                <w:bCs/>
                <w:color w:val="FFFFFF"/>
                <w:sz w:val="20"/>
                <w:szCs w:val="20"/>
              </w:rPr>
              <w:t>Status</w:t>
            </w:r>
          </w:p>
        </w:tc>
      </w:tr>
      <w:tr w:rsidR="006F5676" w14:paraId="63050CF5"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B68F1D8" w14:textId="77777777" w:rsidR="006F5676" w:rsidRDefault="00000000">
            <w:r>
              <w:rPr>
                <w:b/>
                <w:bCs/>
                <w:color w:val="000000"/>
                <w:sz w:val="20"/>
                <w:szCs w:val="20"/>
              </w:rPr>
              <w:t>Material specification</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412DF16" w14:textId="77777777" w:rsidR="006F5676" w:rsidRDefault="00000000">
            <w:r>
              <w:rPr>
                <w:color w:val="000000"/>
                <w:sz w:val="20"/>
                <w:szCs w:val="20"/>
              </w:rPr>
              <w:t>[confirm exact steel flooring specification]</w:t>
            </w:r>
          </w:p>
        </w:tc>
      </w:tr>
      <w:tr w:rsidR="006F5676" w14:paraId="25D7E455"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3CEF529" w14:textId="77777777" w:rsidR="006F5676" w:rsidRDefault="00000000">
            <w:r>
              <w:rPr>
                <w:b/>
                <w:bCs/>
                <w:color w:val="000000"/>
                <w:sz w:val="20"/>
                <w:szCs w:val="20"/>
              </w:rPr>
              <w:t>Load rating</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459FFDC9" w14:textId="77777777" w:rsidR="006F5676" w:rsidRDefault="00000000">
            <w:r>
              <w:rPr>
                <w:color w:val="000000"/>
                <w:sz w:val="20"/>
                <w:szCs w:val="20"/>
              </w:rPr>
              <w:t>To be confirmed from records</w:t>
            </w:r>
          </w:p>
        </w:tc>
      </w:tr>
      <w:tr w:rsidR="006F5676" w14:paraId="2102DB97"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65F6253" w14:textId="77777777" w:rsidR="006F5676" w:rsidRDefault="00000000">
            <w:r>
              <w:rPr>
                <w:b/>
                <w:bCs/>
                <w:color w:val="000000"/>
                <w:sz w:val="20"/>
                <w:szCs w:val="20"/>
              </w:rPr>
              <w:t>Slip resistance</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744BF4FF" w14:textId="77777777" w:rsidR="006F5676" w:rsidRDefault="00000000">
            <w:r>
              <w:rPr>
                <w:color w:val="000000"/>
                <w:sz w:val="20"/>
                <w:szCs w:val="20"/>
              </w:rPr>
              <w:t>To be confirmed from records</w:t>
            </w:r>
          </w:p>
        </w:tc>
      </w:tr>
      <w:tr w:rsidR="006F5676" w14:paraId="38AA05B8"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5AEFA90" w14:textId="77777777" w:rsidR="006F5676" w:rsidRDefault="00000000">
            <w:r>
              <w:rPr>
                <w:b/>
                <w:bCs/>
                <w:color w:val="000000"/>
                <w:sz w:val="20"/>
                <w:szCs w:val="20"/>
              </w:rPr>
              <w:t>Installation method</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24CF1D76" w14:textId="77777777" w:rsidR="006F5676" w:rsidRDefault="00000000">
            <w:r>
              <w:rPr>
                <w:color w:val="000000"/>
                <w:sz w:val="20"/>
                <w:szCs w:val="20"/>
              </w:rPr>
              <w:t>To be confirmed from records</w:t>
            </w:r>
          </w:p>
        </w:tc>
      </w:tr>
      <w:tr w:rsidR="006F5676" w14:paraId="53D1DBC4"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DAA331E" w14:textId="77777777" w:rsidR="006F5676" w:rsidRDefault="00000000">
            <w:r>
              <w:rPr>
                <w:b/>
                <w:bCs/>
                <w:color w:val="000000"/>
                <w:sz w:val="20"/>
                <w:szCs w:val="20"/>
              </w:rPr>
              <w:t>Inspection requirements</w:t>
            </w:r>
          </w:p>
        </w:tc>
        <w:tc>
          <w:tcPr>
            <w:tcW w:w="63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3577E67B" w14:textId="77777777" w:rsidR="006F5676" w:rsidRDefault="00000000">
            <w:r>
              <w:rPr>
                <w:color w:val="000000"/>
                <w:sz w:val="20"/>
                <w:szCs w:val="20"/>
              </w:rPr>
              <w:t>To be confirmed from records</w:t>
            </w:r>
          </w:p>
        </w:tc>
      </w:tr>
      <w:tr w:rsidR="006F5676" w14:paraId="682F0A69" w14:textId="77777777">
        <w:tblPrEx>
          <w:tblCellMar>
            <w:top w:w="0" w:type="dxa"/>
            <w:bottom w:w="0" w:type="dxa"/>
          </w:tblCellMar>
        </w:tblPrEx>
        <w:trPr>
          <w:cantSplit/>
        </w:trPr>
        <w:tc>
          <w:tcPr>
            <w:tcW w:w="30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4E8DB4D" w14:textId="77777777" w:rsidR="006F5676" w:rsidRDefault="00000000">
            <w:r>
              <w:rPr>
                <w:b/>
                <w:bCs/>
                <w:color w:val="000000"/>
                <w:sz w:val="20"/>
                <w:szCs w:val="20"/>
              </w:rPr>
              <w:t>Engineering or safety approval</w:t>
            </w:r>
          </w:p>
        </w:tc>
        <w:tc>
          <w:tcPr>
            <w:tcW w:w="63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6431DE6E" w14:textId="77777777" w:rsidR="006F5676" w:rsidRDefault="00000000">
            <w:r>
              <w:rPr>
                <w:color w:val="000000"/>
                <w:sz w:val="20"/>
                <w:szCs w:val="20"/>
              </w:rPr>
              <w:t>To be confirmed from records</w:t>
            </w:r>
          </w:p>
        </w:tc>
      </w:tr>
    </w:tbl>
    <w:p w14:paraId="6FAF3FEC" w14:textId="77777777" w:rsidR="006F5676" w:rsidRDefault="006F5676">
      <w:pPr>
        <w:spacing w:after="60" w:line="276" w:lineRule="auto"/>
        <w:jc w:val="both"/>
      </w:pPr>
    </w:p>
    <w:p w14:paraId="31344283" w14:textId="77777777" w:rsidR="006F5676" w:rsidRDefault="00000000">
      <w:pPr>
        <w:pStyle w:val="Heading2"/>
        <w:keepNext/>
      </w:pPr>
      <w:r>
        <w:lastRenderedPageBreak/>
        <w:t>Time and Motion Analysis</w:t>
      </w:r>
    </w:p>
    <w:p w14:paraId="3CE86625" w14:textId="77777777" w:rsidR="006F5676" w:rsidRDefault="00000000">
      <w:pPr>
        <w:spacing w:after="120" w:line="276" w:lineRule="auto"/>
        <w:jc w:val="both"/>
      </w:pPr>
      <w:r>
        <w:t xml:space="preserve">Not applicable. This is a safety </w:t>
      </w:r>
      <w:proofErr w:type="gramStart"/>
      <w:r>
        <w:t>initiative</w:t>
      </w:r>
      <w:proofErr w:type="gramEnd"/>
      <w:r>
        <w:t xml:space="preserve"> and no timing observations apply. The implementation sequence is not documented in the material supplied.</w:t>
      </w:r>
    </w:p>
    <w:p w14:paraId="3AA36904" w14:textId="77777777" w:rsidR="006F5676" w:rsidRDefault="00000000">
      <w:pPr>
        <w:pStyle w:val="Heading2"/>
        <w:keepNext/>
      </w:pPr>
      <w:r>
        <w:t>Benefits, Limitations and Status</w:t>
      </w:r>
    </w:p>
    <w:p w14:paraId="2A00948C" w14:textId="77777777" w:rsidR="006F5676" w:rsidRDefault="00000000">
      <w:pPr>
        <w:spacing w:after="120" w:line="276" w:lineRule="auto"/>
        <w:jc w:val="both"/>
      </w:pPr>
      <w:r>
        <w:t>Status: implemented; the wooden flooring was replaced with steel flooring for worker safety. The intended benefit is improved worker safety. This is an intended benefit and not a measured safety outcome. No reduction in accidents or independent safety verification is claimed.</w:t>
      </w:r>
    </w:p>
    <w:p w14:paraId="734F8D62" w14:textId="77777777" w:rsidR="006F5676" w:rsidRDefault="00000000">
      <w:pPr>
        <w:pStyle w:val="Heading2"/>
        <w:keepNext/>
      </w:pPr>
      <w:r>
        <w:t>Evidence and Recommendations</w:t>
      </w:r>
    </w:p>
    <w:p w14:paraId="4DEFD03A" w14:textId="77777777" w:rsidR="006F5676" w:rsidRDefault="00000000">
      <w:pPr>
        <w:pStyle w:val="ListParagraph"/>
        <w:numPr>
          <w:ilvl w:val="0"/>
          <w:numId w:val="2"/>
        </w:numPr>
        <w:spacing w:after="80" w:line="276" w:lineRule="auto"/>
        <w:jc w:val="both"/>
      </w:pPr>
      <w:r>
        <w:rPr>
          <w:b/>
          <w:bCs/>
        </w:rPr>
        <w:t xml:space="preserve">Recommend: </w:t>
      </w:r>
      <w:r>
        <w:t>record the specification, load rating, slip resistance and approval for the steel flooring, add a close-up photograph of the steel flooring and include the floor in periodic inspections.</w:t>
      </w:r>
    </w:p>
    <w:p w14:paraId="04142301" w14:textId="77777777" w:rsidR="006F5676" w:rsidRDefault="00000000">
      <w:pPr>
        <w:pStyle w:val="Heading1"/>
        <w:keepNext/>
      </w:pPr>
      <w:r>
        <w:t>Items for Confirmation Before Submission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06"/>
      </w:tblGrid>
      <w:tr w:rsidR="006F5676" w14:paraId="1DD4A00D" w14:textId="77777777">
        <w:tblPrEx>
          <w:tblCellMar>
            <w:top w:w="0" w:type="dxa"/>
            <w:bottom w:w="0" w:type="dxa"/>
          </w:tblCellMar>
        </w:tblPrEx>
        <w:trPr>
          <w:cantSplit/>
          <w:tblHeader/>
        </w:trPr>
        <w:tc>
          <w:tcPr>
            <w:tcW w:w="2500"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138FA05A" w14:textId="77777777" w:rsidR="006F5676" w:rsidRDefault="00000000">
            <w:r>
              <w:rPr>
                <w:b/>
                <w:bCs/>
                <w:color w:val="FFFFFF"/>
                <w:sz w:val="20"/>
                <w:szCs w:val="20"/>
              </w:rPr>
              <w:t>Item</w:t>
            </w:r>
          </w:p>
        </w:tc>
        <w:tc>
          <w:tcPr>
            <w:tcW w:w="6806" w:type="dxa"/>
            <w:tcBorders>
              <w:top w:val="single" w:sz="6" w:space="0" w:color="BFBFBF"/>
              <w:left w:val="single" w:sz="6" w:space="0" w:color="BFBFBF"/>
              <w:bottom w:val="single" w:sz="6" w:space="0" w:color="BFBFBF"/>
              <w:right w:val="single" w:sz="6" w:space="0" w:color="BFBFBF"/>
            </w:tcBorders>
            <w:shd w:val="clear" w:color="auto" w:fill="1F3864"/>
            <w:tcMar>
              <w:top w:w="70" w:type="dxa"/>
              <w:left w:w="100" w:type="dxa"/>
              <w:bottom w:w="70" w:type="dxa"/>
              <w:right w:w="100" w:type="dxa"/>
            </w:tcMar>
            <w:vAlign w:val="center"/>
          </w:tcPr>
          <w:p w14:paraId="08075F03" w14:textId="77777777" w:rsidR="006F5676" w:rsidRDefault="00000000">
            <w:r>
              <w:rPr>
                <w:b/>
                <w:bCs/>
                <w:color w:val="FFFFFF"/>
                <w:sz w:val="20"/>
                <w:szCs w:val="20"/>
              </w:rPr>
              <w:t>Detail</w:t>
            </w:r>
          </w:p>
        </w:tc>
      </w:tr>
      <w:tr w:rsidR="006F5676" w14:paraId="7B7509AE"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10CE1C7" w14:textId="77777777" w:rsidR="006F5676" w:rsidRDefault="00000000">
            <w:r>
              <w:rPr>
                <w:b/>
                <w:bCs/>
                <w:color w:val="000000"/>
                <w:sz w:val="20"/>
                <w:szCs w:val="20"/>
              </w:rPr>
              <w:t>VWI-01 and the FIFO workstream</w:t>
            </w:r>
          </w:p>
        </w:tc>
        <w:tc>
          <w:tcPr>
            <w:tcW w:w="68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63E349B" w14:textId="77777777" w:rsidR="006F5676" w:rsidRDefault="00000000">
            <w:r>
              <w:rPr>
                <w:color w:val="000000"/>
                <w:sz w:val="20"/>
                <w:szCs w:val="20"/>
              </w:rPr>
              <w:t>VWI-01 uses red and green magnets. The FIFO workstream describes GI-sheet dividers for spares and red and green colour coding for bulky extrusion. Confirm how the magnets relate to those arrangements.</w:t>
            </w:r>
          </w:p>
        </w:tc>
      </w:tr>
      <w:tr w:rsidR="006F5676" w14:paraId="5C7F3CEE"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40148AD" w14:textId="77777777" w:rsidR="006F5676" w:rsidRDefault="00000000">
            <w:r>
              <w:rPr>
                <w:b/>
                <w:bCs/>
                <w:color w:val="000000"/>
                <w:sz w:val="20"/>
                <w:szCs w:val="20"/>
              </w:rPr>
              <w:t>Kanban terminology and examples</w:t>
            </w:r>
          </w:p>
        </w:tc>
        <w:tc>
          <w:tcPr>
            <w:tcW w:w="68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04E076A" w14:textId="77777777" w:rsidR="006F5676" w:rsidRDefault="00000000">
            <w:r>
              <w:rPr>
                <w:color w:val="000000"/>
                <w:sz w:val="20"/>
                <w:szCs w:val="20"/>
              </w:rPr>
              <w:t>VWI-02 refers to the minimum level for yellow, while the Kanban board refers to the reorder point. The board example item codes on VWI-02 (for example LGF-16) are shown as examples and differ from the SI-EX codes on the card register.</w:t>
            </w:r>
          </w:p>
        </w:tc>
      </w:tr>
      <w:tr w:rsidR="006F5676" w14:paraId="44529C27"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185164FC" w14:textId="77777777" w:rsidR="006F5676" w:rsidRDefault="00000000">
            <w:r>
              <w:rPr>
                <w:b/>
                <w:bCs/>
                <w:color w:val="000000"/>
                <w:sz w:val="20"/>
                <w:szCs w:val="20"/>
              </w:rPr>
              <w:t>Counting study scope</w:t>
            </w:r>
          </w:p>
        </w:tc>
        <w:tc>
          <w:tcPr>
            <w:tcW w:w="68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059BC7F4" w14:textId="77777777" w:rsidR="006F5676" w:rsidRDefault="00000000">
            <w:r>
              <w:rPr>
                <w:color w:val="000000"/>
                <w:sz w:val="20"/>
                <w:szCs w:val="20"/>
              </w:rPr>
              <w:t>The report states that three live MRS batches were timed under both methods. Confirm whether the same three transactions were used for both readings.</w:t>
            </w:r>
          </w:p>
        </w:tc>
      </w:tr>
      <w:tr w:rsidR="006F5676" w14:paraId="4731FA78"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03D6D12" w14:textId="77777777" w:rsidR="006F5676" w:rsidRDefault="00000000">
            <w:r>
              <w:rPr>
                <w:b/>
                <w:bCs/>
                <w:color w:val="000000"/>
                <w:sz w:val="20"/>
                <w:szCs w:val="20"/>
              </w:rPr>
              <w:t>VAV layout</w:t>
            </w:r>
          </w:p>
        </w:tc>
        <w:tc>
          <w:tcPr>
            <w:tcW w:w="68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3F8E0A67" w14:textId="77777777" w:rsidR="006F5676" w:rsidRDefault="00000000">
            <w:r>
              <w:rPr>
                <w:color w:val="000000"/>
                <w:sz w:val="20"/>
                <w:szCs w:val="20"/>
              </w:rPr>
              <w:t>The observation sheets behind the 120 minutes per day and the 18%, including the number of operators, are to be attached. The photographed layout sheet is not legible at this resolution; a clearer copy would allow the VAV line to be marked.</w:t>
            </w:r>
          </w:p>
        </w:tc>
      </w:tr>
      <w:tr w:rsidR="006F5676" w14:paraId="56DBFD0D"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3629A65" w14:textId="77777777" w:rsidR="006F5676" w:rsidRDefault="00000000">
            <w:r>
              <w:rPr>
                <w:b/>
                <w:bCs/>
                <w:color w:val="000000"/>
                <w:sz w:val="20"/>
                <w:szCs w:val="20"/>
              </w:rPr>
              <w:t>Bin-box</w:t>
            </w:r>
          </w:p>
        </w:tc>
        <w:tc>
          <w:tcPr>
            <w:tcW w:w="68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8C9F57F" w14:textId="77777777" w:rsidR="006F5676" w:rsidRDefault="00000000">
            <w:r>
              <w:rPr>
                <w:color w:val="000000"/>
                <w:sz w:val="20"/>
                <w:szCs w:val="20"/>
              </w:rPr>
              <w:t>A formal time study would support the 2–</w:t>
            </w:r>
            <w:proofErr w:type="gramStart"/>
            <w:r>
              <w:rPr>
                <w:color w:val="000000"/>
                <w:sz w:val="20"/>
                <w:szCs w:val="20"/>
              </w:rPr>
              <w:t>3 minute</w:t>
            </w:r>
            <w:proofErr w:type="gramEnd"/>
            <w:r>
              <w:rPr>
                <w:color w:val="000000"/>
                <w:sz w:val="20"/>
                <w:szCs w:val="20"/>
              </w:rPr>
              <w:t xml:space="preserve"> estimate.</w:t>
            </w:r>
          </w:p>
        </w:tc>
      </w:tr>
      <w:tr w:rsidR="006F5676" w14:paraId="1997010C"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5087B57C" w14:textId="77777777" w:rsidR="006F5676" w:rsidRDefault="00000000">
            <w:r>
              <w:rPr>
                <w:b/>
                <w:bCs/>
                <w:color w:val="000000"/>
                <w:sz w:val="20"/>
                <w:szCs w:val="20"/>
              </w:rPr>
              <w:t>Kaizen ideas</w:t>
            </w:r>
          </w:p>
        </w:tc>
        <w:tc>
          <w:tcPr>
            <w:tcW w:w="6806" w:type="dxa"/>
            <w:tcBorders>
              <w:top w:val="single" w:sz="6" w:space="0" w:color="BFBFBF"/>
              <w:left w:val="single" w:sz="6" w:space="0" w:color="BFBFBF"/>
              <w:bottom w:val="single" w:sz="6" w:space="0" w:color="BFBFBF"/>
              <w:right w:val="single" w:sz="6" w:space="0" w:color="BFBFBF"/>
            </w:tcBorders>
            <w:shd w:val="clear" w:color="auto" w:fill="F2F5FA"/>
            <w:tcMar>
              <w:top w:w="70" w:type="dxa"/>
              <w:left w:w="100" w:type="dxa"/>
              <w:bottom w:w="70" w:type="dxa"/>
              <w:right w:w="100" w:type="dxa"/>
            </w:tcMar>
            <w:vAlign w:val="center"/>
          </w:tcPr>
          <w:p w14:paraId="014A471E" w14:textId="77777777" w:rsidR="006F5676" w:rsidRDefault="00000000">
            <w:r>
              <w:rPr>
                <w:color w:val="000000"/>
                <w:sz w:val="20"/>
                <w:szCs w:val="20"/>
              </w:rPr>
              <w:t>The amount of the monetary reward and the implementation status of each of the two ideas.</w:t>
            </w:r>
          </w:p>
        </w:tc>
      </w:tr>
      <w:tr w:rsidR="006F5676" w14:paraId="4587C486" w14:textId="77777777">
        <w:tblPrEx>
          <w:tblCellMar>
            <w:top w:w="0" w:type="dxa"/>
            <w:bottom w:w="0" w:type="dxa"/>
          </w:tblCellMar>
        </w:tblPrEx>
        <w:trPr>
          <w:cantSplit/>
        </w:trPr>
        <w:tc>
          <w:tcPr>
            <w:tcW w:w="25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510FF736" w14:textId="77777777" w:rsidR="006F5676" w:rsidRDefault="00000000">
            <w:r>
              <w:rPr>
                <w:b/>
                <w:bCs/>
                <w:color w:val="000000"/>
                <w:sz w:val="20"/>
                <w:szCs w:val="20"/>
              </w:rPr>
              <w:t>Mezzanine</w:t>
            </w:r>
          </w:p>
        </w:tc>
        <w:tc>
          <w:tcPr>
            <w:tcW w:w="6806" w:type="dxa"/>
            <w:tcBorders>
              <w:top w:val="single" w:sz="6" w:space="0" w:color="BFBFBF"/>
              <w:left w:val="single" w:sz="6" w:space="0" w:color="BFBFBF"/>
              <w:bottom w:val="single" w:sz="6" w:space="0" w:color="BFBFBF"/>
              <w:right w:val="single" w:sz="6" w:space="0" w:color="BFBFBF"/>
            </w:tcBorders>
            <w:shd w:val="clear" w:color="auto" w:fill="FFFFFF"/>
            <w:tcMar>
              <w:top w:w="70" w:type="dxa"/>
              <w:left w:w="100" w:type="dxa"/>
              <w:bottom w:w="70" w:type="dxa"/>
              <w:right w:w="100" w:type="dxa"/>
            </w:tcMar>
            <w:vAlign w:val="center"/>
          </w:tcPr>
          <w:p w14:paraId="6C8BAD64" w14:textId="77777777" w:rsidR="006F5676" w:rsidRDefault="00000000">
            <w:r>
              <w:rPr>
                <w:color w:val="000000"/>
                <w:sz w:val="20"/>
                <w:szCs w:val="20"/>
              </w:rPr>
              <w:t>Exact steel flooring specification and approvals. The supplied flooring photograph is taken to show the mezzanine; confirm.</w:t>
            </w:r>
          </w:p>
        </w:tc>
      </w:tr>
    </w:tbl>
    <w:p w14:paraId="048B1170" w14:textId="77777777" w:rsidR="00C008B2" w:rsidRDefault="00C008B2"/>
    <w:sectPr w:rsidR="00C008B2">
      <w:headerReference w:type="default" r:id="rId34"/>
      <w:footerReference w:type="default" r:id="rId35"/>
      <w:pgSz w:w="11906" w:h="16838"/>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E30D" w14:textId="77777777" w:rsidR="00C008B2" w:rsidRDefault="00C008B2">
      <w:r>
        <w:separator/>
      </w:r>
    </w:p>
  </w:endnote>
  <w:endnote w:type="continuationSeparator" w:id="0">
    <w:p w14:paraId="7228CBAC" w14:textId="77777777" w:rsidR="00C008B2" w:rsidRDefault="00C00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3220" w14:textId="77777777" w:rsidR="006F567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90F0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90F0A">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E142" w14:textId="2F9020CE" w:rsidR="006F567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90F0A">
      <w:rPr>
        <w:noProof/>
        <w:color w:val="595959"/>
        <w:sz w:val="18"/>
        <w:szCs w:val="18"/>
      </w:rPr>
      <w:t>17</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90F0A">
      <w:rPr>
        <w:noProof/>
        <w:color w:val="595959"/>
        <w:sz w:val="18"/>
        <w:szCs w:val="18"/>
      </w:rPr>
      <w:t>18</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D164" w14:textId="1441D7A1" w:rsidR="006F5676"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90F0A">
      <w:rPr>
        <w:noProof/>
        <w:color w:val="595959"/>
        <w:sz w:val="18"/>
        <w:szCs w:val="18"/>
      </w:rPr>
      <w:t>20</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90F0A">
      <w:rPr>
        <w:noProof/>
        <w:color w:val="595959"/>
        <w:sz w:val="18"/>
        <w:szCs w:val="18"/>
      </w:rPr>
      <w:t>21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D116" w14:textId="77777777" w:rsidR="00C008B2" w:rsidRDefault="00C008B2">
      <w:r>
        <w:separator/>
      </w:r>
    </w:p>
  </w:footnote>
  <w:footnote w:type="continuationSeparator" w:id="0">
    <w:p w14:paraId="7D558645" w14:textId="77777777" w:rsidR="00C008B2" w:rsidRDefault="00C008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3ED0" w14:textId="77777777" w:rsidR="006F5676" w:rsidRDefault="00000000">
    <w:pPr>
      <w:pBdr>
        <w:bottom w:val="single" w:sz="6" w:space="2" w:color="1F3864"/>
      </w:pBdr>
    </w:pPr>
    <w:r>
      <w:rPr>
        <w:color w:val="595959"/>
        <w:sz w:val="18"/>
        <w:szCs w:val="18"/>
      </w:rPr>
      <w:t>COSMOS | SIP Report | Additional Kaizen Initiatives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4283" w14:textId="77777777" w:rsidR="006F5676" w:rsidRDefault="00000000">
    <w:pPr>
      <w:pBdr>
        <w:bottom w:val="single" w:sz="6" w:space="2" w:color="1F3864"/>
      </w:pBdr>
    </w:pPr>
    <w:r>
      <w:rPr>
        <w:color w:val="595959"/>
        <w:sz w:val="18"/>
        <w:szCs w:val="18"/>
      </w:rPr>
      <w:t>COSMOS | SIP Report | Additional Kaizen Initiatives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9598C" w14:textId="77777777" w:rsidR="006F5676" w:rsidRDefault="00000000">
    <w:pPr>
      <w:pBdr>
        <w:bottom w:val="single" w:sz="6" w:space="2" w:color="1F3864"/>
      </w:pBdr>
    </w:pPr>
    <w:r>
      <w:rPr>
        <w:color w:val="595959"/>
        <w:sz w:val="18"/>
        <w:szCs w:val="18"/>
      </w:rPr>
      <w:t>COSMOS | SIP Report | Additional Kaizen Initiatives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F090A"/>
    <w:multiLevelType w:val="hybridMultilevel"/>
    <w:tmpl w:val="C5A042AE"/>
    <w:lvl w:ilvl="0" w:tplc="80F258AE">
      <w:start w:val="1"/>
      <w:numFmt w:val="decimal"/>
      <w:lvlText w:val="%1."/>
      <w:lvlJc w:val="left"/>
      <w:pPr>
        <w:ind w:left="540" w:hanging="360"/>
      </w:pPr>
    </w:lvl>
    <w:lvl w:ilvl="1" w:tplc="663A605A">
      <w:numFmt w:val="decimal"/>
      <w:lvlText w:val=""/>
      <w:lvlJc w:val="left"/>
    </w:lvl>
    <w:lvl w:ilvl="2" w:tplc="DF6CC51C">
      <w:numFmt w:val="decimal"/>
      <w:lvlText w:val=""/>
      <w:lvlJc w:val="left"/>
    </w:lvl>
    <w:lvl w:ilvl="3" w:tplc="399EE302">
      <w:numFmt w:val="decimal"/>
      <w:lvlText w:val=""/>
      <w:lvlJc w:val="left"/>
    </w:lvl>
    <w:lvl w:ilvl="4" w:tplc="513A9D62">
      <w:numFmt w:val="decimal"/>
      <w:lvlText w:val=""/>
      <w:lvlJc w:val="left"/>
    </w:lvl>
    <w:lvl w:ilvl="5" w:tplc="6248BD9A">
      <w:numFmt w:val="decimal"/>
      <w:lvlText w:val=""/>
      <w:lvlJc w:val="left"/>
    </w:lvl>
    <w:lvl w:ilvl="6" w:tplc="31CEF8D0">
      <w:numFmt w:val="decimal"/>
      <w:lvlText w:val=""/>
      <w:lvlJc w:val="left"/>
    </w:lvl>
    <w:lvl w:ilvl="7" w:tplc="DD9C24D6">
      <w:numFmt w:val="decimal"/>
      <w:lvlText w:val=""/>
      <w:lvlJc w:val="left"/>
    </w:lvl>
    <w:lvl w:ilvl="8" w:tplc="71068FEE">
      <w:numFmt w:val="decimal"/>
      <w:lvlText w:val=""/>
      <w:lvlJc w:val="left"/>
    </w:lvl>
  </w:abstractNum>
  <w:abstractNum w:abstractNumId="1" w15:restartNumberingAfterBreak="0">
    <w:nsid w:val="21DA723F"/>
    <w:multiLevelType w:val="hybridMultilevel"/>
    <w:tmpl w:val="37B6C27C"/>
    <w:lvl w:ilvl="0" w:tplc="BCACC9DC">
      <w:start w:val="1"/>
      <w:numFmt w:val="decimal"/>
      <w:lvlText w:val="%1."/>
      <w:lvlJc w:val="left"/>
      <w:pPr>
        <w:ind w:left="540" w:hanging="360"/>
      </w:pPr>
    </w:lvl>
    <w:lvl w:ilvl="1" w:tplc="98DA6822">
      <w:numFmt w:val="decimal"/>
      <w:lvlText w:val=""/>
      <w:lvlJc w:val="left"/>
    </w:lvl>
    <w:lvl w:ilvl="2" w:tplc="43D257BE">
      <w:numFmt w:val="decimal"/>
      <w:lvlText w:val=""/>
      <w:lvlJc w:val="left"/>
    </w:lvl>
    <w:lvl w:ilvl="3" w:tplc="992CCC06">
      <w:numFmt w:val="decimal"/>
      <w:lvlText w:val=""/>
      <w:lvlJc w:val="left"/>
    </w:lvl>
    <w:lvl w:ilvl="4" w:tplc="ABDA6F10">
      <w:numFmt w:val="decimal"/>
      <w:lvlText w:val=""/>
      <w:lvlJc w:val="left"/>
    </w:lvl>
    <w:lvl w:ilvl="5" w:tplc="431A8A20">
      <w:numFmt w:val="decimal"/>
      <w:lvlText w:val=""/>
      <w:lvlJc w:val="left"/>
    </w:lvl>
    <w:lvl w:ilvl="6" w:tplc="7A8E2482">
      <w:numFmt w:val="decimal"/>
      <w:lvlText w:val=""/>
      <w:lvlJc w:val="left"/>
    </w:lvl>
    <w:lvl w:ilvl="7" w:tplc="1B1441F2">
      <w:numFmt w:val="decimal"/>
      <w:lvlText w:val=""/>
      <w:lvlJc w:val="left"/>
    </w:lvl>
    <w:lvl w:ilvl="8" w:tplc="435C6F16">
      <w:numFmt w:val="decimal"/>
      <w:lvlText w:val=""/>
      <w:lvlJc w:val="left"/>
    </w:lvl>
  </w:abstractNum>
  <w:abstractNum w:abstractNumId="2" w15:restartNumberingAfterBreak="0">
    <w:nsid w:val="2B8952AA"/>
    <w:multiLevelType w:val="hybridMultilevel"/>
    <w:tmpl w:val="06C65ADA"/>
    <w:lvl w:ilvl="0" w:tplc="D3505244">
      <w:start w:val="1"/>
      <w:numFmt w:val="bullet"/>
      <w:lvlText w:val="•"/>
      <w:lvlJc w:val="left"/>
      <w:pPr>
        <w:ind w:left="540" w:hanging="270"/>
      </w:pPr>
    </w:lvl>
    <w:lvl w:ilvl="1" w:tplc="7C043738">
      <w:numFmt w:val="decimal"/>
      <w:lvlText w:val=""/>
      <w:lvlJc w:val="left"/>
    </w:lvl>
    <w:lvl w:ilvl="2" w:tplc="E39A343E">
      <w:numFmt w:val="decimal"/>
      <w:lvlText w:val=""/>
      <w:lvlJc w:val="left"/>
    </w:lvl>
    <w:lvl w:ilvl="3" w:tplc="8DFEE95C">
      <w:numFmt w:val="decimal"/>
      <w:lvlText w:val=""/>
      <w:lvlJc w:val="left"/>
    </w:lvl>
    <w:lvl w:ilvl="4" w:tplc="F7A2AC3A">
      <w:numFmt w:val="decimal"/>
      <w:lvlText w:val=""/>
      <w:lvlJc w:val="left"/>
    </w:lvl>
    <w:lvl w:ilvl="5" w:tplc="DEA02A70">
      <w:numFmt w:val="decimal"/>
      <w:lvlText w:val=""/>
      <w:lvlJc w:val="left"/>
    </w:lvl>
    <w:lvl w:ilvl="6" w:tplc="5712CF0E">
      <w:numFmt w:val="decimal"/>
      <w:lvlText w:val=""/>
      <w:lvlJc w:val="left"/>
    </w:lvl>
    <w:lvl w:ilvl="7" w:tplc="C584EA60">
      <w:numFmt w:val="decimal"/>
      <w:lvlText w:val=""/>
      <w:lvlJc w:val="left"/>
    </w:lvl>
    <w:lvl w:ilvl="8" w:tplc="F5902E70">
      <w:numFmt w:val="decimal"/>
      <w:lvlText w:val=""/>
      <w:lvlJc w:val="left"/>
    </w:lvl>
  </w:abstractNum>
  <w:abstractNum w:abstractNumId="3" w15:restartNumberingAfterBreak="0">
    <w:nsid w:val="391D4C06"/>
    <w:multiLevelType w:val="hybridMultilevel"/>
    <w:tmpl w:val="8F86AE88"/>
    <w:lvl w:ilvl="0" w:tplc="1F2A0E20">
      <w:start w:val="1"/>
      <w:numFmt w:val="decimal"/>
      <w:lvlText w:val="%1."/>
      <w:lvlJc w:val="left"/>
      <w:pPr>
        <w:ind w:left="540" w:hanging="360"/>
      </w:pPr>
    </w:lvl>
    <w:lvl w:ilvl="1" w:tplc="2904F7C2">
      <w:numFmt w:val="decimal"/>
      <w:lvlText w:val=""/>
      <w:lvlJc w:val="left"/>
    </w:lvl>
    <w:lvl w:ilvl="2" w:tplc="7E32CE18">
      <w:numFmt w:val="decimal"/>
      <w:lvlText w:val=""/>
      <w:lvlJc w:val="left"/>
    </w:lvl>
    <w:lvl w:ilvl="3" w:tplc="F9A02D6C">
      <w:numFmt w:val="decimal"/>
      <w:lvlText w:val=""/>
      <w:lvlJc w:val="left"/>
    </w:lvl>
    <w:lvl w:ilvl="4" w:tplc="E44CCC48">
      <w:numFmt w:val="decimal"/>
      <w:lvlText w:val=""/>
      <w:lvlJc w:val="left"/>
    </w:lvl>
    <w:lvl w:ilvl="5" w:tplc="727EEB52">
      <w:numFmt w:val="decimal"/>
      <w:lvlText w:val=""/>
      <w:lvlJc w:val="left"/>
    </w:lvl>
    <w:lvl w:ilvl="6" w:tplc="61A67CA4">
      <w:numFmt w:val="decimal"/>
      <w:lvlText w:val=""/>
      <w:lvlJc w:val="left"/>
    </w:lvl>
    <w:lvl w:ilvl="7" w:tplc="4510D768">
      <w:numFmt w:val="decimal"/>
      <w:lvlText w:val=""/>
      <w:lvlJc w:val="left"/>
    </w:lvl>
    <w:lvl w:ilvl="8" w:tplc="34E00538">
      <w:numFmt w:val="decimal"/>
      <w:lvlText w:val=""/>
      <w:lvlJc w:val="left"/>
    </w:lvl>
  </w:abstractNum>
  <w:abstractNum w:abstractNumId="4" w15:restartNumberingAfterBreak="0">
    <w:nsid w:val="6AE652C8"/>
    <w:multiLevelType w:val="hybridMultilevel"/>
    <w:tmpl w:val="29D416BA"/>
    <w:lvl w:ilvl="0" w:tplc="44F6215C">
      <w:start w:val="1"/>
      <w:numFmt w:val="decimal"/>
      <w:lvlText w:val="%1."/>
      <w:lvlJc w:val="left"/>
      <w:pPr>
        <w:ind w:left="540" w:hanging="360"/>
      </w:pPr>
    </w:lvl>
    <w:lvl w:ilvl="1" w:tplc="38D6F29C">
      <w:numFmt w:val="decimal"/>
      <w:lvlText w:val=""/>
      <w:lvlJc w:val="left"/>
    </w:lvl>
    <w:lvl w:ilvl="2" w:tplc="E5D0E0F2">
      <w:numFmt w:val="decimal"/>
      <w:lvlText w:val=""/>
      <w:lvlJc w:val="left"/>
    </w:lvl>
    <w:lvl w:ilvl="3" w:tplc="5148B6AE">
      <w:numFmt w:val="decimal"/>
      <w:lvlText w:val=""/>
      <w:lvlJc w:val="left"/>
    </w:lvl>
    <w:lvl w:ilvl="4" w:tplc="ADA66C30">
      <w:numFmt w:val="decimal"/>
      <w:lvlText w:val=""/>
      <w:lvlJc w:val="left"/>
    </w:lvl>
    <w:lvl w:ilvl="5" w:tplc="E086EF56">
      <w:numFmt w:val="decimal"/>
      <w:lvlText w:val=""/>
      <w:lvlJc w:val="left"/>
    </w:lvl>
    <w:lvl w:ilvl="6" w:tplc="7870D834">
      <w:numFmt w:val="decimal"/>
      <w:lvlText w:val=""/>
      <w:lvlJc w:val="left"/>
    </w:lvl>
    <w:lvl w:ilvl="7" w:tplc="CCE27A60">
      <w:numFmt w:val="decimal"/>
      <w:lvlText w:val=""/>
      <w:lvlJc w:val="left"/>
    </w:lvl>
    <w:lvl w:ilvl="8" w:tplc="2AD0F64C">
      <w:numFmt w:val="decimal"/>
      <w:lvlText w:val=""/>
      <w:lvlJc w:val="left"/>
    </w:lvl>
  </w:abstractNum>
  <w:abstractNum w:abstractNumId="5" w15:restartNumberingAfterBreak="0">
    <w:nsid w:val="6D5B0BA0"/>
    <w:multiLevelType w:val="hybridMultilevel"/>
    <w:tmpl w:val="7056ECD6"/>
    <w:lvl w:ilvl="0" w:tplc="899824B2">
      <w:start w:val="1"/>
      <w:numFmt w:val="decimal"/>
      <w:lvlText w:val="%1."/>
      <w:lvlJc w:val="left"/>
      <w:pPr>
        <w:ind w:left="540" w:hanging="360"/>
      </w:pPr>
    </w:lvl>
    <w:lvl w:ilvl="1" w:tplc="12689008">
      <w:numFmt w:val="decimal"/>
      <w:lvlText w:val=""/>
      <w:lvlJc w:val="left"/>
    </w:lvl>
    <w:lvl w:ilvl="2" w:tplc="FAD8F08C">
      <w:numFmt w:val="decimal"/>
      <w:lvlText w:val=""/>
      <w:lvlJc w:val="left"/>
    </w:lvl>
    <w:lvl w:ilvl="3" w:tplc="CE007432">
      <w:numFmt w:val="decimal"/>
      <w:lvlText w:val=""/>
      <w:lvlJc w:val="left"/>
    </w:lvl>
    <w:lvl w:ilvl="4" w:tplc="29307CEE">
      <w:numFmt w:val="decimal"/>
      <w:lvlText w:val=""/>
      <w:lvlJc w:val="left"/>
    </w:lvl>
    <w:lvl w:ilvl="5" w:tplc="4F827D08">
      <w:numFmt w:val="decimal"/>
      <w:lvlText w:val=""/>
      <w:lvlJc w:val="left"/>
    </w:lvl>
    <w:lvl w:ilvl="6" w:tplc="07D250CC">
      <w:numFmt w:val="decimal"/>
      <w:lvlText w:val=""/>
      <w:lvlJc w:val="left"/>
    </w:lvl>
    <w:lvl w:ilvl="7" w:tplc="02D4F42E">
      <w:numFmt w:val="decimal"/>
      <w:lvlText w:val=""/>
      <w:lvlJc w:val="left"/>
    </w:lvl>
    <w:lvl w:ilvl="8" w:tplc="46323BD2">
      <w:numFmt w:val="decimal"/>
      <w:lvlText w:val=""/>
      <w:lvlJc w:val="left"/>
    </w:lvl>
  </w:abstractNum>
  <w:abstractNum w:abstractNumId="6" w15:restartNumberingAfterBreak="0">
    <w:nsid w:val="76223612"/>
    <w:multiLevelType w:val="hybridMultilevel"/>
    <w:tmpl w:val="95B008D8"/>
    <w:lvl w:ilvl="0" w:tplc="B734F0BC">
      <w:start w:val="1"/>
      <w:numFmt w:val="bullet"/>
      <w:lvlText w:val="●"/>
      <w:lvlJc w:val="left"/>
      <w:pPr>
        <w:ind w:left="720" w:hanging="360"/>
      </w:pPr>
    </w:lvl>
    <w:lvl w:ilvl="1" w:tplc="105A8AF6">
      <w:start w:val="1"/>
      <w:numFmt w:val="bullet"/>
      <w:lvlText w:val="○"/>
      <w:lvlJc w:val="left"/>
      <w:pPr>
        <w:ind w:left="1440" w:hanging="360"/>
      </w:pPr>
    </w:lvl>
    <w:lvl w:ilvl="2" w:tplc="7D0A5F00">
      <w:start w:val="1"/>
      <w:numFmt w:val="bullet"/>
      <w:lvlText w:val="■"/>
      <w:lvlJc w:val="left"/>
      <w:pPr>
        <w:ind w:left="2160" w:hanging="360"/>
      </w:pPr>
    </w:lvl>
    <w:lvl w:ilvl="3" w:tplc="DB8C108C">
      <w:start w:val="1"/>
      <w:numFmt w:val="bullet"/>
      <w:lvlText w:val="●"/>
      <w:lvlJc w:val="left"/>
      <w:pPr>
        <w:ind w:left="2880" w:hanging="360"/>
      </w:pPr>
    </w:lvl>
    <w:lvl w:ilvl="4" w:tplc="3B64D3D4">
      <w:start w:val="1"/>
      <w:numFmt w:val="bullet"/>
      <w:lvlText w:val="○"/>
      <w:lvlJc w:val="left"/>
      <w:pPr>
        <w:ind w:left="3600" w:hanging="360"/>
      </w:pPr>
    </w:lvl>
    <w:lvl w:ilvl="5" w:tplc="02CA4252">
      <w:start w:val="1"/>
      <w:numFmt w:val="bullet"/>
      <w:lvlText w:val="■"/>
      <w:lvlJc w:val="left"/>
      <w:pPr>
        <w:ind w:left="4320" w:hanging="360"/>
      </w:pPr>
    </w:lvl>
    <w:lvl w:ilvl="6" w:tplc="CEE271A6">
      <w:start w:val="1"/>
      <w:numFmt w:val="bullet"/>
      <w:lvlText w:val="●"/>
      <w:lvlJc w:val="left"/>
      <w:pPr>
        <w:ind w:left="5040" w:hanging="360"/>
      </w:pPr>
    </w:lvl>
    <w:lvl w:ilvl="7" w:tplc="4A5C3562">
      <w:start w:val="1"/>
      <w:numFmt w:val="bullet"/>
      <w:lvlText w:val="●"/>
      <w:lvlJc w:val="left"/>
      <w:pPr>
        <w:ind w:left="5760" w:hanging="360"/>
      </w:pPr>
    </w:lvl>
    <w:lvl w:ilvl="8" w:tplc="3CDAE932">
      <w:start w:val="1"/>
      <w:numFmt w:val="bullet"/>
      <w:lvlText w:val="●"/>
      <w:lvlJc w:val="left"/>
      <w:pPr>
        <w:ind w:left="6480" w:hanging="360"/>
      </w:pPr>
    </w:lvl>
  </w:abstractNum>
  <w:num w:numId="1" w16cid:durableId="1335454857">
    <w:abstractNumId w:val="6"/>
    <w:lvlOverride w:ilvl="0">
      <w:startOverride w:val="1"/>
    </w:lvlOverride>
  </w:num>
  <w:num w:numId="2" w16cid:durableId="605577305">
    <w:abstractNumId w:val="2"/>
    <w:lvlOverride w:ilvl="0">
      <w:startOverride w:val="1"/>
    </w:lvlOverride>
  </w:num>
  <w:num w:numId="3" w16cid:durableId="135156674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6"/>
    <w:rsid w:val="006F5676"/>
    <w:rsid w:val="00A41E27"/>
    <w:rsid w:val="00C008B2"/>
    <w:rsid w:val="00C90F0A"/>
    <w:rsid w:val="00F72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68EC"/>
  <w15:docId w15:val="{234D2906-9B50-4D77-A23E-D2881451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6.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oter" Target="footer2.xml"/><Relationship Id="rId33" Type="http://schemas.openxmlformats.org/officeDocument/2006/relationships/image" Target="media/image22.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32" Type="http://schemas.openxmlformats.org/officeDocument/2006/relationships/image" Target="media/image21.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oleObject" Target="embeddings/oleObject1.bin"/><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26</Pages>
  <Words>5402</Words>
  <Characters>30793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Additional Kaizen Initiatives and Operational Improvements</vt:lpstr>
    </vt:vector>
  </TitlesOfParts>
  <Company/>
  <LinksUpToDate>false</LinksUpToDate>
  <CharactersWithSpaces>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Kaizen Initiatives and Operational Improvements</dc:title>
  <dc:creator>Sambhav</dc:creator>
  <cp:lastModifiedBy>SAMBHAV BAID</cp:lastModifiedBy>
  <cp:revision>2</cp:revision>
  <dcterms:created xsi:type="dcterms:W3CDTF">2026-10-24T19:05:00Z</dcterms:created>
  <dcterms:modified xsi:type="dcterms:W3CDTF">2026-10-25T07:51:00Z</dcterms:modified>
</cp:coreProperties>
</file>