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DC733A" w:rsidTr="00591D27">
        <w:trPr>
          <w:trHeight w:val="376"/>
        </w:trPr>
        <w:tc>
          <w:tcPr>
            <w:tcW w:w="4630" w:type="dxa"/>
          </w:tcPr>
          <w:p w:rsidR="00DC733A" w:rsidRDefault="00DC733A" w:rsidP="00DC733A">
            <w:pPr>
              <w:pStyle w:val="Caption"/>
              <w:keepNext/>
            </w:pPr>
            <w:r>
              <w:rPr>
                <w:rFonts w:cs="Times New Roman"/>
                <w:szCs w:val="24"/>
              </w:rPr>
              <w:t>Use Case ID</w:t>
            </w:r>
          </w:p>
        </w:tc>
        <w:tc>
          <w:tcPr>
            <w:tcW w:w="4630" w:type="dxa"/>
          </w:tcPr>
          <w:p w:rsidR="00DC733A" w:rsidRDefault="00DC733A">
            <w:r>
              <w:t>009</w:t>
            </w:r>
          </w:p>
        </w:tc>
      </w:tr>
      <w:tr w:rsidR="00DC733A" w:rsidTr="00591D27">
        <w:trPr>
          <w:trHeight w:val="218"/>
        </w:trPr>
        <w:tc>
          <w:tcPr>
            <w:tcW w:w="4630" w:type="dxa"/>
          </w:tcPr>
          <w:p w:rsidR="00DC733A" w:rsidRPr="00DC733A" w:rsidRDefault="00DC733A">
            <w:r>
              <w:t xml:space="preserve">Use Case Name </w:t>
            </w:r>
          </w:p>
        </w:tc>
        <w:tc>
          <w:tcPr>
            <w:tcW w:w="4630" w:type="dxa"/>
          </w:tcPr>
          <w:p w:rsidR="00DC733A" w:rsidRDefault="00DC733A">
            <w:r>
              <w:t>Rent</w:t>
            </w:r>
          </w:p>
        </w:tc>
      </w:tr>
      <w:tr w:rsidR="00DC733A" w:rsidTr="00591D27">
        <w:trPr>
          <w:trHeight w:val="679"/>
        </w:trPr>
        <w:tc>
          <w:tcPr>
            <w:tcW w:w="4630" w:type="dxa"/>
          </w:tcPr>
          <w:p w:rsidR="00DC733A" w:rsidRDefault="00DC733A">
            <w:r>
              <w:t>Participating Actor</w:t>
            </w:r>
          </w:p>
        </w:tc>
        <w:tc>
          <w:tcPr>
            <w:tcW w:w="4630" w:type="dxa"/>
          </w:tcPr>
          <w:p w:rsidR="00DC733A" w:rsidRDefault="00591D27" w:rsidP="00591D27">
            <w:pPr>
              <w:pStyle w:val="ListParagraph"/>
              <w:numPr>
                <w:ilvl w:val="0"/>
                <w:numId w:val="1"/>
              </w:numPr>
            </w:pPr>
            <w:r>
              <w:t>Kebele Extension Worker</w:t>
            </w:r>
          </w:p>
          <w:p w:rsidR="00591D27" w:rsidRDefault="00591D27" w:rsidP="00591D27">
            <w:pPr>
              <w:pStyle w:val="ListParagraph"/>
              <w:numPr>
                <w:ilvl w:val="0"/>
                <w:numId w:val="1"/>
              </w:numPr>
            </w:pPr>
            <w:r>
              <w:t>Private Sector</w:t>
            </w:r>
          </w:p>
          <w:p w:rsidR="00591D27" w:rsidRDefault="00591D27" w:rsidP="00591D27">
            <w:pPr>
              <w:pStyle w:val="ListParagraph"/>
              <w:numPr>
                <w:ilvl w:val="0"/>
                <w:numId w:val="1"/>
              </w:numPr>
            </w:pPr>
            <w:r>
              <w:t>System Administrator</w:t>
            </w:r>
          </w:p>
        </w:tc>
      </w:tr>
      <w:tr w:rsidR="00DC733A" w:rsidTr="00591D27">
        <w:trPr>
          <w:trHeight w:val="206"/>
        </w:trPr>
        <w:tc>
          <w:tcPr>
            <w:tcW w:w="4630" w:type="dxa"/>
          </w:tcPr>
          <w:p w:rsidR="00DC733A" w:rsidRDefault="00591D27">
            <w:r>
              <w:t>Use Case Description</w:t>
            </w:r>
          </w:p>
        </w:tc>
        <w:tc>
          <w:tcPr>
            <w:tcW w:w="4630" w:type="dxa"/>
          </w:tcPr>
          <w:p w:rsidR="00DC733A" w:rsidRDefault="00591D27">
            <w:r>
              <w:t>Allow farmers to rent agriculture aid product</w:t>
            </w:r>
            <w:r w:rsidR="00361F79">
              <w:t>(machineries)</w:t>
            </w:r>
            <w:r>
              <w:t xml:space="preserve"> </w:t>
            </w:r>
          </w:p>
        </w:tc>
      </w:tr>
      <w:tr w:rsidR="00DC733A" w:rsidTr="00591D27">
        <w:trPr>
          <w:trHeight w:val="424"/>
        </w:trPr>
        <w:tc>
          <w:tcPr>
            <w:tcW w:w="4630" w:type="dxa"/>
          </w:tcPr>
          <w:p w:rsidR="00DC733A" w:rsidRDefault="00591D27">
            <w:r>
              <w:t>Pre-condition</w:t>
            </w:r>
          </w:p>
        </w:tc>
        <w:tc>
          <w:tcPr>
            <w:tcW w:w="4630" w:type="dxa"/>
          </w:tcPr>
          <w:p w:rsidR="00DC733A" w:rsidRDefault="00591D27">
            <w:r>
              <w:t>Farmers process the rent through Kebele Extension Worker</w:t>
            </w:r>
          </w:p>
        </w:tc>
      </w:tr>
      <w:tr w:rsidR="00591D27" w:rsidTr="00591D27">
        <w:trPr>
          <w:trHeight w:val="424"/>
        </w:trPr>
        <w:tc>
          <w:tcPr>
            <w:tcW w:w="4630" w:type="dxa"/>
          </w:tcPr>
          <w:p w:rsidR="00591D27" w:rsidRDefault="00591D27">
            <w:r>
              <w:t>Flow of Events</w:t>
            </w:r>
          </w:p>
        </w:tc>
        <w:tc>
          <w:tcPr>
            <w:tcW w:w="4630" w:type="dxa"/>
          </w:tcPr>
          <w:p w:rsidR="00591D27" w:rsidRPr="005B05CC" w:rsidRDefault="00591D27" w:rsidP="00361F7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05CC">
              <w:rPr>
                <w:rFonts w:ascii="Times New Roman" w:hAnsi="Times New Roman" w:cs="Times New Roman"/>
                <w:sz w:val="24"/>
                <w:szCs w:val="24"/>
              </w:rPr>
              <w:t>The user navigates to the site’s Homepage.</w:t>
            </w:r>
          </w:p>
          <w:p w:rsidR="00591D27" w:rsidRDefault="00591D27" w:rsidP="00361F7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05CC">
              <w:rPr>
                <w:rFonts w:ascii="Times New Roman" w:hAnsi="Times New Roman" w:cs="Times New Roman"/>
                <w:sz w:val="24"/>
                <w:szCs w:val="24"/>
              </w:rPr>
              <w:t>The sys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 displays an option for rent</w:t>
            </w:r>
            <w:r w:rsidRPr="005B05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1D27" w:rsidRPr="00361F79" w:rsidRDefault="00591D27" w:rsidP="00361F7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1F79"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</w:t>
            </w:r>
            <w:r w:rsidR="00361F79">
              <w:rPr>
                <w:rFonts w:ascii="Times New Roman" w:hAnsi="Times New Roman" w:cs="Times New Roman"/>
                <w:sz w:val="24"/>
                <w:szCs w:val="24"/>
              </w:rPr>
              <w:t>machineries to be rented.</w:t>
            </w:r>
          </w:p>
          <w:p w:rsidR="00361F79" w:rsidRPr="00C269D9" w:rsidRDefault="00361F79" w:rsidP="00361F7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actor clicks on one of the listed options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machineries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1D27" w:rsidRPr="005B05CC" w:rsidRDefault="00361F79" w:rsidP="00361F7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will generate </w:t>
            </w:r>
            <w:r w:rsidR="006B67D6">
              <w:rPr>
                <w:rFonts w:ascii="Times New Roman" w:hAnsi="Times New Roman" w:cs="Times New Roman"/>
                <w:sz w:val="24"/>
                <w:szCs w:val="24"/>
              </w:rPr>
              <w:t>rentD</w:t>
            </w:r>
            <w:r w:rsidR="006B67D6">
              <w:rPr>
                <w:rFonts w:ascii="Times New Roman" w:hAnsi="Times New Roman" w:cs="Times New Roman"/>
                <w:sz w:val="24"/>
                <w:szCs w:val="24"/>
              </w:rPr>
              <w:t>uration</w:t>
            </w:r>
            <w:r w:rsidR="006B67D6">
              <w:rPr>
                <w:rFonts w:ascii="Times New Roman" w:hAnsi="Times New Roman" w:cs="Times New Roman"/>
                <w:sz w:val="24"/>
                <w:szCs w:val="24"/>
              </w:rPr>
              <w:t xml:space="preserve"> and NumberOfMachines on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the machine to be rented.</w:t>
            </w:r>
            <w:r w:rsidR="006B6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1D27" w:rsidRPr="005B05CC" w:rsidRDefault="00591D27" w:rsidP="00361F7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05CC">
              <w:rPr>
                <w:rFonts w:ascii="Times New Roman" w:hAnsi="Times New Roman" w:cs="Times New Roman"/>
                <w:sz w:val="24"/>
                <w:szCs w:val="24"/>
              </w:rPr>
              <w:t xml:space="preserve">The user fills the required information and clicks </w:t>
            </w:r>
            <w:r w:rsidR="00361F79">
              <w:rPr>
                <w:rFonts w:ascii="Times New Roman" w:hAnsi="Times New Roman" w:cs="Times New Roman"/>
                <w:sz w:val="24"/>
                <w:szCs w:val="24"/>
              </w:rPr>
              <w:t xml:space="preserve">rent </w:t>
            </w:r>
            <w:r w:rsidR="006B67D6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Pr="005B05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1D27" w:rsidRDefault="00591D27" w:rsidP="00544F61">
            <w:pPr>
              <w:pStyle w:val="ListParagraph"/>
              <w:numPr>
                <w:ilvl w:val="0"/>
                <w:numId w:val="2"/>
              </w:numPr>
            </w:pPr>
            <w:r w:rsidRPr="00544F61">
              <w:rPr>
                <w:rFonts w:ascii="Times New Roman" w:hAnsi="Times New Roman" w:cs="Times New Roman"/>
                <w:sz w:val="24"/>
                <w:szCs w:val="24"/>
              </w:rPr>
              <w:t>The system redirects the user to his/her respective page.</w:t>
            </w:r>
          </w:p>
        </w:tc>
      </w:tr>
      <w:tr w:rsidR="00591D27" w:rsidTr="00591D27">
        <w:trPr>
          <w:trHeight w:val="424"/>
        </w:trPr>
        <w:tc>
          <w:tcPr>
            <w:tcW w:w="4630" w:type="dxa"/>
          </w:tcPr>
          <w:p w:rsidR="00591D27" w:rsidRDefault="00544F61">
            <w:r>
              <w:t>Alternate Flow</w:t>
            </w:r>
          </w:p>
        </w:tc>
        <w:tc>
          <w:tcPr>
            <w:tcW w:w="4630" w:type="dxa"/>
          </w:tcPr>
          <w:p w:rsidR="00591D27" w:rsidRDefault="00077F50">
            <w:r>
              <w:t>None</w:t>
            </w:r>
          </w:p>
        </w:tc>
      </w:tr>
      <w:tr w:rsidR="00591D27" w:rsidTr="00591D27">
        <w:trPr>
          <w:trHeight w:val="424"/>
        </w:trPr>
        <w:tc>
          <w:tcPr>
            <w:tcW w:w="4630" w:type="dxa"/>
          </w:tcPr>
          <w:p w:rsidR="00591D27" w:rsidRDefault="00077F50">
            <w:r>
              <w:t>Post Condition</w:t>
            </w:r>
          </w:p>
        </w:tc>
        <w:tc>
          <w:tcPr>
            <w:tcW w:w="4630" w:type="dxa"/>
          </w:tcPr>
          <w:p w:rsidR="00591D27" w:rsidRDefault="00077F50">
            <w:r>
              <w:rPr>
                <w:rFonts w:ascii="Times New Roman" w:hAnsi="Times New Roman" w:cs="Times New Roman"/>
                <w:sz w:val="24"/>
                <w:szCs w:val="24"/>
              </w:rPr>
              <w:t>System acknowledges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rent.</w:t>
            </w:r>
          </w:p>
        </w:tc>
      </w:tr>
      <w:tr w:rsidR="00591D27" w:rsidTr="00591D27">
        <w:trPr>
          <w:trHeight w:val="424"/>
        </w:trPr>
        <w:tc>
          <w:tcPr>
            <w:tcW w:w="4630" w:type="dxa"/>
          </w:tcPr>
          <w:p w:rsidR="00591D27" w:rsidRDefault="00077F50">
            <w:r>
              <w:t xml:space="preserve">Exit Condition </w:t>
            </w:r>
          </w:p>
        </w:tc>
        <w:tc>
          <w:tcPr>
            <w:tcW w:w="4630" w:type="dxa"/>
          </w:tcPr>
          <w:p w:rsidR="00591D27" w:rsidRDefault="00077F50">
            <w:r>
              <w:t xml:space="preserve">Rent acknowledgement. </w:t>
            </w:r>
          </w:p>
        </w:tc>
      </w:tr>
    </w:tbl>
    <w:p w:rsidR="00EF4501" w:rsidRDefault="00EF4501"/>
    <w:sectPr w:rsidR="00EF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1F0" w:rsidRDefault="007121F0" w:rsidP="00077F50">
      <w:pPr>
        <w:spacing w:after="0" w:line="240" w:lineRule="auto"/>
      </w:pPr>
      <w:r>
        <w:separator/>
      </w:r>
    </w:p>
  </w:endnote>
  <w:endnote w:type="continuationSeparator" w:id="0">
    <w:p w:rsidR="007121F0" w:rsidRDefault="007121F0" w:rsidP="0007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1F0" w:rsidRDefault="007121F0" w:rsidP="00077F50">
      <w:pPr>
        <w:spacing w:after="0" w:line="240" w:lineRule="auto"/>
      </w:pPr>
      <w:r>
        <w:separator/>
      </w:r>
    </w:p>
  </w:footnote>
  <w:footnote w:type="continuationSeparator" w:id="0">
    <w:p w:rsidR="007121F0" w:rsidRDefault="007121F0" w:rsidP="00077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824F9"/>
    <w:multiLevelType w:val="hybridMultilevel"/>
    <w:tmpl w:val="CEB232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E22241"/>
    <w:multiLevelType w:val="hybridMultilevel"/>
    <w:tmpl w:val="BF4E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98A"/>
    <w:multiLevelType w:val="multilevel"/>
    <w:tmpl w:val="BBECF2EC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3A"/>
    <w:rsid w:val="00077F50"/>
    <w:rsid w:val="00361F79"/>
    <w:rsid w:val="00544F61"/>
    <w:rsid w:val="00591D27"/>
    <w:rsid w:val="006B67D6"/>
    <w:rsid w:val="007121F0"/>
    <w:rsid w:val="007E5B75"/>
    <w:rsid w:val="00DC733A"/>
    <w:rsid w:val="00EF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C798"/>
  <w15:chartTrackingRefBased/>
  <w15:docId w15:val="{104EF9EF-C805-43EF-A41A-989C526F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733A"/>
    <w:pPr>
      <w:spacing w:after="200" w:line="240" w:lineRule="auto"/>
    </w:pPr>
    <w:rPr>
      <w:rFonts w:ascii="Times New Roman" w:hAnsi="Times New Roman"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591D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F50"/>
  </w:style>
  <w:style w:type="paragraph" w:styleId="Footer">
    <w:name w:val="footer"/>
    <w:basedOn w:val="Normal"/>
    <w:link w:val="FooterChar"/>
    <w:uiPriority w:val="99"/>
    <w:unhideWhenUsed/>
    <w:rsid w:val="00077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2022-01-18T02:40:00Z</dcterms:created>
  <dcterms:modified xsi:type="dcterms:W3CDTF">2022-01-18T03:40:00Z</dcterms:modified>
</cp:coreProperties>
</file>