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 to Question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do you understand by hoisting 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*Hoisting* is a JavaScript mechanism where variables and function declarations are moved to the top of their containing scope before code execution. This means you can use variables and functions before you declare them in your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Why is super used 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*super* keyword is used to call the constructor of the parent class and to access the parent's properties and methods in a subclass. It is primarily used in class-based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What is let and const? And how it differs from var?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It declares a block-scoped local variable, optionally initializing it to a value. It cannot be redeclared in the same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It declares a block-scoped, read-only named constant. The value must be initialized during the declaration and cannot be reassigned.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It declares a function-scoped or globally-scoped variable, optionally initializing it to a value. It can be redeclared and updated in the same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1.Scope: `let` and `const` are block-scoped, while `var` is function-scoped or globally-scoped.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2.Hoisting: Variables declared with `var` are hoisted and initialized with `undefined`, while `let` and `const` are hoisted but not initialized.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3.Reassignment and Redeclaration: `var` can be redeclared and updated, `let` can be updated but not redeclared, and `const` cannot be updated or redeclared.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Discuss the Rest parameter in ES6. What is an Arrow function? What are all its uses? How it differs from a normal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Parameter*: The rest parameter syntax (`...args`) allows a function to accept an indefinite number of arguments as an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 Function*: Arrow functions provide a shorter syntax for writing functions and lexically bind the `this` value. They are useful for non-method functions and callbacks.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Differences from Normal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1.Syntax: Arrow functions have a concise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2.`this` Binding: Arrow functions do not have their own `this` context; they inherit `this` from the parent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3.No `arguments` Object: Arrow functions do not have the `arguments`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4.Cannot be used as Constructors: Arrow functions cannot be used with the `new` keyword.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difference between the readonly and disabled attributes for the &lt;textarea&gt;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*readonly*: The `readonly` attribute allows users to view and select the content of the textarea but prevents them from modifying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The `disabled` attribute prevents users from interacting with the textarea entirely. It cannot be focused, and its content is not submitted with the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do you specify units in CSS? What are the different ways to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Units in CSS can be specified using different types of 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**Absolute Units**: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`px` (pixels)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`pt`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`cm` (centimeters)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`mm` (millimeters)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(inches)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**Relative Units**: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(percentage relative to the parent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 (relative to the font size of the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`rem` (relative to the font size of the root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`vw` (viewport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`vh` (viewport height)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What property is used for changing the font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`font-family` property is used to change the font face in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How to center align a div inside another div? [2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Flexbox**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CSS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Margin Auto (for horizontal centering)**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Answers To Question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JavaScript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answer is:2. asynchronous, non-blocking, single-threaded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operates as a single-threaded language but utilizes asynchronous programming to handle non-blocking operations like I/O tasks, allowing other code to run while waiting for these operations to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is the concept of object-oriented programming used to hide the internal representation, or state, of an object from the outside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answer is:2) Encapsulation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is a fundamental concept in object-oriented programming that restricts access to certain components of an object and prevents the internal state from being accessed directly from outside the object's methods.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