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YuvaIntern – Week 2 Technical Report</w:t>
      </w:r>
    </w:p>
    <w:p>
      <w:pPr>
        <w:jc w:val="center"/>
      </w:pPr>
      <w:r>
        <w:rPr>
          <w:b/>
          <w:sz w:val="32"/>
        </w:rPr>
        <w:t>Data Preprocessing and Feature Engineering in Agribusiness</w:t>
      </w:r>
    </w:p>
    <w:p>
      <w:pPr>
        <w:jc w:val="center"/>
      </w:pPr>
      <w:r>
        <w:rPr>
          <w:b/>
        </w:rPr>
        <w:t xml:space="preserve">Project: </w:t>
      </w:r>
      <w:r>
        <w:t>Machine Learning-Based Crop Yield Prediction for Precision Agriculture</w:t>
      </w:r>
    </w:p>
    <w:p>
      <w:pPr>
        <w:jc w:val="center"/>
      </w:pPr>
      <w:r>
        <w:rPr>
          <w:b/>
        </w:rPr>
        <w:t xml:space="preserve">Role: </w:t>
      </w:r>
      <w:r>
        <w:t>Junior Machine Learning Engineer – Agribusiness</w:t>
      </w:r>
    </w:p>
    <w:p>
      <w:pPr>
        <w:jc w:val="center"/>
      </w:pPr>
      <w:r>
        <w:rPr>
          <w:b/>
        </w:rPr>
        <w:t xml:space="preserve">Intern: </w:t>
      </w:r>
      <w:r>
        <w:t>Mukku Mahitha</w:t>
      </w:r>
    </w:p>
    <w:p>
      <w:pPr>
        <w:jc w:val="center"/>
      </w:pPr>
      <w:r>
        <w:rPr>
          <w:b/>
        </w:rPr>
        <w:t xml:space="preserve">Week: </w:t>
      </w:r>
      <w:r>
        <w:t>Week 2</w:t>
      </w:r>
    </w:p>
    <w:p>
      <w:pPr>
        <w:jc w:val="center"/>
      </w:pPr>
      <w:r>
        <w:rPr>
          <w:i/>
        </w:rPr>
        <w:t>All datasets in this report are hypothetical/synthetic and are used for preprocessing planning and demonstration.</w:t>
      </w:r>
    </w:p>
    <w:p>
      <w:r>
        <w:br w:type="page"/>
      </w:r>
    </w:p>
    <w:p>
      <w:pPr>
        <w:pStyle w:val="Heading1"/>
      </w:pPr>
      <w:r>
        <w:t>1. Executive Summary</w:t>
      </w:r>
    </w:p>
    <w:p>
      <w:r>
        <w:t>This report presents a practical preprocessing and feature-engineering plan for a hypothetical machine-learning solution for crop-yield prediction. Agribusiness data may combine crop, weather and soil observations and can contain missing values, duplicate records, invalid measurements, extreme observations, inconsistent units and categorical variables. The proposed workflow profiles the raw data first, then cleans and validates it, handles missing values and outliers, transforms variables, engineers agronomically meaningful features, and selects useful predictors without data leakage.</w:t>
      </w:r>
    </w:p>
    <w:p>
      <w:pPr>
        <w:pStyle w:val="Heading1"/>
      </w:pPr>
      <w:r>
        <w:t>2. Project Objective</w:t>
      </w:r>
    </w:p>
    <w:p>
      <w:r>
        <w:t>The objective is to prepare diverse agribusiness data for later machine-learning development while preserving useful agronomic information and producing a reproducible, leakage-safe preprocessing strategy.</w:t>
      </w:r>
    </w:p>
    <w:p>
      <w:pPr>
        <w:pStyle w:val="ListBullet"/>
      </w:pPr>
      <w:r>
        <w:t>Improve data quality before model training.</w:t>
      </w:r>
    </w:p>
    <w:p>
      <w:pPr>
        <w:pStyle w:val="ListBullet"/>
      </w:pPr>
      <w:r>
        <w:t>Handle missing values, duplicates, invalid values and outliers systematically.</w:t>
      </w:r>
    </w:p>
    <w:p>
      <w:pPr>
        <w:pStyle w:val="ListBullet"/>
      </w:pPr>
      <w:r>
        <w:t>Transform numerical and categorical variables into model-ready representations.</w:t>
      </w:r>
    </w:p>
    <w:p>
      <w:pPr>
        <w:pStyle w:val="ListBullet"/>
      </w:pPr>
      <w:r>
        <w:t>Engineer features that represent crop productivity, weather conditions and soil quality.</w:t>
      </w:r>
    </w:p>
    <w:p>
      <w:pPr>
        <w:pStyle w:val="ListBullet"/>
      </w:pPr>
      <w:r>
        <w:t>Create a documented foundation for Week 3 model development and evaluation.</w:t>
      </w:r>
    </w:p>
    <w:p>
      <w:pPr>
        <w:pStyle w:val="Heading1"/>
      </w:pPr>
      <w:r>
        <w:t>3. Hypothetical Dataset Context</w:t>
      </w:r>
    </w:p>
    <w:p>
      <w:r>
        <w:t>No external real-world dataset is used. The following structures represent typical agribusiness data.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Dataset</w:t>
            </w:r>
          </w:p>
        </w:tc>
        <w:tc>
          <w:tcPr>
            <w:tcW w:type="dxa" w:w="2556"/>
          </w:tcPr>
          <w:p>
            <w:r>
              <w:rPr>
                <w:b/>
              </w:rPr>
              <w:t>Illustrative size</w:t>
            </w:r>
          </w:p>
        </w:tc>
        <w:tc>
          <w:tcPr>
            <w:tcW w:type="dxa" w:w="2556"/>
          </w:tcPr>
          <w:p>
            <w:r>
              <w:rPr>
                <w:b/>
              </w:rPr>
              <w:t>Main fields</w:t>
            </w:r>
          </w:p>
        </w:tc>
        <w:tc>
          <w:tcPr>
            <w:tcW w:type="dxa" w:w="2556"/>
          </w:tcPr>
          <w:p>
            <w:r>
              <w:rPr>
                <w:b/>
              </w:rPr>
              <w:t>Typical challenges</w:t>
            </w:r>
          </w:p>
        </w:tc>
      </w:tr>
      <w:tr>
        <w:tc>
          <w:tcPr>
            <w:tcW w:type="dxa" w:w="2556"/>
          </w:tcPr>
          <w:p>
            <w:r>
              <w:t>Crop Yield</w:t>
            </w:r>
          </w:p>
        </w:tc>
        <w:tc>
          <w:tcPr>
            <w:tcW w:type="dxa" w:w="2556"/>
          </w:tcPr>
          <w:p>
            <w:r>
              <w:t>21 rows incl. 1 intentional duplicate</w:t>
            </w:r>
          </w:p>
        </w:tc>
        <w:tc>
          <w:tcPr>
            <w:tcW w:type="dxa" w:w="2556"/>
          </w:tcPr>
          <w:p>
            <w:r>
              <w:t>Crop, season, area, production, fertilizer, irrigation, year</w:t>
            </w:r>
          </w:p>
        </w:tc>
        <w:tc>
          <w:tcPr>
            <w:tcW w:type="dxa" w:w="2556"/>
          </w:tcPr>
          <w:p>
            <w:r>
              <w:t>Missing fertilizer, duplicate, negative production, possible area outlier</w:t>
            </w:r>
          </w:p>
        </w:tc>
      </w:tr>
      <w:tr>
        <w:tc>
          <w:tcPr>
            <w:tcW w:type="dxa" w:w="2556"/>
          </w:tcPr>
          <w:p>
            <w:r>
              <w:t>Weather</w:t>
            </w:r>
          </w:p>
        </w:tc>
        <w:tc>
          <w:tcPr>
            <w:tcW w:type="dxa" w:w="2556"/>
          </w:tcPr>
          <w:p>
            <w:r>
              <w:t>16 rows incl. 1 intentional duplicate</w:t>
            </w:r>
          </w:p>
        </w:tc>
        <w:tc>
          <w:tcPr>
            <w:tcW w:type="dxa" w:w="2556"/>
          </w:tcPr>
          <w:p>
            <w:r>
              <w:t>Date, location, temperature, rainfall, humidity, wind speed</w:t>
            </w:r>
          </w:p>
        </w:tc>
        <w:tc>
          <w:tcPr>
            <w:tcW w:type="dxa" w:w="2556"/>
          </w:tcPr>
          <w:p>
            <w:r>
              <w:t>Missing rainfall, extreme rainfall, duplicate, time alignment</w:t>
            </w:r>
          </w:p>
        </w:tc>
      </w:tr>
      <w:tr>
        <w:tc>
          <w:tcPr>
            <w:tcW w:type="dxa" w:w="2556"/>
          </w:tcPr>
          <w:p>
            <w:r>
              <w:t>Soil</w:t>
            </w:r>
          </w:p>
        </w:tc>
        <w:tc>
          <w:tcPr>
            <w:tcW w:type="dxa" w:w="2556"/>
          </w:tcPr>
          <w:p>
            <w:r>
              <w:t>12 rows</w:t>
            </w:r>
          </w:p>
        </w:tc>
        <w:tc>
          <w:tcPr>
            <w:tcW w:type="dxa" w:w="2556"/>
          </w:tcPr>
          <w:p>
            <w:r>
              <w:t>Location, pH, N, P, K, moisture, organic carbon</w:t>
            </w:r>
          </w:p>
        </w:tc>
        <w:tc>
          <w:tcPr>
            <w:tcW w:type="dxa" w:w="2556"/>
          </w:tcPr>
          <w:p>
            <w:r>
              <w:t>Missing phosphorus, invalid pH, unit consistency</w:t>
            </w:r>
          </w:p>
        </w:tc>
      </w:tr>
    </w:tbl>
    <w:p/>
    <w:p>
      <w:pPr>
        <w:pStyle w:val="Heading1"/>
      </w:pPr>
      <w:r>
        <w:t>4. Data Quality Assessment</w:t>
      </w:r>
    </w:p>
    <w:p>
      <w:r>
        <w:t>Before changing data, the raw tables should be profiled using shape, column names, data types, missing-value counts, duplicate counts, unique categories, descriptive statistics and domain checks. This makes cleaning decisions traceable.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Dataset</w:t>
            </w:r>
          </w:p>
        </w:tc>
        <w:tc>
          <w:tcPr>
            <w:tcW w:type="dxa" w:w="2556"/>
          </w:tcPr>
          <w:p>
            <w:r>
              <w:rPr>
                <w:b/>
              </w:rPr>
              <w:t>Observed hypothetical issue</w:t>
            </w:r>
          </w:p>
        </w:tc>
        <w:tc>
          <w:tcPr>
            <w:tcW w:type="dxa" w:w="2556"/>
          </w:tcPr>
          <w:p>
            <w:r>
              <w:rPr>
                <w:b/>
              </w:rPr>
              <w:t>Investigation</w:t>
            </w:r>
          </w:p>
        </w:tc>
        <w:tc>
          <w:tcPr>
            <w:tcW w:type="dxa" w:w="2556"/>
          </w:tcPr>
          <w:p>
            <w:r>
              <w:rPr>
                <w:b/>
              </w:rPr>
              <w:t>Planned action</w:t>
            </w:r>
          </w:p>
        </w:tc>
      </w:tr>
      <w:tr>
        <w:tc>
          <w:tcPr>
            <w:tcW w:type="dxa" w:w="2556"/>
          </w:tcPr>
          <w:p>
            <w:r>
              <w:t>Crop</w:t>
            </w:r>
          </w:p>
        </w:tc>
        <w:tc>
          <w:tcPr>
            <w:tcW w:type="dxa" w:w="2556"/>
          </w:tcPr>
          <w:p>
            <w:r>
              <w:t>Fertilizer missing</w:t>
            </w:r>
          </w:p>
        </w:tc>
        <w:tc>
          <w:tcPr>
            <w:tcW w:type="dxa" w:w="2556"/>
          </w:tcPr>
          <w:p>
            <w:r>
              <w:t>Check missingness and group context</w:t>
            </w:r>
          </w:p>
        </w:tc>
        <w:tc>
          <w:tcPr>
            <w:tcW w:type="dxa" w:w="2556"/>
          </w:tcPr>
          <w:p>
            <w:r>
              <w:t>Use justified median/group-median imputation or a missing indicator</w:t>
            </w:r>
          </w:p>
        </w:tc>
      </w:tr>
      <w:tr>
        <w:tc>
          <w:tcPr>
            <w:tcW w:type="dxa" w:w="2556"/>
          </w:tcPr>
          <w:p>
            <w:r>
              <w:t>Crop</w:t>
            </w:r>
          </w:p>
        </w:tc>
        <w:tc>
          <w:tcPr>
            <w:tcW w:type="dxa" w:w="2556"/>
          </w:tcPr>
          <w:p>
            <w:r>
              <w:t>Record 21 duplicates Record 20</w:t>
            </w:r>
          </w:p>
        </w:tc>
        <w:tc>
          <w:tcPr>
            <w:tcW w:type="dxa" w:w="2556"/>
          </w:tcPr>
          <w:p>
            <w:r>
              <w:t>Compare complete rows and Record_ID</w:t>
            </w:r>
          </w:p>
        </w:tc>
        <w:tc>
          <w:tcPr>
            <w:tcW w:type="dxa" w:w="2556"/>
          </w:tcPr>
          <w:p>
            <w:r>
              <w:t>Remove confirmed exact duplicate</w:t>
            </w:r>
          </w:p>
        </w:tc>
      </w:tr>
      <w:tr>
        <w:tc>
          <w:tcPr>
            <w:tcW w:type="dxa" w:w="2556"/>
          </w:tcPr>
          <w:p>
            <w:r>
              <w:t>Crop</w:t>
            </w:r>
          </w:p>
        </w:tc>
        <w:tc>
          <w:tcPr>
            <w:tcW w:type="dxa" w:w="2556"/>
          </w:tcPr>
          <w:p>
            <w:r>
              <w:t>Production = -2.0</w:t>
            </w:r>
          </w:p>
        </w:tc>
        <w:tc>
          <w:tcPr>
            <w:tcW w:type="dxa" w:w="2556"/>
          </w:tcPr>
          <w:p>
            <w:r>
              <w:t>Apply domain rule: production cannot be negative</w:t>
            </w:r>
          </w:p>
        </w:tc>
        <w:tc>
          <w:tcPr>
            <w:tcW w:type="dxa" w:w="2556"/>
          </w:tcPr>
          <w:p>
            <w:r>
              <w:t>Treat as invalid; correct only if source is known, otherwise mark missing and impute</w:t>
            </w:r>
          </w:p>
        </w:tc>
      </w:tr>
      <w:tr>
        <w:tc>
          <w:tcPr>
            <w:tcW w:type="dxa" w:w="2556"/>
          </w:tcPr>
          <w:p>
            <w:r>
              <w:t>Crop</w:t>
            </w:r>
          </w:p>
        </w:tc>
        <w:tc>
          <w:tcPr>
            <w:tcW w:type="dxa" w:w="2556"/>
          </w:tcPr>
          <w:p>
            <w:r>
              <w:t>Area = 7.8</w:t>
            </w:r>
          </w:p>
        </w:tc>
        <w:tc>
          <w:tcPr>
            <w:tcW w:type="dxa" w:w="2556"/>
          </w:tcPr>
          <w:p>
            <w:r>
              <w:t>Compare with distribution and agronomic context</w:t>
            </w:r>
          </w:p>
        </w:tc>
        <w:tc>
          <w:tcPr>
            <w:tcW w:type="dxa" w:w="2556"/>
          </w:tcPr>
          <w:p>
            <w:r>
              <w:t>Investigate; do not delete automatically</w:t>
            </w:r>
          </w:p>
        </w:tc>
      </w:tr>
      <w:tr>
        <w:tc>
          <w:tcPr>
            <w:tcW w:type="dxa" w:w="2556"/>
          </w:tcPr>
          <w:p>
            <w:r>
              <w:t>Weather</w:t>
            </w:r>
          </w:p>
        </w:tc>
        <w:tc>
          <w:tcPr>
            <w:tcW w:type="dxa" w:w="2556"/>
          </w:tcPr>
          <w:p>
            <w:r>
              <w:t>Rainfall missing</w:t>
            </w:r>
          </w:p>
        </w:tc>
        <w:tc>
          <w:tcPr>
            <w:tcW w:type="dxa" w:w="2556"/>
          </w:tcPr>
          <w:p>
            <w:r>
              <w:t>Check date/location and nearby observations</w:t>
            </w:r>
          </w:p>
        </w:tc>
        <w:tc>
          <w:tcPr>
            <w:tcW w:type="dxa" w:w="2556"/>
          </w:tcPr>
          <w:p>
            <w:r>
              <w:t>Use justified time/location-aware imputation or flag missingness</w:t>
            </w:r>
          </w:p>
        </w:tc>
      </w:tr>
      <w:tr>
        <w:tc>
          <w:tcPr>
            <w:tcW w:type="dxa" w:w="2556"/>
          </w:tcPr>
          <w:p>
            <w:r>
              <w:t>Weather</w:t>
            </w:r>
          </w:p>
        </w:tc>
        <w:tc>
          <w:tcPr>
            <w:tcW w:type="dxa" w:w="2556"/>
          </w:tcPr>
          <w:p>
            <w:r>
              <w:t>Rainfall = 800 mm</w:t>
            </w:r>
          </w:p>
        </w:tc>
        <w:tc>
          <w:tcPr>
            <w:tcW w:type="dxa" w:w="2556"/>
          </w:tcPr>
          <w:p>
            <w:r>
              <w:t>Validate as possible extreme event</w:t>
            </w:r>
          </w:p>
        </w:tc>
        <w:tc>
          <w:tcPr>
            <w:tcW w:type="dxa" w:w="2556"/>
          </w:tcPr>
          <w:p>
            <w:r>
              <w:t>Retain if genuine; correct/flag if data-entry error</w:t>
            </w:r>
          </w:p>
        </w:tc>
      </w:tr>
      <w:tr>
        <w:tc>
          <w:tcPr>
            <w:tcW w:type="dxa" w:w="2556"/>
          </w:tcPr>
          <w:p>
            <w:r>
              <w:t>Weather</w:t>
            </w:r>
          </w:p>
        </w:tc>
        <w:tc>
          <w:tcPr>
            <w:tcW w:type="dxa" w:w="2556"/>
          </w:tcPr>
          <w:p>
            <w:r>
              <w:t>Weather ID 16 duplicate</w:t>
            </w:r>
          </w:p>
        </w:tc>
        <w:tc>
          <w:tcPr>
            <w:tcW w:type="dxa" w:w="2556"/>
          </w:tcPr>
          <w:p>
            <w:r>
              <w:t>Compare repeated row</w:t>
            </w:r>
          </w:p>
        </w:tc>
        <w:tc>
          <w:tcPr>
            <w:tcW w:type="dxa" w:w="2556"/>
          </w:tcPr>
          <w:p>
            <w:r>
              <w:t>Remove confirmed exact duplicate</w:t>
            </w:r>
          </w:p>
        </w:tc>
      </w:tr>
      <w:tr>
        <w:tc>
          <w:tcPr>
            <w:tcW w:type="dxa" w:w="2556"/>
          </w:tcPr>
          <w:p>
            <w:r>
              <w:t>Soil</w:t>
            </w:r>
          </w:p>
        </w:tc>
        <w:tc>
          <w:tcPr>
            <w:tcW w:type="dxa" w:w="2556"/>
          </w:tcPr>
          <w:p>
            <w:r>
              <w:t>Phosphorus missing</w:t>
            </w:r>
          </w:p>
        </w:tc>
        <w:tc>
          <w:tcPr>
            <w:tcW w:type="dxa" w:w="2556"/>
          </w:tcPr>
          <w:p>
            <w:r>
              <w:t>Check location and related measurements</w:t>
            </w:r>
          </w:p>
        </w:tc>
        <w:tc>
          <w:tcPr>
            <w:tcW w:type="dxa" w:w="2556"/>
          </w:tcPr>
          <w:p>
            <w:r>
              <w:t>Use justified group median or missing indicator</w:t>
            </w:r>
          </w:p>
        </w:tc>
      </w:tr>
      <w:tr>
        <w:tc>
          <w:tcPr>
            <w:tcW w:type="dxa" w:w="2556"/>
          </w:tcPr>
          <w:p>
            <w:r>
              <w:t>Soil</w:t>
            </w:r>
          </w:p>
        </w:tc>
        <w:tc>
          <w:tcPr>
            <w:tcW w:type="dxa" w:w="2556"/>
          </w:tcPr>
          <w:p>
            <w:r>
              <w:t>pH = 68.0</w:t>
            </w:r>
          </w:p>
        </w:tc>
        <w:tc>
          <w:tcPr>
            <w:tcW w:type="dxa" w:w="2556"/>
          </w:tcPr>
          <w:p>
            <w:r>
              <w:t>Check domain plausibility and units</w:t>
            </w:r>
          </w:p>
        </w:tc>
        <w:tc>
          <w:tcPr>
            <w:tcW w:type="dxa" w:w="2556"/>
          </w:tcPr>
          <w:p>
            <w:r>
              <w:t>Treat as invalid and investigate before modeling</w:t>
            </w:r>
          </w:p>
        </w:tc>
      </w:tr>
    </w:tbl>
    <w:p/>
    <w:p>
      <w:pPr>
        <w:pStyle w:val="Heading1"/>
      </w:pPr>
      <w:r>
        <w:t>5. Data Cleaning Methodology</w:t>
      </w:r>
    </w:p>
    <w:p>
      <w:pPr>
        <w:pStyle w:val="Heading2"/>
      </w:pPr>
      <w:r>
        <w:t>5.1 Duplicates</w:t>
      </w:r>
    </w:p>
    <w:p>
      <w:r>
        <w:t>Exact duplicate rows should be identified using all columns. Key-based duplicates such as repeated Record_ID or Weather_ID must be investigated before deletion because two records with the same key but different measurements may represent revisions or conflicting observations.</w:t>
      </w:r>
    </w:p>
    <w:p>
      <w:pPr>
        <w:pStyle w:val="Heading2"/>
      </w:pPr>
      <w:r>
        <w:t>5.2 Missing Values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Situation</w:t>
            </w:r>
          </w:p>
        </w:tc>
        <w:tc>
          <w:tcPr>
            <w:tcW w:type="dxa" w:w="3408"/>
          </w:tcPr>
          <w:p>
            <w:r>
              <w:rPr>
                <w:b/>
              </w:rPr>
              <w:t>Method</w:t>
            </w:r>
          </w:p>
        </w:tc>
        <w:tc>
          <w:tcPr>
            <w:tcW w:type="dxa" w:w="3408"/>
          </w:tcPr>
          <w:p>
            <w:r>
              <w:rPr>
                <w:b/>
              </w:rPr>
              <w:t>Reason</w:t>
            </w:r>
          </w:p>
        </w:tc>
      </w:tr>
      <w:tr>
        <w:tc>
          <w:tcPr>
            <w:tcW w:type="dxa" w:w="3408"/>
          </w:tcPr>
          <w:p>
            <w:r>
              <w:t>Small numerical missingness</w:t>
            </w:r>
          </w:p>
        </w:tc>
        <w:tc>
          <w:tcPr>
            <w:tcW w:type="dxa" w:w="3408"/>
          </w:tcPr>
          <w:p>
            <w:r>
              <w:t>Median or group median</w:t>
            </w:r>
          </w:p>
        </w:tc>
        <w:tc>
          <w:tcPr>
            <w:tcW w:type="dxa" w:w="3408"/>
          </w:tcPr>
          <w:p>
            <w:r>
              <w:t>Less sensitive to extreme values than the mean</w:t>
            </w:r>
          </w:p>
        </w:tc>
      </w:tr>
      <w:tr>
        <w:tc>
          <w:tcPr>
            <w:tcW w:type="dxa" w:w="3408"/>
          </w:tcPr>
          <w:p>
            <w:r>
              <w:t>Weather time-series missingness</w:t>
            </w:r>
          </w:p>
        </w:tc>
        <w:tc>
          <w:tcPr>
            <w:tcW w:type="dxa" w:w="3408"/>
          </w:tcPr>
          <w:p>
            <w:r>
              <w:t>Time/location-aware interpolation where justified</w:t>
            </w:r>
          </w:p>
        </w:tc>
        <w:tc>
          <w:tcPr>
            <w:tcW w:type="dxa" w:w="3408"/>
          </w:tcPr>
          <w:p>
            <w:r>
              <w:t>Weather is time- and location-dependent</w:t>
            </w:r>
          </w:p>
        </w:tc>
      </w:tr>
      <w:tr>
        <w:tc>
          <w:tcPr>
            <w:tcW w:type="dxa" w:w="3408"/>
          </w:tcPr>
          <w:p>
            <w:r>
              <w:t>Categorical missingness</w:t>
            </w:r>
          </w:p>
        </w:tc>
        <w:tc>
          <w:tcPr>
            <w:tcW w:type="dxa" w:w="3408"/>
          </w:tcPr>
          <w:p>
            <w:r>
              <w:t>Mode or explicit Unknown</w:t>
            </w:r>
          </w:p>
        </w:tc>
        <w:tc>
          <w:tcPr>
            <w:tcW w:type="dxa" w:w="3408"/>
          </w:tcPr>
          <w:p>
            <w:r>
              <w:t>Avoid inventing unsupported categories</w:t>
            </w:r>
          </w:p>
        </w:tc>
      </w:tr>
      <w:tr>
        <w:tc>
          <w:tcPr>
            <w:tcW w:type="dxa" w:w="3408"/>
          </w:tcPr>
          <w:p>
            <w:r>
              <w:t>High missingness</w:t>
            </w:r>
          </w:p>
        </w:tc>
        <w:tc>
          <w:tcPr>
            <w:tcW w:type="dxa" w:w="3408"/>
          </w:tcPr>
          <w:p>
            <w:r>
              <w:t>Investigate source; consider dropping feature</w:t>
            </w:r>
          </w:p>
        </w:tc>
        <w:tc>
          <w:tcPr>
            <w:tcW w:type="dxa" w:w="3408"/>
          </w:tcPr>
          <w:p>
            <w:r>
              <w:t>Very high missingness reduces reliability</w:t>
            </w:r>
          </w:p>
        </w:tc>
      </w:tr>
      <w:tr>
        <w:tc>
          <w:tcPr>
            <w:tcW w:type="dxa" w:w="3408"/>
          </w:tcPr>
          <w:p>
            <w:r>
              <w:t>Potentially informative missingness</w:t>
            </w:r>
          </w:p>
        </w:tc>
        <w:tc>
          <w:tcPr>
            <w:tcW w:type="dxa" w:w="3408"/>
          </w:tcPr>
          <w:p>
            <w:r>
              <w:t>Add missing indicator</w:t>
            </w:r>
          </w:p>
        </w:tc>
        <w:tc>
          <w:tcPr>
            <w:tcW w:type="dxa" w:w="3408"/>
          </w:tcPr>
          <w:p>
            <w:r>
              <w:t>Missingness itself may carry information</w:t>
            </w:r>
          </w:p>
        </w:tc>
      </w:tr>
    </w:tbl>
    <w:p/>
    <w:p>
      <w:pPr>
        <w:pStyle w:val="Heading2"/>
      </w:pPr>
      <w:r>
        <w:t>5.3 Outliers</w:t>
      </w:r>
    </w:p>
    <w:p>
      <w:r>
        <w:t>Outliers should not be deleted automatically. The IQR rule (below Q1−1.5×IQR or above Q3+1.5×IQR) can flag statistical extremes. Z-scores or robust z-scores can provide a second check. Domain rules are essential: negative production is logically invalid, while an unusually high rainfall value may be a genuine extreme event and should be retained if validated.</w:t>
      </w:r>
    </w:p>
    <w:p>
      <w:pPr>
        <w:pStyle w:val="ListBullet"/>
      </w:pPr>
      <w:r>
        <w:t>Detect statistical extremes.</w:t>
      </w:r>
    </w:p>
    <w:p>
      <w:pPr>
        <w:pStyle w:val="ListBullet"/>
      </w:pPr>
      <w:r>
        <w:t>Check agronomic/domain plausibility.</w:t>
      </w:r>
    </w:p>
    <w:p>
      <w:pPr>
        <w:pStyle w:val="ListBullet"/>
      </w:pPr>
      <w:r>
        <w:t>Trace suspicious observations to their source where possible.</w:t>
      </w:r>
    </w:p>
    <w:p>
      <w:pPr>
        <w:pStyle w:val="ListBullet"/>
      </w:pPr>
      <w:r>
        <w:t>Correct verified data-entry errors or mark invalid values as missing.</w:t>
      </w:r>
    </w:p>
    <w:p>
      <w:pPr>
        <w:pStyle w:val="ListBullet"/>
      </w:pPr>
      <w:r>
        <w:t>Retain genuine extreme weather events because they may be predictive.</w:t>
      </w:r>
    </w:p>
    <w:p>
      <w:pPr>
        <w:pStyle w:val="Heading2"/>
      </w:pPr>
      <w:r>
        <w:t>5.4 Normalization and Standardization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Technique</w:t>
            </w:r>
          </w:p>
        </w:tc>
        <w:tc>
          <w:tcPr>
            <w:tcW w:type="dxa" w:w="2556"/>
          </w:tcPr>
          <w:p>
            <w:r>
              <w:rPr>
                <w:b/>
              </w:rPr>
              <w:t>Best use</w:t>
            </w:r>
          </w:p>
        </w:tc>
        <w:tc>
          <w:tcPr>
            <w:tcW w:type="dxa" w:w="2556"/>
          </w:tcPr>
          <w:p>
            <w:r>
              <w:rPr>
                <w:b/>
              </w:rPr>
              <w:t>Advantage</w:t>
            </w:r>
          </w:p>
        </w:tc>
        <w:tc>
          <w:tcPr>
            <w:tcW w:type="dxa" w:w="2556"/>
          </w:tcPr>
          <w:p>
            <w:r>
              <w:rPr>
                <w:b/>
              </w:rPr>
              <w:t>Caution</w:t>
            </w:r>
          </w:p>
        </w:tc>
      </w:tr>
      <w:tr>
        <w:tc>
          <w:tcPr>
            <w:tcW w:type="dxa" w:w="2556"/>
          </w:tcPr>
          <w:p>
            <w:r>
              <w:t>Standardization</w:t>
            </w:r>
          </w:p>
        </w:tc>
        <w:tc>
          <w:tcPr>
            <w:tcW w:type="dxa" w:w="2556"/>
          </w:tcPr>
          <w:p>
            <w:r>
              <w:t>Numerical features with relatively stable distributions</w:t>
            </w:r>
          </w:p>
        </w:tc>
        <w:tc>
          <w:tcPr>
            <w:tcW w:type="dxa" w:w="2556"/>
          </w:tcPr>
          <w:p>
            <w:r>
              <w:t>Comparable scale</w:t>
            </w:r>
          </w:p>
        </w:tc>
        <w:tc>
          <w:tcPr>
            <w:tcW w:type="dxa" w:w="2556"/>
          </w:tcPr>
          <w:p>
            <w:r>
              <w:t>Sensitive to extreme values</w:t>
            </w:r>
          </w:p>
        </w:tc>
      </w:tr>
      <w:tr>
        <w:tc>
          <w:tcPr>
            <w:tcW w:type="dxa" w:w="2556"/>
          </w:tcPr>
          <w:p>
            <w:r>
              <w:t>Min-Max normalization</w:t>
            </w:r>
          </w:p>
        </w:tc>
        <w:tc>
          <w:tcPr>
            <w:tcW w:type="dxa" w:w="2556"/>
          </w:tcPr>
          <w:p>
            <w:r>
              <w:t>Algorithms benefiting from bounded values</w:t>
            </w:r>
          </w:p>
        </w:tc>
        <w:tc>
          <w:tcPr>
            <w:tcW w:type="dxa" w:w="2556"/>
          </w:tcPr>
          <w:p>
            <w:r>
              <w:t>Maps to fixed range</w:t>
            </w:r>
          </w:p>
        </w:tc>
        <w:tc>
          <w:tcPr>
            <w:tcW w:type="dxa" w:w="2556"/>
          </w:tcPr>
          <w:p>
            <w:r>
              <w:t>Strongly affected by extremes</w:t>
            </w:r>
          </w:p>
        </w:tc>
      </w:tr>
      <w:tr>
        <w:tc>
          <w:tcPr>
            <w:tcW w:type="dxa" w:w="2556"/>
          </w:tcPr>
          <w:p>
            <w:r>
              <w:t>Robust scaling</w:t>
            </w:r>
          </w:p>
        </w:tc>
        <w:tc>
          <w:tcPr>
            <w:tcW w:type="dxa" w:w="2556"/>
          </w:tcPr>
          <w:p>
            <w:r>
              <w:t>Variables with strong outliers</w:t>
            </w:r>
          </w:p>
        </w:tc>
        <w:tc>
          <w:tcPr>
            <w:tcW w:type="dxa" w:w="2556"/>
          </w:tcPr>
          <w:p>
            <w:r>
              <w:t>Uses median/IQR</w:t>
            </w:r>
          </w:p>
        </w:tc>
        <w:tc>
          <w:tcPr>
            <w:tcW w:type="dxa" w:w="2556"/>
          </w:tcPr>
          <w:p>
            <w:r>
              <w:t>Less directly interpretable in original units</w:t>
            </w:r>
          </w:p>
        </w:tc>
      </w:tr>
    </w:tbl>
    <w:p/>
    <w:p>
      <w:pPr>
        <w:pStyle w:val="Heading2"/>
      </w:pPr>
      <w:r>
        <w:t>5.5 Discretization</w:t>
      </w:r>
    </w:p>
    <w:p>
      <w:r>
        <w:t>Continuous variables can be converted into meaningful categories. For example, soil moisture may be represented as Low, Moderate or High, and rainfall as Low, Moderate or High. Thresholds should come from agronomic knowledge or validated statistical rules rather than arbitrary bins.</w:t>
      </w:r>
    </w:p>
    <w:p>
      <w:pPr>
        <w:pStyle w:val="Heading1"/>
      </w:pPr>
      <w:r>
        <w:t>6. Proposed Preprocessing Pipeline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Stage</w:t>
            </w:r>
          </w:p>
        </w:tc>
        <w:tc>
          <w:tcPr>
            <w:tcW w:type="dxa" w:w="3408"/>
          </w:tcPr>
          <w:p>
            <w:r>
              <w:rPr>
                <w:b/>
              </w:rPr>
              <w:t>Action</w:t>
            </w:r>
          </w:p>
        </w:tc>
        <w:tc>
          <w:tcPr>
            <w:tcW w:type="dxa" w:w="3408"/>
          </w:tcPr>
          <w:p>
            <w:r>
              <w:rPr>
                <w:b/>
              </w:rPr>
              <w:t>Output</w:t>
            </w:r>
          </w:p>
        </w:tc>
      </w:tr>
      <w:tr>
        <w:tc>
          <w:tcPr>
            <w:tcW w:type="dxa" w:w="3408"/>
          </w:tcPr>
          <w:p>
            <w:r>
              <w:t>1</w:t>
            </w:r>
          </w:p>
        </w:tc>
        <w:tc>
          <w:tcPr>
            <w:tcW w:type="dxa" w:w="3408"/>
          </w:tcPr>
          <w:p>
            <w:r>
              <w:t>Load raw hypothetical data</w:t>
            </w:r>
          </w:p>
        </w:tc>
        <w:tc>
          <w:tcPr>
            <w:tcW w:type="dxa" w:w="3408"/>
          </w:tcPr>
          <w:p>
            <w:r>
              <w:t>Untouched source tables</w:t>
            </w:r>
          </w:p>
        </w:tc>
      </w:tr>
      <w:tr>
        <w:tc>
          <w:tcPr>
            <w:tcW w:type="dxa" w:w="3408"/>
          </w:tcPr>
          <w:p>
            <w:r>
              <w:t>2</w:t>
            </w:r>
          </w:p>
        </w:tc>
        <w:tc>
          <w:tcPr>
            <w:tcW w:type="dxa" w:w="3408"/>
          </w:tcPr>
          <w:p>
            <w:r>
              <w:t>Profile shape, types, missingness and distributions</w:t>
            </w:r>
          </w:p>
        </w:tc>
        <w:tc>
          <w:tcPr>
            <w:tcW w:type="dxa" w:w="3408"/>
          </w:tcPr>
          <w:p>
            <w:r>
              <w:t>Quality summary</w:t>
            </w:r>
          </w:p>
        </w:tc>
      </w:tr>
      <w:tr>
        <w:tc>
          <w:tcPr>
            <w:tcW w:type="dxa" w:w="3408"/>
          </w:tcPr>
          <w:p>
            <w:r>
              <w:t>3</w:t>
            </w:r>
          </w:p>
        </w:tc>
        <w:tc>
          <w:tcPr>
            <w:tcW w:type="dxa" w:w="3408"/>
          </w:tcPr>
          <w:p>
            <w:r>
              <w:t>Validate identifiers and remove confirmed duplicates</w:t>
            </w:r>
          </w:p>
        </w:tc>
        <w:tc>
          <w:tcPr>
            <w:tcW w:type="dxa" w:w="3408"/>
          </w:tcPr>
          <w:p>
            <w:r>
              <w:t>Deduplicated data</w:t>
            </w:r>
          </w:p>
        </w:tc>
      </w:tr>
      <w:tr>
        <w:tc>
          <w:tcPr>
            <w:tcW w:type="dxa" w:w="3408"/>
          </w:tcPr>
          <w:p>
            <w:r>
              <w:t>4</w:t>
            </w:r>
          </w:p>
        </w:tc>
        <w:tc>
          <w:tcPr>
            <w:tcW w:type="dxa" w:w="3408"/>
          </w:tcPr>
          <w:p>
            <w:r>
              <w:t>Validate domain rules and units</w:t>
            </w:r>
          </w:p>
        </w:tc>
        <w:tc>
          <w:tcPr>
            <w:tcW w:type="dxa" w:w="3408"/>
          </w:tcPr>
          <w:p>
            <w:r>
              <w:t>Corrected/flagged values</w:t>
            </w:r>
          </w:p>
        </w:tc>
      </w:tr>
      <w:tr>
        <w:tc>
          <w:tcPr>
            <w:tcW w:type="dxa" w:w="3408"/>
          </w:tcPr>
          <w:p>
            <w:r>
              <w:t>5</w:t>
            </w:r>
          </w:p>
        </w:tc>
        <w:tc>
          <w:tcPr>
            <w:tcW w:type="dxa" w:w="3408"/>
          </w:tcPr>
          <w:p>
            <w:r>
              <w:t>Handle missing values</w:t>
            </w:r>
          </w:p>
        </w:tc>
        <w:tc>
          <w:tcPr>
            <w:tcW w:type="dxa" w:w="3408"/>
          </w:tcPr>
          <w:p>
            <w:r>
              <w:t>Imputed/flagged values</w:t>
            </w:r>
          </w:p>
        </w:tc>
      </w:tr>
      <w:tr>
        <w:tc>
          <w:tcPr>
            <w:tcW w:type="dxa" w:w="3408"/>
          </w:tcPr>
          <w:p>
            <w:r>
              <w:t>6</w:t>
            </w:r>
          </w:p>
        </w:tc>
        <w:tc>
          <w:tcPr>
            <w:tcW w:type="dxa" w:w="3408"/>
          </w:tcPr>
          <w:p>
            <w:r>
              <w:t>Investigate outliers</w:t>
            </w:r>
          </w:p>
        </w:tc>
        <w:tc>
          <w:tcPr>
            <w:tcW w:type="dxa" w:w="3408"/>
          </w:tcPr>
          <w:p>
            <w:r>
              <w:t>Validated extremes or corrected errors</w:t>
            </w:r>
          </w:p>
        </w:tc>
      </w:tr>
      <w:tr>
        <w:tc>
          <w:tcPr>
            <w:tcW w:type="dxa" w:w="3408"/>
          </w:tcPr>
          <w:p>
            <w:r>
              <w:t>7</w:t>
            </w:r>
          </w:p>
        </w:tc>
        <w:tc>
          <w:tcPr>
            <w:tcW w:type="dxa" w:w="3408"/>
          </w:tcPr>
          <w:p>
            <w:r>
              <w:t>Encode categorical and temporal variables</w:t>
            </w:r>
          </w:p>
        </w:tc>
        <w:tc>
          <w:tcPr>
            <w:tcW w:type="dxa" w:w="3408"/>
          </w:tcPr>
          <w:p>
            <w:r>
              <w:t>Model-ready representations</w:t>
            </w:r>
          </w:p>
        </w:tc>
      </w:tr>
      <w:tr>
        <w:tc>
          <w:tcPr>
            <w:tcW w:type="dxa" w:w="3408"/>
          </w:tcPr>
          <w:p>
            <w:r>
              <w:t>8</w:t>
            </w:r>
          </w:p>
        </w:tc>
        <w:tc>
          <w:tcPr>
            <w:tcW w:type="dxa" w:w="3408"/>
          </w:tcPr>
          <w:p>
            <w:r>
              <w:t>Engineer agronomic features</w:t>
            </w:r>
          </w:p>
        </w:tc>
        <w:tc>
          <w:tcPr>
            <w:tcW w:type="dxa" w:w="3408"/>
          </w:tcPr>
          <w:p>
            <w:r>
              <w:t>Expanded feature set</w:t>
            </w:r>
          </w:p>
        </w:tc>
      </w:tr>
      <w:tr>
        <w:tc>
          <w:tcPr>
            <w:tcW w:type="dxa" w:w="3408"/>
          </w:tcPr>
          <w:p>
            <w:r>
              <w:t>9</w:t>
            </w:r>
          </w:p>
        </w:tc>
        <w:tc>
          <w:tcPr>
            <w:tcW w:type="dxa" w:w="3408"/>
          </w:tcPr>
          <w:p>
            <w:r>
              <w:t>Select relevant features</w:t>
            </w:r>
          </w:p>
        </w:tc>
        <w:tc>
          <w:tcPr>
            <w:tcW w:type="dxa" w:w="3408"/>
          </w:tcPr>
          <w:p>
            <w:r>
              <w:t>Reduced feature set</w:t>
            </w:r>
          </w:p>
        </w:tc>
      </w:tr>
      <w:tr>
        <w:tc>
          <w:tcPr>
            <w:tcW w:type="dxa" w:w="3408"/>
          </w:tcPr>
          <w:p>
            <w:r>
              <w:t>10</w:t>
            </w:r>
          </w:p>
        </w:tc>
        <w:tc>
          <w:tcPr>
            <w:tcW w:type="dxa" w:w="3408"/>
          </w:tcPr>
          <w:p>
            <w:r>
              <w:t>Fit transformations only on training data</w:t>
            </w:r>
          </w:p>
        </w:tc>
        <w:tc>
          <w:tcPr>
            <w:tcW w:type="dxa" w:w="3408"/>
          </w:tcPr>
          <w:p>
            <w:r>
              <w:t>Leakage-safe inputs</w:t>
            </w:r>
          </w:p>
        </w:tc>
      </w:tr>
    </w:tbl>
    <w:p/>
    <w:p>
      <w:pPr>
        <w:pStyle w:val="Heading1"/>
      </w:pPr>
      <w:r>
        <w:t>7. Feature Engineering Strategies</w:t>
      </w:r>
    </w:p>
    <w:p>
      <w:r>
        <w:t>Feature engineering converts raw measurements into variables that better represent agricultural processes. The following are proposed features for later experimentation; no performance improvement is claimed because model training is not part of this Week 2 report.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Feature</w:t>
            </w:r>
          </w:p>
        </w:tc>
        <w:tc>
          <w:tcPr>
            <w:tcW w:type="dxa" w:w="2556"/>
          </w:tcPr>
          <w:p>
            <w:r>
              <w:rPr>
                <w:b/>
              </w:rPr>
              <w:t>Source</w:t>
            </w:r>
          </w:p>
        </w:tc>
        <w:tc>
          <w:tcPr>
            <w:tcW w:type="dxa" w:w="2556"/>
          </w:tcPr>
          <w:p>
            <w:r>
              <w:rPr>
                <w:b/>
              </w:rPr>
              <w:t>Transformation</w:t>
            </w:r>
          </w:p>
        </w:tc>
        <w:tc>
          <w:tcPr>
            <w:tcW w:type="dxa" w:w="2556"/>
          </w:tcPr>
          <w:p>
            <w:r>
              <w:rPr>
                <w:b/>
              </w:rPr>
              <w:t>Why useful</w:t>
            </w:r>
          </w:p>
        </w:tc>
      </w:tr>
      <w:tr>
        <w:tc>
          <w:tcPr>
            <w:tcW w:type="dxa" w:w="2556"/>
          </w:tcPr>
          <w:p>
            <w:r>
              <w:t>Yield_per_Hectare</w:t>
            </w:r>
          </w:p>
        </w:tc>
        <w:tc>
          <w:tcPr>
            <w:tcW w:type="dxa" w:w="2556"/>
          </w:tcPr>
          <w:p>
            <w:r>
              <w:t>Production + Area</w:t>
            </w:r>
          </w:p>
        </w:tc>
        <w:tc>
          <w:tcPr>
            <w:tcW w:type="dxa" w:w="2556"/>
          </w:tcPr>
          <w:p>
            <w:r>
              <w:t>Production / Area</w:t>
            </w:r>
          </w:p>
        </w:tc>
        <w:tc>
          <w:tcPr>
            <w:tcW w:type="dxa" w:w="2556"/>
          </w:tcPr>
          <w:p>
            <w:r>
              <w:t>Measures productivity independent of plot size</w:t>
            </w:r>
          </w:p>
        </w:tc>
      </w:tr>
      <w:tr>
        <w:tc>
          <w:tcPr>
            <w:tcW w:type="dxa" w:w="2556"/>
          </w:tcPr>
          <w:p>
            <w:r>
              <w:t>Fertilizer_per_Hectare</w:t>
            </w:r>
          </w:p>
        </w:tc>
        <w:tc>
          <w:tcPr>
            <w:tcW w:type="dxa" w:w="2556"/>
          </w:tcPr>
          <w:p>
            <w:r>
              <w:t>Fertilizer + Area</w:t>
            </w:r>
          </w:p>
        </w:tc>
        <w:tc>
          <w:tcPr>
            <w:tcW w:type="dxa" w:w="2556"/>
          </w:tcPr>
          <w:p>
            <w:r>
              <w:t>Fertilizer / Area</w:t>
            </w:r>
          </w:p>
        </w:tc>
        <w:tc>
          <w:tcPr>
            <w:tcW w:type="dxa" w:w="2556"/>
          </w:tcPr>
          <w:p>
            <w:r>
              <w:t>Makes input intensity comparable</w:t>
            </w:r>
          </w:p>
        </w:tc>
      </w:tr>
      <w:tr>
        <w:tc>
          <w:tcPr>
            <w:tcW w:type="dxa" w:w="2556"/>
          </w:tcPr>
          <w:p>
            <w:r>
              <w:t>Rainfall accumulation</w:t>
            </w:r>
          </w:p>
        </w:tc>
        <w:tc>
          <w:tcPr>
            <w:tcW w:type="dxa" w:w="2556"/>
          </w:tcPr>
          <w:p>
            <w:r>
              <w:t>Weather</w:t>
            </w:r>
          </w:p>
        </w:tc>
        <w:tc>
          <w:tcPr>
            <w:tcW w:type="dxa" w:w="2556"/>
          </w:tcPr>
          <w:p>
            <w:r>
              <w:t>Rolling or growing-period rainfall sum</w:t>
            </w:r>
          </w:p>
        </w:tc>
        <w:tc>
          <w:tcPr>
            <w:tcW w:type="dxa" w:w="2556"/>
          </w:tcPr>
          <w:p>
            <w:r>
              <w:t>Captures cumulative water availability</w:t>
            </w:r>
          </w:p>
        </w:tc>
      </w:tr>
      <w:tr>
        <w:tc>
          <w:tcPr>
            <w:tcW w:type="dxa" w:w="2556"/>
          </w:tcPr>
          <w:p>
            <w:r>
              <w:t>Temperature range</w:t>
            </w:r>
          </w:p>
        </w:tc>
        <w:tc>
          <w:tcPr>
            <w:tcW w:type="dxa" w:w="2556"/>
          </w:tcPr>
          <w:p>
            <w:r>
              <w:t>Weather</w:t>
            </w:r>
          </w:p>
        </w:tc>
        <w:tc>
          <w:tcPr>
            <w:tcW w:type="dxa" w:w="2556"/>
          </w:tcPr>
          <w:p>
            <w:r>
              <w:t>Maximum − minimum temperature</w:t>
            </w:r>
          </w:p>
        </w:tc>
        <w:tc>
          <w:tcPr>
            <w:tcW w:type="dxa" w:w="2556"/>
          </w:tcPr>
          <w:p>
            <w:r>
              <w:t>Captures thermal variability</w:t>
            </w:r>
          </w:p>
        </w:tc>
      </w:tr>
      <w:tr>
        <w:tc>
          <w:tcPr>
            <w:tcW w:type="dxa" w:w="2556"/>
          </w:tcPr>
          <w:p>
            <w:r>
              <w:t>Rainfall intensity</w:t>
            </w:r>
          </w:p>
        </w:tc>
        <w:tc>
          <w:tcPr>
            <w:tcW w:type="dxa" w:w="2556"/>
          </w:tcPr>
          <w:p>
            <w:r>
              <w:t>Weather</w:t>
            </w:r>
          </w:p>
        </w:tc>
        <w:tc>
          <w:tcPr>
            <w:tcW w:type="dxa" w:w="2556"/>
          </w:tcPr>
          <w:p>
            <w:r>
              <w:t>Rainfall relative to rainy days/period</w:t>
            </w:r>
          </w:p>
        </w:tc>
        <w:tc>
          <w:tcPr>
            <w:tcW w:type="dxa" w:w="2556"/>
          </w:tcPr>
          <w:p>
            <w:r>
              <w:t>Distinguishes concentrated rainfall</w:t>
            </w:r>
          </w:p>
        </w:tc>
      </w:tr>
      <w:tr>
        <w:tc>
          <w:tcPr>
            <w:tcW w:type="dxa" w:w="2556"/>
          </w:tcPr>
          <w:p>
            <w:r>
              <w:t>Humidity–temperature interaction</w:t>
            </w:r>
          </w:p>
        </w:tc>
        <w:tc>
          <w:tcPr>
            <w:tcW w:type="dxa" w:w="2556"/>
          </w:tcPr>
          <w:p>
            <w:r>
              <w:t>Weather</w:t>
            </w:r>
          </w:p>
        </w:tc>
        <w:tc>
          <w:tcPr>
            <w:tcW w:type="dxa" w:w="2556"/>
          </w:tcPr>
          <w:p>
            <w:r>
              <w:t>Humidity × temperature</w:t>
            </w:r>
          </w:p>
        </w:tc>
        <w:tc>
          <w:tcPr>
            <w:tcW w:type="dxa" w:w="2556"/>
          </w:tcPr>
          <w:p>
            <w:r>
              <w:t>Represents combined environmental conditions</w:t>
            </w:r>
          </w:p>
        </w:tc>
      </w:tr>
      <w:tr>
        <w:tc>
          <w:tcPr>
            <w:tcW w:type="dxa" w:w="2556"/>
          </w:tcPr>
          <w:p>
            <w:r>
              <w:t>NPK total</w:t>
            </w:r>
          </w:p>
        </w:tc>
        <w:tc>
          <w:tcPr>
            <w:tcW w:type="dxa" w:w="2556"/>
          </w:tcPr>
          <w:p>
            <w:r>
              <w:t>Soil</w:t>
            </w:r>
          </w:p>
        </w:tc>
        <w:tc>
          <w:tcPr>
            <w:tcW w:type="dxa" w:w="2556"/>
          </w:tcPr>
          <w:p>
            <w:r>
              <w:t>N + P + K</w:t>
            </w:r>
          </w:p>
        </w:tc>
        <w:tc>
          <w:tcPr>
            <w:tcW w:type="dxa" w:w="2556"/>
          </w:tcPr>
          <w:p>
            <w:r>
              <w:t>Approximate overall nutrient availability</w:t>
            </w:r>
          </w:p>
        </w:tc>
      </w:tr>
      <w:tr>
        <w:tc>
          <w:tcPr>
            <w:tcW w:type="dxa" w:w="2556"/>
          </w:tcPr>
          <w:p>
            <w:r>
              <w:t>Nutrient balance ratio</w:t>
            </w:r>
          </w:p>
        </w:tc>
        <w:tc>
          <w:tcPr>
            <w:tcW w:type="dxa" w:w="2556"/>
          </w:tcPr>
          <w:p>
            <w:r>
              <w:t>Soil</w:t>
            </w:r>
          </w:p>
        </w:tc>
        <w:tc>
          <w:tcPr>
            <w:tcW w:type="dxa" w:w="2556"/>
          </w:tcPr>
          <w:p>
            <w:r>
              <w:t>Safe nutrient ratios</w:t>
            </w:r>
          </w:p>
        </w:tc>
        <w:tc>
          <w:tcPr>
            <w:tcW w:type="dxa" w:w="2556"/>
          </w:tcPr>
          <w:p>
            <w:r>
              <w:t>Represents balance, not only quantity</w:t>
            </w:r>
          </w:p>
        </w:tc>
      </w:tr>
      <w:tr>
        <w:tc>
          <w:tcPr>
            <w:tcW w:type="dxa" w:w="2556"/>
          </w:tcPr>
          <w:p>
            <w:r>
              <w:t>Soil moisture band</w:t>
            </w:r>
          </w:p>
        </w:tc>
        <w:tc>
          <w:tcPr>
            <w:tcW w:type="dxa" w:w="2556"/>
          </w:tcPr>
          <w:p>
            <w:r>
              <w:t>Soil</w:t>
            </w:r>
          </w:p>
        </w:tc>
        <w:tc>
          <w:tcPr>
            <w:tcW w:type="dxa" w:w="2556"/>
          </w:tcPr>
          <w:p>
            <w:r>
              <w:t>Low/Moderate/High bins</w:t>
            </w:r>
          </w:p>
        </w:tc>
        <w:tc>
          <w:tcPr>
            <w:tcW w:type="dxa" w:w="2556"/>
          </w:tcPr>
          <w:p>
            <w:r>
              <w:t>Creates interpretable moisture condition</w:t>
            </w:r>
          </w:p>
        </w:tc>
      </w:tr>
      <w:tr>
        <w:tc>
          <w:tcPr>
            <w:tcW w:type="dxa" w:w="2556"/>
          </w:tcPr>
          <w:p>
            <w:r>
              <w:t>Crop–season interaction</w:t>
            </w:r>
          </w:p>
        </w:tc>
        <w:tc>
          <w:tcPr>
            <w:tcW w:type="dxa" w:w="2556"/>
          </w:tcPr>
          <w:p>
            <w:r>
              <w:t>Crop</w:t>
            </w:r>
          </w:p>
        </w:tc>
        <w:tc>
          <w:tcPr>
            <w:tcW w:type="dxa" w:w="2556"/>
          </w:tcPr>
          <w:p>
            <w:r>
              <w:t>Combined categorical feature</w:t>
            </w:r>
          </w:p>
        </w:tc>
        <w:tc>
          <w:tcPr>
            <w:tcW w:type="dxa" w:w="2556"/>
          </w:tcPr>
          <w:p>
            <w:r>
              <w:t>Captures crop-specific seasonal behavior</w:t>
            </w:r>
          </w:p>
        </w:tc>
      </w:tr>
      <w:tr>
        <w:tc>
          <w:tcPr>
            <w:tcW w:type="dxa" w:w="2556"/>
          </w:tcPr>
          <w:p>
            <w:r>
              <w:t>Season–year representation</w:t>
            </w:r>
          </w:p>
        </w:tc>
        <w:tc>
          <w:tcPr>
            <w:tcW w:type="dxa" w:w="2556"/>
          </w:tcPr>
          <w:p>
            <w:r>
              <w:t>Crop</w:t>
            </w:r>
          </w:p>
        </w:tc>
        <w:tc>
          <w:tcPr>
            <w:tcW w:type="dxa" w:w="2556"/>
          </w:tcPr>
          <w:p>
            <w:r>
              <w:t>Encode season and year/interaction</w:t>
            </w:r>
          </w:p>
        </w:tc>
        <w:tc>
          <w:tcPr>
            <w:tcW w:type="dxa" w:w="2556"/>
          </w:tcPr>
          <w:p>
            <w:r>
              <w:t>Captures temporal variation</w:t>
            </w:r>
          </w:p>
        </w:tc>
      </w:tr>
      <w:tr>
        <w:tc>
          <w:tcPr>
            <w:tcW w:type="dxa" w:w="2556"/>
          </w:tcPr>
          <w:p>
            <w:r>
              <w:t>Location aggregates</w:t>
            </w:r>
          </w:p>
        </w:tc>
        <w:tc>
          <w:tcPr>
            <w:tcW w:type="dxa" w:w="2556"/>
          </w:tcPr>
          <w:p>
            <w:r>
              <w:t>All</w:t>
            </w:r>
          </w:p>
        </w:tc>
        <w:tc>
          <w:tcPr>
            <w:tcW w:type="dxa" w:w="2556"/>
          </w:tcPr>
          <w:p>
            <w:r>
              <w:t>Historical aggregates created leakage-safely</w:t>
            </w:r>
          </w:p>
        </w:tc>
        <w:tc>
          <w:tcPr>
            <w:tcW w:type="dxa" w:w="2556"/>
          </w:tcPr>
          <w:p>
            <w:r>
              <w:t>Captures local context</w:t>
            </w:r>
          </w:p>
        </w:tc>
      </w:tr>
    </w:tbl>
    <w:p/>
    <w:p>
      <w:pPr>
        <w:pStyle w:val="Heading1"/>
      </w:pPr>
      <w:r>
        <w:t>8. Feature Selection</w:t>
      </w:r>
    </w:p>
    <w:p>
      <w:r>
        <w:t>Feature selection should reduce redundancy, noise and unnecessary complexity while preserving useful agronomic signals. It must be performed using training data or cross-validation only.</w:t>
      </w:r>
    </w:p>
    <w:p>
      <w:pPr>
        <w:pStyle w:val="ListBullet"/>
      </w:pPr>
      <w:r>
        <w:t>Remove identifiers that have no predictive meaning.</w:t>
      </w:r>
    </w:p>
    <w:p>
      <w:pPr>
        <w:pStyle w:val="ListBullet"/>
      </w:pPr>
      <w:r>
        <w:t>Review variables with excessive missingness.</w:t>
      </w:r>
    </w:p>
    <w:p>
      <w:pPr>
        <w:pStyle w:val="ListBullet"/>
      </w:pPr>
      <w:r>
        <w:t>Use correlation analysis to identify redundant numerical variables.</w:t>
      </w:r>
    </w:p>
    <w:p>
      <w:pPr>
        <w:pStyle w:val="ListBullet"/>
      </w:pPr>
      <w:r>
        <w:t>Remove near-constant variables where appropriate.</w:t>
      </w:r>
    </w:p>
    <w:p>
      <w:pPr>
        <w:pStyle w:val="ListBullet"/>
      </w:pPr>
      <w:r>
        <w:t>Use mutual information or suitable univariate tests to screen candidates.</w:t>
      </w:r>
    </w:p>
    <w:p>
      <w:pPr>
        <w:pStyle w:val="ListBullet"/>
      </w:pPr>
      <w:r>
        <w:t>Use model-based importance or permutation importance after a baseline model exists.</w:t>
      </w:r>
    </w:p>
    <w:p>
      <w:pPr>
        <w:pStyle w:val="ListBullet"/>
      </w:pPr>
      <w:r>
        <w:t>Validate selected features across cross-validation folds.</w:t>
      </w:r>
    </w:p>
    <w:p>
      <w:pPr>
        <w:pStyle w:val="Heading1"/>
      </w:pPr>
      <w:r>
        <w:t>9. Dataset Integration</w:t>
      </w:r>
    </w:p>
    <w:p>
      <w:r>
        <w:t>The crop table can act as the central prediction table. Weather information should be joined using location and an appropriate date/season window, then aggregated over the relevant growing period. Soil measurements should be matched using location and the nearest valid measurement date where available.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Integration</w:t>
            </w:r>
          </w:p>
        </w:tc>
        <w:tc>
          <w:tcPr>
            <w:tcW w:type="dxa" w:w="3408"/>
          </w:tcPr>
          <w:p>
            <w:r>
              <w:rPr>
                <w:b/>
              </w:rPr>
              <w:t>Relationship</w:t>
            </w:r>
          </w:p>
        </w:tc>
        <w:tc>
          <w:tcPr>
            <w:tcW w:type="dxa" w:w="3408"/>
          </w:tcPr>
          <w:p>
            <w:r>
              <w:rPr>
                <w:b/>
              </w:rPr>
              <w:t>Examples</w:t>
            </w:r>
          </w:p>
        </w:tc>
      </w:tr>
      <w:tr>
        <w:tc>
          <w:tcPr>
            <w:tcW w:type="dxa" w:w="3408"/>
          </w:tcPr>
          <w:p>
            <w:r>
              <w:t>Crop + Weather</w:t>
            </w:r>
          </w:p>
        </w:tc>
        <w:tc>
          <w:tcPr>
            <w:tcW w:type="dxa" w:w="3408"/>
          </w:tcPr>
          <w:p>
            <w:r>
              <w:t>Location + date/season window</w:t>
            </w:r>
          </w:p>
        </w:tc>
        <w:tc>
          <w:tcPr>
            <w:tcW w:type="dxa" w:w="3408"/>
          </w:tcPr>
          <w:p>
            <w:r>
              <w:t>Rainfall total, average temperature, temperature range</w:t>
            </w:r>
          </w:p>
        </w:tc>
      </w:tr>
      <w:tr>
        <w:tc>
          <w:tcPr>
            <w:tcW w:type="dxa" w:w="3408"/>
          </w:tcPr>
          <w:p>
            <w:r>
              <w:t>Crop + Soil</w:t>
            </w:r>
          </w:p>
        </w:tc>
        <w:tc>
          <w:tcPr>
            <w:tcW w:type="dxa" w:w="3408"/>
          </w:tcPr>
          <w:p>
            <w:r>
              <w:t>Location + appropriate soil measurement</w:t>
            </w:r>
          </w:p>
        </w:tc>
        <w:tc>
          <w:tcPr>
            <w:tcW w:type="dxa" w:w="3408"/>
          </w:tcPr>
          <w:p>
            <w:r>
              <w:t>pH, N, P, K, moisture, organic carbon</w:t>
            </w:r>
          </w:p>
        </w:tc>
      </w:tr>
      <w:tr>
        <w:tc>
          <w:tcPr>
            <w:tcW w:type="dxa" w:w="3408"/>
          </w:tcPr>
          <w:p>
            <w:r>
              <w:t>Integrated table</w:t>
            </w:r>
          </w:p>
        </w:tc>
        <w:tc>
          <w:tcPr>
            <w:tcW w:type="dxa" w:w="3408"/>
          </w:tcPr>
          <w:p>
            <w:r>
              <w:t>Location + crop + season/year</w:t>
            </w:r>
          </w:p>
        </w:tc>
        <w:tc>
          <w:tcPr>
            <w:tcW w:type="dxa" w:w="3408"/>
          </w:tcPr>
          <w:p>
            <w:r>
              <w:t>Combined crop-weather-soil feature matrix</w:t>
            </w:r>
          </w:p>
        </w:tc>
      </w:tr>
    </w:tbl>
    <w:p/>
    <w:p>
      <w:r>
        <w:t>Data-leakage rule: only information available at the prediction time should be used. Future weather observations or post-harvest information must not enter the feature set for a future-yield prediction.</w:t>
      </w:r>
    </w:p>
    <w:p>
      <w:pPr>
        <w:pStyle w:val="Heading1"/>
      </w:pPr>
      <w:r>
        <w:t>10. Reproducibility and Leakage Prevention</w:t>
      </w:r>
    </w:p>
    <w:p>
      <w:pPr>
        <w:pStyle w:val="ListBullet"/>
      </w:pPr>
      <w:r>
        <w:t>Keep raw data unchanged and create processed copies.</w:t>
      </w:r>
    </w:p>
    <w:p>
      <w:pPr>
        <w:pStyle w:val="ListBullet"/>
      </w:pPr>
      <w:r>
        <w:t>Fit imputers, scalers and feature-selection rules on training data only.</w:t>
      </w:r>
    </w:p>
    <w:p>
      <w:pPr>
        <w:pStyle w:val="ListBullet"/>
      </w:pPr>
      <w:r>
        <w:t>Apply learned transformations to validation/test data without refitting.</w:t>
      </w:r>
    </w:p>
    <w:p>
      <w:pPr>
        <w:pStyle w:val="ListBullet"/>
      </w:pPr>
      <w:r>
        <w:t>Use a reproducible preprocessing pipeline in the model-development stage.</w:t>
      </w:r>
    </w:p>
    <w:p>
      <w:pPr>
        <w:pStyle w:val="ListBullet"/>
      </w:pPr>
      <w:r>
        <w:t>Record thresholds, assumptions, removed records and feature formulas.</w:t>
      </w:r>
    </w:p>
    <w:p>
      <w:pPr>
        <w:pStyle w:val="ListBullet"/>
      </w:pPr>
      <w:r>
        <w:t>Do not report accuracy, RMSE, MAE or other model performance until actual model training and evaluation are completed.</w:t>
      </w:r>
    </w:p>
    <w:p>
      <w:pPr>
        <w:pStyle w:val="Heading1"/>
      </w:pPr>
      <w:r>
        <w:t>11. Quality-Control Checklist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Check</w:t>
            </w:r>
          </w:p>
        </w:tc>
        <w:tc>
          <w:tcPr>
            <w:tcW w:type="dxa" w:w="5112"/>
          </w:tcPr>
          <w:p>
            <w:r>
              <w:rPr>
                <w:b/>
              </w:rPr>
              <w:t>Required decision</w:t>
            </w:r>
          </w:p>
        </w:tc>
      </w:tr>
      <w:tr>
        <w:tc>
          <w:tcPr>
            <w:tcW w:type="dxa" w:w="5112"/>
          </w:tcPr>
          <w:p>
            <w:r>
              <w:t>Missing values</w:t>
            </w:r>
          </w:p>
        </w:tc>
        <w:tc>
          <w:tcPr>
            <w:tcW w:type="dxa" w:w="5112"/>
          </w:tcPr>
          <w:p>
            <w:r>
              <w:t>Count, investigate, impute or flag with documented rule</w:t>
            </w:r>
          </w:p>
        </w:tc>
      </w:tr>
      <w:tr>
        <w:tc>
          <w:tcPr>
            <w:tcW w:type="dxa" w:w="5112"/>
          </w:tcPr>
          <w:p>
            <w:r>
              <w:t>Duplicates</w:t>
            </w:r>
          </w:p>
        </w:tc>
        <w:tc>
          <w:tcPr>
            <w:tcW w:type="dxa" w:w="5112"/>
          </w:tcPr>
          <w:p>
            <w:r>
              <w:t>Remove confirmed duplicates; investigate conflicting keys</w:t>
            </w:r>
          </w:p>
        </w:tc>
      </w:tr>
      <w:tr>
        <w:tc>
          <w:tcPr>
            <w:tcW w:type="dxa" w:w="5112"/>
          </w:tcPr>
          <w:p>
            <w:r>
              <w:t>Invalid values</w:t>
            </w:r>
          </w:p>
        </w:tc>
        <w:tc>
          <w:tcPr>
            <w:tcW w:type="dxa" w:w="5112"/>
          </w:tcPr>
          <w:p>
            <w:r>
              <w:t>Correct only when verified; otherwise flag/mark missing</w:t>
            </w:r>
          </w:p>
        </w:tc>
      </w:tr>
      <w:tr>
        <w:tc>
          <w:tcPr>
            <w:tcW w:type="dxa" w:w="5112"/>
          </w:tcPr>
          <w:p>
            <w:r>
              <w:t>Outliers</w:t>
            </w:r>
          </w:p>
        </w:tc>
        <w:tc>
          <w:tcPr>
            <w:tcW w:type="dxa" w:w="5112"/>
          </w:tcPr>
          <w:p>
            <w:r>
              <w:t>Investigate statistically and with domain knowledge</w:t>
            </w:r>
          </w:p>
        </w:tc>
      </w:tr>
      <w:tr>
        <w:tc>
          <w:tcPr>
            <w:tcW w:type="dxa" w:w="5112"/>
          </w:tcPr>
          <w:p>
            <w:r>
              <w:t>Units</w:t>
            </w:r>
          </w:p>
        </w:tc>
        <w:tc>
          <w:tcPr>
            <w:tcW w:type="dxa" w:w="5112"/>
          </w:tcPr>
          <w:p>
            <w:r>
              <w:t>Convert to consistent units</w:t>
            </w:r>
          </w:p>
        </w:tc>
      </w:tr>
      <w:tr>
        <w:tc>
          <w:tcPr>
            <w:tcW w:type="dxa" w:w="5112"/>
          </w:tcPr>
          <w:p>
            <w:r>
              <w:t>Categories</w:t>
            </w:r>
          </w:p>
        </w:tc>
        <w:tc>
          <w:tcPr>
            <w:tcW w:type="dxa" w:w="5112"/>
          </w:tcPr>
          <w:p>
            <w:r>
              <w:t>Standardize spelling/case and encode consistently</w:t>
            </w:r>
          </w:p>
        </w:tc>
      </w:tr>
      <w:tr>
        <w:tc>
          <w:tcPr>
            <w:tcW w:type="dxa" w:w="5112"/>
          </w:tcPr>
          <w:p>
            <w:r>
              <w:t>Dates</w:t>
            </w:r>
          </w:p>
        </w:tc>
        <w:tc>
          <w:tcPr>
            <w:tcW w:type="dxa" w:w="5112"/>
          </w:tcPr>
          <w:p>
            <w:r>
              <w:t>Parse and validate chronological order</w:t>
            </w:r>
          </w:p>
        </w:tc>
      </w:tr>
      <w:tr>
        <w:tc>
          <w:tcPr>
            <w:tcW w:type="dxa" w:w="5112"/>
          </w:tcPr>
          <w:p>
            <w:r>
              <w:t>Feature engineering</w:t>
            </w:r>
          </w:p>
        </w:tc>
        <w:tc>
          <w:tcPr>
            <w:tcW w:type="dxa" w:w="5112"/>
          </w:tcPr>
          <w:p>
            <w:r>
              <w:t>Document formula and agronomic rationale</w:t>
            </w:r>
          </w:p>
        </w:tc>
      </w:tr>
      <w:tr>
        <w:tc>
          <w:tcPr>
            <w:tcW w:type="dxa" w:w="5112"/>
          </w:tcPr>
          <w:p>
            <w:r>
              <w:t>Feature selection</w:t>
            </w:r>
          </w:p>
        </w:tc>
        <w:tc>
          <w:tcPr>
            <w:tcW w:type="dxa" w:w="5112"/>
          </w:tcPr>
          <w:p>
            <w:r>
              <w:t>Avoid test-set information</w:t>
            </w:r>
          </w:p>
        </w:tc>
      </w:tr>
      <w:tr>
        <w:tc>
          <w:tcPr>
            <w:tcW w:type="dxa" w:w="5112"/>
          </w:tcPr>
          <w:p>
            <w:r>
              <w:t>Scaling</w:t>
            </w:r>
          </w:p>
        </w:tc>
        <w:tc>
          <w:tcPr>
            <w:tcW w:type="dxa" w:w="5112"/>
          </w:tcPr>
          <w:p>
            <w:r>
              <w:t>Fit only on training data</w:t>
            </w:r>
          </w:p>
        </w:tc>
      </w:tr>
      <w:tr>
        <w:tc>
          <w:tcPr>
            <w:tcW w:type="dxa" w:w="5112"/>
          </w:tcPr>
          <w:p>
            <w:r>
              <w:t>Integration</w:t>
            </w:r>
          </w:p>
        </w:tc>
        <w:tc>
          <w:tcPr>
            <w:tcW w:type="dxa" w:w="5112"/>
          </w:tcPr>
          <w:p>
            <w:r>
              <w:t>Respect location and time relationships</w:t>
            </w:r>
          </w:p>
        </w:tc>
      </w:tr>
      <w:tr>
        <w:tc>
          <w:tcPr>
            <w:tcW w:type="dxa" w:w="5112"/>
          </w:tcPr>
          <w:p>
            <w:r>
              <w:t>Documentation</w:t>
            </w:r>
          </w:p>
        </w:tc>
        <w:tc>
          <w:tcPr>
            <w:tcW w:type="dxa" w:w="5112"/>
          </w:tcPr>
          <w:p>
            <w:r>
              <w:t>Record assumptions and limitations</w:t>
            </w:r>
          </w:p>
        </w:tc>
      </w:tr>
    </w:tbl>
    <w:p/>
    <w:p>
      <w:pPr>
        <w:pStyle w:val="Heading1"/>
      </w:pPr>
      <w:r>
        <w:t>12. Expected Agribusiness Benefits</w:t>
      </w:r>
    </w:p>
    <w:p>
      <w:pPr>
        <w:pStyle w:val="ListBullet"/>
      </w:pPr>
      <w:r>
        <w:t>More reliable data for future machine-learning models.</w:t>
      </w:r>
    </w:p>
    <w:p>
      <w:pPr>
        <w:pStyle w:val="ListBullet"/>
      </w:pPr>
      <w:r>
        <w:t>Better comparison across crops, farms, seasons and locations.</w:t>
      </w:r>
    </w:p>
    <w:p>
      <w:pPr>
        <w:pStyle w:val="ListBullet"/>
      </w:pPr>
      <w:r>
        <w:t>Improved representation of environmental and soil conditions.</w:t>
      </w:r>
    </w:p>
    <w:p>
      <w:pPr>
        <w:pStyle w:val="ListBullet"/>
      </w:pPr>
      <w:r>
        <w:t>Reduced influence of duplicate and invalid records.</w:t>
      </w:r>
    </w:p>
    <w:p>
      <w:pPr>
        <w:pStyle w:val="ListBullet"/>
      </w:pPr>
      <w:r>
        <w:t>More interpretable agricultural indicators for decision support.</w:t>
      </w:r>
    </w:p>
    <w:p>
      <w:pPr>
        <w:pStyle w:val="ListBullet"/>
      </w:pPr>
      <w:r>
        <w:t>Strong foundation for Week 3 model development and performance evaluation.</w:t>
      </w:r>
    </w:p>
    <w:p>
      <w:pPr>
        <w:pStyle w:val="Heading1"/>
      </w:pPr>
      <w:r>
        <w:t>13. Limitations and Assumptions</w:t>
      </w:r>
    </w:p>
    <w:p>
      <w:pPr>
        <w:pStyle w:val="ListBullet"/>
      </w:pPr>
      <w:r>
        <w:t>The datasets are hypothetical/synthetic and do not represent actual farm observations.</w:t>
      </w:r>
    </w:p>
    <w:p>
      <w:pPr>
        <w:pStyle w:val="ListBullet"/>
      </w:pPr>
      <w:r>
        <w:t>Agronomic thresholds must be validated before real deployment.</w:t>
      </w:r>
    </w:p>
    <w:p>
      <w:pPr>
        <w:pStyle w:val="ListBullet"/>
      </w:pPr>
      <w:r>
        <w:t>Proposed features are hypotheses for experimentation, not proven predictors.</w:t>
      </w:r>
    </w:p>
    <w:p>
      <w:pPr>
        <w:pStyle w:val="ListBullet"/>
      </w:pPr>
      <w:r>
        <w:t>Real deployments would require richer metadata such as crop variety, plot identifiers and measurement dates.</w:t>
      </w:r>
    </w:p>
    <w:p>
      <w:pPr>
        <w:pStyle w:val="ListBullet"/>
      </w:pPr>
      <w:r>
        <w:t>Weather and soil integration must respect information availability to prevent leakage.</w:t>
      </w:r>
    </w:p>
    <w:p>
      <w:pPr>
        <w:pStyle w:val="Heading1"/>
      </w:pPr>
      <w:r>
        <w:t>14. Conclusion</w:t>
      </w:r>
    </w:p>
    <w:p>
      <w:r>
        <w:t>A reliable crop-yield prediction system begins with reliable data. This Week 2 work establishes a structured process for profiling hypothetical crop, weather and soil data; handling missing values, duplicates, invalid measurements and outliers; applying suitable transformations; and engineering agronomically meaningful features. The resulting workflow is practical, reproducible and designed to prevent data leakage. It provides a clear foundation for Week 3 model development and evaluation.</w:t>
      </w:r>
    </w:p>
    <w:p>
      <w:pPr>
        <w:pStyle w:val="Heading1"/>
      </w:pPr>
      <w:r>
        <w:t>15. Suggested GitHub Structure</w:t>
      </w:r>
    </w:p>
    <w:p>
      <w:pPr>
        <w:pStyle w:val="ListBullet"/>
      </w:pPr>
      <w:r>
        <w:t>data/hypothetical_crop_yield_data.csv</w:t>
      </w:r>
    </w:p>
    <w:p>
      <w:pPr>
        <w:pStyle w:val="ListBullet"/>
      </w:pPr>
      <w:r>
        <w:t>data/hypothetical_weather_data.csv</w:t>
      </w:r>
    </w:p>
    <w:p>
      <w:pPr>
        <w:pStyle w:val="ListBullet"/>
      </w:pPr>
      <w:r>
        <w:t>data/hypothetical_soil_data.csv</w:t>
      </w:r>
    </w:p>
    <w:p>
      <w:pPr>
        <w:pStyle w:val="ListBullet"/>
      </w:pPr>
      <w:r>
        <w:t>data/data_dictionary.csv</w:t>
      </w:r>
    </w:p>
    <w:p>
      <w:pPr>
        <w:pStyle w:val="ListBullet"/>
      </w:pPr>
      <w:r>
        <w:t>notebooks/Week2_Data_Preprocessing_Feature_Engineering.ipynb</w:t>
      </w:r>
    </w:p>
    <w:p>
      <w:pPr>
        <w:pStyle w:val="ListBullet"/>
      </w:pPr>
      <w:r>
        <w:t>src/preprocessing.py</w:t>
      </w:r>
    </w:p>
    <w:p>
      <w:pPr>
        <w:pStyle w:val="ListBullet"/>
      </w:pPr>
      <w:r>
        <w:t>reports/Week2_Data_Preprocessing_Feature_Engineering.docx</w:t>
      </w:r>
    </w:p>
    <w:p>
      <w:pPr>
        <w:pStyle w:val="ListBullet"/>
      </w:pPr>
      <w:r>
        <w:t>README.md</w:t>
      </w:r>
    </w:p>
    <w:p>
      <w:pPr>
        <w:pStyle w:val="Heading1"/>
      </w:pPr>
      <w:r>
        <w:t>Appendix – Python Quality Checks</w:t>
      </w:r>
    </w:p>
    <w:p>
      <w:r>
        <w:rPr>
          <w:rFonts w:ascii="Consolas" w:hAnsi="Consolas"/>
          <w:sz w:val="17"/>
        </w:rPr>
        <w:t>import pandas as pd</w:t>
        <w:br/>
        <w:br/>
        <w:t>crop = pd.read_csv("hypothetical_crop_yield_data.csv")</w:t>
        <w:br/>
        <w:t>weather = pd.read_csv("hypothetical_weather_data.csv")</w:t>
        <w:br/>
        <w:t>soil = pd.read_csv("hypothetical_soil_data.csv")</w:t>
        <w:br/>
        <w:br/>
        <w:t># Missing values</w:t>
        <w:br/>
        <w:t>print(crop.isnull().sum())</w:t>
        <w:br/>
        <w:t>print(weather.isnull().sum())</w:t>
        <w:br/>
        <w:t>print(soil.isnull().sum())</w:t>
        <w:br/>
        <w:br/>
        <w:t># Duplicate rows</w:t>
        <w:br/>
        <w:t>print("Crop duplicates:", crop.duplicated().sum())</w:t>
        <w:br/>
        <w:t>print("Weather duplicates:", weather.duplicated().sum())</w:t>
        <w:br/>
        <w:t>print("Soil duplicates:", soil.duplicated().sum())</w:t>
        <w:br/>
        <w:br/>
        <w:t># Domain checks</w:t>
        <w:br/>
        <w:t>print("Negative production:", (crop["Production_Tonnes"] &lt; 0).sum())</w:t>
        <w:br/>
        <w:t>print("Suspicious soil pH:")</w:t>
        <w:br/>
        <w:t>print(soil[~soil["pH"].between(3, 10)])</w:t>
        <w:br/>
        <w:br/>
        <w:t># Basic statistics</w:t>
        <w:br/>
        <w:t>print(crop.describe(include="all"))</w:t>
        <w:br/>
        <w:t>print(weather.describe(include="all"))</w:t>
        <w:br/>
        <w:t>print(soil.describe(include="all"))</w:t>
        <w:br/>
      </w:r>
    </w:p>
    <w:p>
      <w:pPr>
        <w:pStyle w:val="Heading1"/>
      </w:pPr>
      <w:r>
        <w:t>Final Submission Checklist</w:t>
      </w:r>
    </w:p>
    <w:p>
      <w:pPr>
        <w:pStyle w:val="ListBullet"/>
      </w:pPr>
      <w:r>
        <w:t>Run and save the Week 2 notebook with visible outputs.</w:t>
      </w:r>
    </w:p>
    <w:p>
      <w:pPr>
        <w:pStyle w:val="ListBullet"/>
      </w:pPr>
      <w:r>
        <w:t>Keep the hypothetical datasets and data dictionary in the repository.</w:t>
      </w:r>
    </w:p>
    <w:p>
      <w:pPr>
        <w:pStyle w:val="ListBullet"/>
      </w:pPr>
      <w:r>
        <w:t>Add this DOC report under reports/.</w:t>
      </w:r>
    </w:p>
    <w:p>
      <w:pPr>
        <w:pStyle w:val="ListBullet"/>
      </w:pPr>
      <w:r>
        <w:t>Update README.md with Week 2 preprocessing and feature-engineering work.</w:t>
      </w:r>
    </w:p>
    <w:p>
      <w:pPr>
        <w:pStyle w:val="ListBullet"/>
      </w:pPr>
      <w:r>
        <w:t>Confirm the GitHub repository URL is accessible.</w:t>
      </w:r>
    </w:p>
    <w:p>
      <w:pPr>
        <w:pStyle w:val="ListBullet"/>
      </w:pPr>
      <w:r>
        <w:t>Proofread the report and ensure all dataset sizes/issues are labelled hypothetical.</w:t>
      </w:r>
    </w:p>
    <w:p>
      <w:pPr>
        <w:pStyle w:val="ListBullet"/>
      </w:pPr>
      <w:r>
        <w:t>Submit the DOC report and GitHub URL before the deadline.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Week 2 | Crop Yield Prediction | Mukku Mahitha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