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F645D" w14:textId="20129A16" w:rsidR="00AC79C5" w:rsidRDefault="00335F99">
      <w:r>
        <w:t>Notes:21 May 2024</w:t>
      </w:r>
    </w:p>
    <w:p w14:paraId="01DF8238" w14:textId="2396DA2D" w:rsidR="00335F99" w:rsidRDefault="00335F99" w:rsidP="00335F99">
      <w:pPr>
        <w:pStyle w:val="ListParagraph"/>
        <w:numPr>
          <w:ilvl w:val="0"/>
          <w:numId w:val="1"/>
        </w:numPr>
      </w:pPr>
      <w:r>
        <w:t>I have changed the geocoordinates used to calculated global distances. Previously, I had been using geo-central coordinates for countries. However, on looking further, it seems that it is better to use capital city coordinates as these most closely (but certainly not perfectly) reflect population centres. More thinking may be required as there are special cases.</w:t>
      </w:r>
      <w:r w:rsidR="004164FE">
        <w:t xml:space="preserve"> This stuff is not an exact science!</w:t>
      </w:r>
    </w:p>
    <w:p w14:paraId="23A75275" w14:textId="392E9736" w:rsidR="00335F99" w:rsidRDefault="004164FE" w:rsidP="00335F99">
      <w:pPr>
        <w:pStyle w:val="ListParagraph"/>
        <w:numPr>
          <w:ilvl w:val="0"/>
          <w:numId w:val="1"/>
        </w:numPr>
      </w:pPr>
      <w:r>
        <w:t>A new set of</w:t>
      </w:r>
      <w:r w:rsidR="00335F99">
        <w:t xml:space="preserve"> resistance burden maps</w:t>
      </w:r>
      <w:r>
        <w:t xml:space="preserve"> have been drawn using country level data rather than regional data. The calculations are done for countries where there are data on inbound and outbound travel numbers. For AMR rates we have used regional averages for countries without their own AMR data. There are separate charts for inbou</w:t>
      </w:r>
      <w:r w:rsidR="009E6AC8">
        <w:t>n</w:t>
      </w:r>
      <w:r>
        <w:t>d visitors and returning outbound travellers. The calculation is</w:t>
      </w:r>
    </w:p>
    <w:p w14:paraId="19370E14" w14:textId="77777777" w:rsidR="004164FE" w:rsidRPr="004164FE" w:rsidRDefault="004164FE" w:rsidP="004164FE">
      <w:pPr>
        <w:pStyle w:val="ListParagraph"/>
        <w:rPr>
          <w:sz w:val="20"/>
          <w:szCs w:val="20"/>
        </w:rPr>
      </w:pPr>
    </w:p>
    <w:p w14:paraId="52CC0048" w14:textId="3B2B4B48" w:rsidR="004164FE" w:rsidRPr="004164FE" w:rsidRDefault="004164FE" w:rsidP="004164FE">
      <w:pPr>
        <w:pStyle w:val="ListParagraph"/>
        <w:rPr>
          <w:sz w:val="20"/>
          <w:szCs w:val="20"/>
        </w:rPr>
      </w:pPr>
      <m:oMathPara>
        <m:oMath>
          <m:r>
            <w:rPr>
              <w:rFonts w:ascii="Cambria Math" w:hAnsi="Cambria Math"/>
              <w:sz w:val="20"/>
              <w:szCs w:val="20"/>
            </w:rPr>
            <m:t>Log</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Average AMR of countries visited</m:t>
                  </m:r>
                </m:num>
                <m:den>
                  <m:r>
                    <w:rPr>
                      <w:rFonts w:ascii="Cambria Math" w:hAnsi="Cambria Math"/>
                      <w:sz w:val="20"/>
                      <w:szCs w:val="20"/>
                    </w:rPr>
                    <m:t>AMR of home Country</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Number of Travellers (inbound or returning outbound)</m:t>
                  </m:r>
                </m:num>
                <m:den>
                  <m:r>
                    <w:rPr>
                      <w:rFonts w:ascii="Cambria Math" w:hAnsi="Cambria Math"/>
                      <w:sz w:val="20"/>
                      <w:szCs w:val="20"/>
                    </w:rPr>
                    <m:t>Population of home country</m:t>
                  </m:r>
                </m:den>
              </m:f>
            </m:e>
          </m:d>
        </m:oMath>
      </m:oMathPara>
    </w:p>
    <w:p w14:paraId="5361109F" w14:textId="77777777" w:rsidR="004164FE" w:rsidRDefault="004164FE" w:rsidP="004164FE">
      <w:pPr>
        <w:pStyle w:val="ListParagraph"/>
      </w:pPr>
    </w:p>
    <w:p w14:paraId="052CCF53" w14:textId="1953A6B1" w:rsidR="00335F99" w:rsidRDefault="004164FE">
      <w:r>
        <w:t>The values are capped at plus or minus 3 to get the shading of the maps to be useful</w:t>
      </w:r>
      <w:r w:rsidR="001A09AF">
        <w:t>. It</w:t>
      </w:r>
      <w:r>
        <w:t xml:space="preserve"> is very common to get huge values either positive or minus of a lot of tiny countries that barely appear on the map</w:t>
      </w:r>
      <w:r w:rsidR="00EE6705">
        <w:t xml:space="preserve"> (</w:t>
      </w:r>
      <w:proofErr w:type="spellStart"/>
      <w:r w:rsidR="00EE6705">
        <w:t>e.g</w:t>
      </w:r>
      <w:proofErr w:type="spellEnd"/>
      <w:r w:rsidR="00EE6705">
        <w:t xml:space="preserve"> Sa</w:t>
      </w:r>
      <w:r w:rsidR="00AB6626">
        <w:t>n</w:t>
      </w:r>
      <w:r w:rsidR="00EE6705">
        <w:t xml:space="preserve"> </w:t>
      </w:r>
      <w:proofErr w:type="spellStart"/>
      <w:r w:rsidR="00EE6705">
        <w:t>Mareno</w:t>
      </w:r>
      <w:proofErr w:type="spellEnd"/>
      <w:r w:rsidR="00EE6705">
        <w:t xml:space="preserve">, </w:t>
      </w:r>
      <w:r w:rsidR="009E6AC8">
        <w:t>Samoa</w:t>
      </w:r>
      <w:r w:rsidR="00AB6626">
        <w:t>)</w:t>
      </w:r>
      <w:r>
        <w:t>.</w:t>
      </w:r>
    </w:p>
    <w:p w14:paraId="538C3700" w14:textId="75F684E4" w:rsidR="00217BA0" w:rsidRDefault="00217BA0">
      <w:r>
        <w:t>These maps should not be taken too seriously at this stage. Most obviously, some of the AMR rates for different countries are doubtful.</w:t>
      </w:r>
    </w:p>
    <w:p w14:paraId="42102BF7" w14:textId="77777777" w:rsidR="00335F99" w:rsidRDefault="00335F99"/>
    <w:p w14:paraId="46FA5926" w14:textId="77777777" w:rsidR="00335F99" w:rsidRDefault="00335F99"/>
    <w:p w14:paraId="28E83EA3" w14:textId="77777777" w:rsidR="00335F99" w:rsidRDefault="00335F99"/>
    <w:p w14:paraId="5340066B" w14:textId="77777777" w:rsidR="00335F99" w:rsidRDefault="00335F99"/>
    <w:p w14:paraId="58A2F646" w14:textId="77777777" w:rsidR="00335F99" w:rsidRDefault="00335F99"/>
    <w:p w14:paraId="5B29A872" w14:textId="77777777" w:rsidR="00335F99" w:rsidRDefault="00335F99"/>
    <w:p w14:paraId="12AECFFB" w14:textId="77777777" w:rsidR="00335F99" w:rsidRDefault="00335F99"/>
    <w:p w14:paraId="1DBD0EF3" w14:textId="77777777" w:rsidR="00335F99" w:rsidRDefault="00335F99"/>
    <w:p w14:paraId="28F2184C" w14:textId="77777777" w:rsidR="00335F99" w:rsidRDefault="00335F99"/>
    <w:p w14:paraId="56008BDD" w14:textId="77777777" w:rsidR="00335F99" w:rsidRDefault="00335F99"/>
    <w:p w14:paraId="6EB522E6" w14:textId="77777777" w:rsidR="00335F99" w:rsidRDefault="00335F99"/>
    <w:p w14:paraId="0A38DEAD" w14:textId="77777777" w:rsidR="00335F99" w:rsidRDefault="00335F99"/>
    <w:p w14:paraId="5A64B931" w14:textId="77777777" w:rsidR="00335F99" w:rsidRDefault="00335F99"/>
    <w:p w14:paraId="4E8246B4" w14:textId="77777777" w:rsidR="00335F99" w:rsidRDefault="00335F99"/>
    <w:p w14:paraId="711AC078" w14:textId="77777777" w:rsidR="00335F99" w:rsidRDefault="00335F99"/>
    <w:p w14:paraId="5AE2A4B4" w14:textId="77777777" w:rsidR="00335F99" w:rsidRDefault="00335F99"/>
    <w:p w14:paraId="1F3E4D60" w14:textId="5AB75E0E" w:rsidR="00335F99" w:rsidRDefault="00335F99">
      <w:r w:rsidRPr="00335F99">
        <w:rPr>
          <w:noProof/>
        </w:rPr>
        <w:lastRenderedPageBreak/>
        <w:drawing>
          <wp:inline distT="0" distB="0" distL="0" distR="0" wp14:anchorId="47A01E3F" wp14:editId="26CBBE63">
            <wp:extent cx="5731510" cy="4147185"/>
            <wp:effectExtent l="0" t="0" r="2540" b="5715"/>
            <wp:docPr id="21197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8323" name=""/>
                    <pic:cNvPicPr/>
                  </pic:nvPicPr>
                  <pic:blipFill>
                    <a:blip r:embed="rId5"/>
                    <a:stretch>
                      <a:fillRect/>
                    </a:stretch>
                  </pic:blipFill>
                  <pic:spPr>
                    <a:xfrm>
                      <a:off x="0" y="0"/>
                      <a:ext cx="5731510" cy="4147185"/>
                    </a:xfrm>
                    <a:prstGeom prst="rect">
                      <a:avLst/>
                    </a:prstGeom>
                  </pic:spPr>
                </pic:pic>
              </a:graphicData>
            </a:graphic>
          </wp:inline>
        </w:drawing>
      </w:r>
    </w:p>
    <w:p w14:paraId="3098525C" w14:textId="1CE916C5" w:rsidR="00335F99" w:rsidRDefault="00335F99">
      <w:r w:rsidRPr="00335F99">
        <w:rPr>
          <w:noProof/>
        </w:rPr>
        <w:drawing>
          <wp:inline distT="0" distB="0" distL="0" distR="0" wp14:anchorId="351B558A" wp14:editId="53085D1C">
            <wp:extent cx="5731510" cy="4128770"/>
            <wp:effectExtent l="0" t="0" r="2540" b="5080"/>
            <wp:docPr id="167318165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81652" name="Picture 1" descr="A map of the world&#10;&#10;Description automatically generated"/>
                    <pic:cNvPicPr/>
                  </pic:nvPicPr>
                  <pic:blipFill>
                    <a:blip r:embed="rId6"/>
                    <a:stretch>
                      <a:fillRect/>
                    </a:stretch>
                  </pic:blipFill>
                  <pic:spPr>
                    <a:xfrm>
                      <a:off x="0" y="0"/>
                      <a:ext cx="5731510" cy="4128770"/>
                    </a:xfrm>
                    <a:prstGeom prst="rect">
                      <a:avLst/>
                    </a:prstGeom>
                  </pic:spPr>
                </pic:pic>
              </a:graphicData>
            </a:graphic>
          </wp:inline>
        </w:drawing>
      </w:r>
    </w:p>
    <w:p w14:paraId="39940203" w14:textId="6F30C63E" w:rsidR="00335F99" w:rsidRDefault="00335F99"/>
    <w:p w14:paraId="47B4ABFA" w14:textId="6437582B" w:rsidR="00335F99" w:rsidRDefault="00335F99">
      <w:r w:rsidRPr="00335F99">
        <w:rPr>
          <w:noProof/>
        </w:rPr>
        <w:lastRenderedPageBreak/>
        <w:drawing>
          <wp:inline distT="0" distB="0" distL="0" distR="0" wp14:anchorId="5497D986" wp14:editId="6B7E813C">
            <wp:extent cx="5731510" cy="4154170"/>
            <wp:effectExtent l="0" t="0" r="2540" b="0"/>
            <wp:docPr id="113768117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174" name="Picture 1" descr="A map of the world&#10;&#10;Description automatically generated"/>
                    <pic:cNvPicPr/>
                  </pic:nvPicPr>
                  <pic:blipFill>
                    <a:blip r:embed="rId7"/>
                    <a:stretch>
                      <a:fillRect/>
                    </a:stretch>
                  </pic:blipFill>
                  <pic:spPr>
                    <a:xfrm>
                      <a:off x="0" y="0"/>
                      <a:ext cx="5731510" cy="4154170"/>
                    </a:xfrm>
                    <a:prstGeom prst="rect">
                      <a:avLst/>
                    </a:prstGeom>
                  </pic:spPr>
                </pic:pic>
              </a:graphicData>
            </a:graphic>
          </wp:inline>
        </w:drawing>
      </w:r>
    </w:p>
    <w:p w14:paraId="016735D1" w14:textId="011814A1" w:rsidR="00335F99" w:rsidRDefault="00335F99">
      <w:r w:rsidRPr="00335F99">
        <w:rPr>
          <w:noProof/>
        </w:rPr>
        <w:drawing>
          <wp:inline distT="0" distB="0" distL="0" distR="0" wp14:anchorId="13DC0276" wp14:editId="295CB277">
            <wp:extent cx="5731510" cy="4142105"/>
            <wp:effectExtent l="0" t="0" r="2540" b="0"/>
            <wp:docPr id="127926303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3030" name="Picture 1" descr="A map of the world&#10;&#10;Description automatically generated"/>
                    <pic:cNvPicPr/>
                  </pic:nvPicPr>
                  <pic:blipFill>
                    <a:blip r:embed="rId8"/>
                    <a:stretch>
                      <a:fillRect/>
                    </a:stretch>
                  </pic:blipFill>
                  <pic:spPr>
                    <a:xfrm>
                      <a:off x="0" y="0"/>
                      <a:ext cx="5731510" cy="4142105"/>
                    </a:xfrm>
                    <a:prstGeom prst="rect">
                      <a:avLst/>
                    </a:prstGeom>
                  </pic:spPr>
                </pic:pic>
              </a:graphicData>
            </a:graphic>
          </wp:inline>
        </w:drawing>
      </w:r>
    </w:p>
    <w:sectPr w:rsidR="00335F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6758EC"/>
    <w:multiLevelType w:val="hybridMultilevel"/>
    <w:tmpl w:val="CD165F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76618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99"/>
    <w:rsid w:val="000C1D5C"/>
    <w:rsid w:val="001A09AF"/>
    <w:rsid w:val="00217BA0"/>
    <w:rsid w:val="00243CC8"/>
    <w:rsid w:val="00335F99"/>
    <w:rsid w:val="00336701"/>
    <w:rsid w:val="00337E00"/>
    <w:rsid w:val="0039406E"/>
    <w:rsid w:val="004164FE"/>
    <w:rsid w:val="008C17EA"/>
    <w:rsid w:val="009E6AC8"/>
    <w:rsid w:val="00AB6626"/>
    <w:rsid w:val="00AC79C5"/>
    <w:rsid w:val="00DB0E71"/>
    <w:rsid w:val="00EE67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35E12"/>
  <w15:chartTrackingRefBased/>
  <w15:docId w15:val="{8F6B3A12-87F6-465D-8BA6-FFA6F6AA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5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5F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5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5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5F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5F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5F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5F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F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5F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5F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5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5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5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5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5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5F99"/>
    <w:rPr>
      <w:rFonts w:eastAsiaTheme="majorEastAsia" w:cstheme="majorBidi"/>
      <w:color w:val="272727" w:themeColor="text1" w:themeTint="D8"/>
    </w:rPr>
  </w:style>
  <w:style w:type="paragraph" w:styleId="Title">
    <w:name w:val="Title"/>
    <w:basedOn w:val="Normal"/>
    <w:next w:val="Normal"/>
    <w:link w:val="TitleChar"/>
    <w:uiPriority w:val="10"/>
    <w:qFormat/>
    <w:rsid w:val="00335F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F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5F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5F99"/>
    <w:pPr>
      <w:spacing w:before="160"/>
      <w:jc w:val="center"/>
    </w:pPr>
    <w:rPr>
      <w:i/>
      <w:iCs/>
      <w:color w:val="404040" w:themeColor="text1" w:themeTint="BF"/>
    </w:rPr>
  </w:style>
  <w:style w:type="character" w:customStyle="1" w:styleId="QuoteChar">
    <w:name w:val="Quote Char"/>
    <w:basedOn w:val="DefaultParagraphFont"/>
    <w:link w:val="Quote"/>
    <w:uiPriority w:val="29"/>
    <w:rsid w:val="00335F99"/>
    <w:rPr>
      <w:i/>
      <w:iCs/>
      <w:color w:val="404040" w:themeColor="text1" w:themeTint="BF"/>
    </w:rPr>
  </w:style>
  <w:style w:type="paragraph" w:styleId="ListParagraph">
    <w:name w:val="List Paragraph"/>
    <w:basedOn w:val="Normal"/>
    <w:uiPriority w:val="34"/>
    <w:qFormat/>
    <w:rsid w:val="00335F99"/>
    <w:pPr>
      <w:ind w:left="720"/>
      <w:contextualSpacing/>
    </w:pPr>
  </w:style>
  <w:style w:type="character" w:styleId="IntenseEmphasis">
    <w:name w:val="Intense Emphasis"/>
    <w:basedOn w:val="DefaultParagraphFont"/>
    <w:uiPriority w:val="21"/>
    <w:qFormat/>
    <w:rsid w:val="00335F99"/>
    <w:rPr>
      <w:i/>
      <w:iCs/>
      <w:color w:val="0F4761" w:themeColor="accent1" w:themeShade="BF"/>
    </w:rPr>
  </w:style>
  <w:style w:type="paragraph" w:styleId="IntenseQuote">
    <w:name w:val="Intense Quote"/>
    <w:basedOn w:val="Normal"/>
    <w:next w:val="Normal"/>
    <w:link w:val="IntenseQuoteChar"/>
    <w:uiPriority w:val="30"/>
    <w:qFormat/>
    <w:rsid w:val="00335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5F99"/>
    <w:rPr>
      <w:i/>
      <w:iCs/>
      <w:color w:val="0F4761" w:themeColor="accent1" w:themeShade="BF"/>
    </w:rPr>
  </w:style>
  <w:style w:type="character" w:styleId="IntenseReference">
    <w:name w:val="Intense Reference"/>
    <w:basedOn w:val="DefaultParagraphFont"/>
    <w:uiPriority w:val="32"/>
    <w:qFormat/>
    <w:rsid w:val="00335F99"/>
    <w:rPr>
      <w:b/>
      <w:bCs/>
      <w:smallCaps/>
      <w:color w:val="0F4761" w:themeColor="accent1" w:themeShade="BF"/>
      <w:spacing w:val="5"/>
    </w:rPr>
  </w:style>
  <w:style w:type="character" w:styleId="PlaceholderText">
    <w:name w:val="Placeholder Text"/>
    <w:basedOn w:val="DefaultParagraphFont"/>
    <w:uiPriority w:val="99"/>
    <w:semiHidden/>
    <w:rsid w:val="004164F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206</Words>
  <Characters>1253</Characters>
  <Application>Microsoft Office Word</Application>
  <DocSecurity>0</DocSecurity>
  <Lines>18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Beggs</dc:creator>
  <cp:keywords/>
  <dc:description/>
  <cp:lastModifiedBy>Katariina Pärnänen</cp:lastModifiedBy>
  <cp:revision>2</cp:revision>
  <dcterms:created xsi:type="dcterms:W3CDTF">2024-09-24T11:34:00Z</dcterms:created>
  <dcterms:modified xsi:type="dcterms:W3CDTF">2024-09-24T11:34:00Z</dcterms:modified>
</cp:coreProperties>
</file>