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85FA5" w:sz="6"/>
              <w:left w:val="single" w:color="185FA5" w:sz="6"/>
              <w:bottom w:val="single" w:color="185FA5" w:sz="6"/>
              <w:right w:val="single" w:color="185FA5" w:sz="6"/>
            </w:tcBorders>
            <w:shd w:fill="185FA5" w:val="clear"/>
            <w:tcMar>
              <w:top w:type="dxa" w:w="180"/>
              <w:left w:type="dxa" w:w="240"/>
              <w:bottom w:type="dxa" w:w="180"/>
              <w:right w:type="dxa" w:w="240"/>
            </w:tcMar>
          </w:tcPr>
          <w:p>
            <w:pPr>
              <w:spacing w:before="80" w:after="80"/>
              <w:jc w:val="center"/>
            </w:pPr>
            <w:r>
              <w:rPr>
                <w:rFonts w:ascii="Arial" w:cs="Arial" w:eastAsia="Arial" w:hAnsi="Arial"/>
                <w:b/>
                <w:bCs/>
                <w:color w:val="FFFFFF"/>
                <w:sz w:val="52"/>
                <w:szCs w:val="52"/>
              </w:rPr>
              <w:t xml:space="preserve">OpenPalp</w:t>
            </w:r>
          </w:p>
          <w:p>
            <w:pPr>
              <w:spacing w:before="0" w:after="120"/>
              <w:jc w:val="center"/>
            </w:pPr>
            <w:r>
              <w:rPr>
                <w:rFonts w:ascii="Arial" w:cs="Arial" w:eastAsia="Arial" w:hAnsi="Arial"/>
                <w:color w:val="E6F1FB"/>
                <w:sz w:val="24"/>
                <w:szCs w:val="24"/>
              </w:rPr>
              <w:t xml:space="preserve">Your Personal Heart Rhythm Programme</w:t>
            </w:r>
          </w:p>
        </w:tc>
      </w:tr>
    </w:tbl>
    <w:p>
      <w:pPr>
        <w:spacing w:before="0" w:after="60"/>
      </w:pPr>
      <w:r>
        <w:t xml:space="preserve"/>
      </w:r>
    </w:p>
    <w:p>
      <w:pPr>
        <w:spacing w:before="40" w:after="80"/>
        <w:jc w:val="left"/>
      </w:pPr>
      <w:r>
        <w:rPr>
          <w:rFonts w:ascii="Arial" w:cs="Arial" w:eastAsia="Arial" w:hAnsi="Arial"/>
          <w:b/>
          <w:bCs/>
          <w:i w:val="false"/>
          <w:iCs w:val="false"/>
          <w:color w:val="1A1A1A"/>
          <w:sz w:val="20"/>
          <w:szCs w:val="20"/>
        </w:rPr>
        <w:t xml:space="preserve">Patient name:</w:t>
      </w:r>
    </w:p>
    <w:p>
      <w:pPr>
        <w:spacing w:before="40" w:after="80"/>
        <w:jc w:val="left"/>
      </w:pPr>
      <w:r>
        <w:rPr>
          <w:rFonts w:ascii="Arial" w:cs="Arial" w:eastAsia="Arial" w:hAnsi="Arial"/>
          <w:b w:val="false"/>
          <w:bCs w:val="false"/>
          <w:i w:val="false"/>
          <w:iCs w:val="false"/>
          <w:color w:val="888780"/>
          <w:sz w:val="20"/>
          <w:szCs w:val="20"/>
        </w:rPr>
        <w:t xml:space="preserve">______________________________________________</w:t>
      </w:r>
    </w:p>
    <w:p>
      <w:pPr>
        <w:spacing w:before="40" w:after="80"/>
        <w:jc w:val="left"/>
      </w:pPr>
      <w:r>
        <w:rPr>
          <w:rFonts w:ascii="Arial" w:cs="Arial" w:eastAsia="Arial" w:hAnsi="Arial"/>
          <w:b/>
          <w:bCs/>
          <w:i w:val="false"/>
          <w:iCs w:val="false"/>
          <w:color w:val="1A1A1A"/>
          <w:sz w:val="20"/>
          <w:szCs w:val="20"/>
        </w:rPr>
        <w:t xml:space="preserve">Date started:</w:t>
      </w:r>
    </w:p>
    <w:p>
      <w:pPr>
        <w:spacing w:before="40" w:after="80"/>
        <w:jc w:val="left"/>
      </w:pPr>
      <w:r>
        <w:rPr>
          <w:rFonts w:ascii="Arial" w:cs="Arial" w:eastAsia="Arial" w:hAnsi="Arial"/>
          <w:b w:val="false"/>
          <w:bCs w:val="false"/>
          <w:i w:val="false"/>
          <w:iCs w:val="false"/>
          <w:color w:val="888780"/>
          <w:sz w:val="20"/>
          <w:szCs w:val="20"/>
        </w:rPr>
        <w:t xml:space="preserve">______________________________________________</w:t>
      </w:r>
    </w:p>
    <w:p>
      <w:pPr>
        <w:spacing w:before="0" w:after="60"/>
      </w:pPr>
      <w:r>
        <w:t xml:space="preserve"/>
      </w:r>
    </w:p>
    <w:p>
      <w:pPr>
        <w:pBdr>
          <w:bottom w:val="single" w:color="378ADD" w:sz="6" w:space="4"/>
        </w:pBdr>
        <w:spacing w:before="80" w:after="160"/>
      </w:pPr>
      <w:r>
        <w:t xml:space="preserve"/>
      </w:r>
    </w:p>
    <w:p>
      <w:pPr>
        <w:spacing w:before="120" w:after="80"/>
      </w:pPr>
      <w:r>
        <w:rPr>
          <w:rFonts w:ascii="Arial" w:cs="Arial" w:eastAsia="Arial" w:hAnsi="Arial"/>
          <w:b/>
          <w:bCs/>
          <w:color w:val="185FA5"/>
          <w:sz w:val="22"/>
          <w:szCs w:val="22"/>
        </w:rPr>
        <w:t xml:space="preserve">My personal commitment</w:t>
      </w:r>
    </w:p>
    <w:p>
      <w:pPr>
        <w:pBdr>
          <w:left w:val="single" w:color="185FA5" w:sz="12" w:space="12"/>
        </w:pBdr>
        <w:spacing w:before="60" w:after="60"/>
        <w:ind w:left="400"/>
      </w:pPr>
      <w:r>
        <w:rPr>
          <w:rFonts w:ascii="Arial" w:cs="Arial" w:eastAsia="Arial" w:hAnsi="Arial"/>
          <w:i/>
          <w:iCs/>
          <w:color w:val="185FA5"/>
          <w:sz w:val="21"/>
          <w:szCs w:val="21"/>
        </w:rPr>
        <w:t xml:space="preserve">Before you read another word — take a moment. You came here because something has been worrying you. That took courage. This is your programme. These are your thirty days.</w:t>
      </w:r>
    </w:p>
    <w:p>
      <w:pPr>
        <w:spacing w:before="0" w:after="36"/>
      </w:pPr>
      <w:r>
        <w:t xml:space="preserve"/>
      </w:r>
    </w:p>
    <w:p>
      <w:pPr>
        <w:spacing w:before="40" w:after="80"/>
        <w:jc w:val="left"/>
      </w:pPr>
      <w:r>
        <w:rPr>
          <w:rFonts w:ascii="Arial" w:cs="Arial" w:eastAsia="Arial" w:hAnsi="Arial"/>
          <w:b w:val="false"/>
          <w:bCs w:val="false"/>
          <w:i/>
          <w:iCs/>
          <w:color w:val="5F5E5A"/>
          <w:sz w:val="20"/>
          <w:szCs w:val="20"/>
        </w:rPr>
        <w:t xml:space="preserve">Complete these three lines. Come back and read them on day 30.</w:t>
      </w:r>
    </w:p>
    <w:p>
      <w:pPr>
        <w:spacing w:before="0" w:after="36"/>
      </w:pPr>
      <w:r>
        <w:t xml:space="preserve"/>
      </w:r>
    </w:p>
    <w:p>
      <w:pPr>
        <w:spacing w:before="80" w:after="40"/>
      </w:pPr>
      <w:r>
        <w:rPr>
          <w:rFonts w:ascii="Arial" w:cs="Arial" w:eastAsia="Arial" w:hAnsi="Arial"/>
          <w:b/>
          <w:bCs/>
          <w:sz w:val="20"/>
          <w:szCs w:val="20"/>
        </w:rPr>
        <w:t xml:space="preserve">In 30 days I want to feel  </w:t>
      </w:r>
      <w:r>
        <w:rPr>
          <w:rFonts w:ascii="Arial" w:cs="Arial" w:eastAsia="Arial" w:hAnsi="Arial"/>
          <w:color w:val="888780"/>
          <w:sz w:val="20"/>
          <w:szCs w:val="20"/>
        </w:rPr>
        <w:t xml:space="preserve">______________________________________</w:t>
      </w:r>
    </w:p>
    <w:p>
      <w:pPr>
        <w:spacing w:before="80" w:after="40"/>
      </w:pPr>
      <w:r>
        <w:rPr>
          <w:rFonts w:ascii="Arial" w:cs="Arial" w:eastAsia="Arial" w:hAnsi="Arial"/>
          <w:b/>
          <w:bCs/>
          <w:sz w:val="20"/>
          <w:szCs w:val="20"/>
        </w:rPr>
        <w:t xml:space="preserve">Palpitations stop me from  </w:t>
      </w:r>
      <w:r>
        <w:rPr>
          <w:rFonts w:ascii="Arial" w:cs="Arial" w:eastAsia="Arial" w:hAnsi="Arial"/>
          <w:color w:val="888780"/>
          <w:sz w:val="20"/>
          <w:szCs w:val="20"/>
        </w:rPr>
        <w:t xml:space="preserve">______________________________________</w:t>
      </w:r>
    </w:p>
    <w:p>
      <w:pPr>
        <w:spacing w:before="80" w:after="40"/>
      </w:pPr>
      <w:r>
        <w:rPr>
          <w:rFonts w:ascii="Arial" w:cs="Arial" w:eastAsia="Arial" w:hAnsi="Arial"/>
          <w:b/>
          <w:bCs/>
          <w:sz w:val="20"/>
          <w:szCs w:val="20"/>
        </w:rPr>
        <w:t xml:space="preserve">I commit to  </w:t>
      </w:r>
      <w:r>
        <w:rPr>
          <w:rFonts w:ascii="Arial" w:cs="Arial" w:eastAsia="Arial" w:hAnsi="Arial"/>
          <w:color w:val="888780"/>
          <w:sz w:val="20"/>
          <w:szCs w:val="20"/>
        </w:rPr>
        <w:t xml:space="preserve">______________________________________</w:t>
      </w:r>
    </w:p>
    <w:p>
      <w:pPr>
        <w:spacing w:before="0" w:after="60"/>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A32D2D" w:sz="6"/>
              <w:left w:val="single" w:color="A32D2D" w:sz="6"/>
              <w:bottom w:val="single" w:color="A32D2D" w:sz="6"/>
              <w:right w:val="single" w:color="A32D2D" w:sz="6"/>
            </w:tcBorders>
            <w:shd w:fill="FCEBEB" w:val="clear"/>
            <w:tcMar>
              <w:top w:type="dxa" w:w="180"/>
              <w:left w:type="dxa" w:w="240"/>
              <w:bottom w:type="dxa" w:w="180"/>
              <w:right w:type="dxa" w:w="240"/>
            </w:tcMar>
          </w:tcPr>
          <w:p>
            <w:pPr>
              <w:spacing w:before="0" w:after="60"/>
            </w:pPr>
            <w:r>
              <w:rPr>
                <w:rFonts w:ascii="Arial" w:cs="Arial" w:eastAsia="Arial" w:hAnsi="Arial"/>
                <w:b/>
                <w:bCs/>
                <w:color w:val="A32D2D"/>
                <w:sz w:val="18"/>
                <w:szCs w:val="18"/>
              </w:rPr>
              <w:t xml:space="preserve">If you feel unwell at any point — call 999 or go to A&amp;E.</w:t>
            </w:r>
          </w:p>
          <w:p>
            <w:pPr>
              <w:spacing w:after="0"/>
            </w:pPr>
            <w:r>
              <w:rPr>
                <w:rFonts w:ascii="Arial" w:cs="Arial" w:eastAsia="Arial" w:hAnsi="Arial"/>
                <w:color w:val="A32D2D"/>
                <w:sz w:val="17"/>
                <w:szCs w:val="17"/>
              </w:rPr>
              <w:t xml:space="preserve">Symptoms that need urgent help: fainting, chest pain, severe breathlessness, palpitations lasting more than 20 minutes. This booklet is not for emergencies.</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0"/>
            </w:pPr>
            <w:r>
              <w:rPr>
                <w:rFonts w:ascii="Arial" w:cs="Arial" w:eastAsia="Arial" w:hAnsi="Arial"/>
                <w:b/>
                <w:bCs/>
                <w:color w:val="185FA5"/>
                <w:sz w:val="20"/>
                <w:szCs w:val="20"/>
              </w:rPr>
              <w:t xml:space="preserve">Start here — read pages 1 to 3 first, then come back each day to fill in your diary.</w:t>
            </w:r>
          </w:p>
        </w:tc>
      </w:tr>
    </w:tbl>
    <w:p>
      <w:pPr>
        <w:spacing w:before="0" w:after="48"/>
      </w:pPr>
      <w:r>
        <w:t xml:space="preserve"/>
      </w:r>
    </w:p>
    <w:p>
      <w:pPr>
        <w:pStyle w:val="Heading1"/>
        <w:spacing w:before="160" w:after="120"/>
      </w:pPr>
      <w:r>
        <w:rPr>
          <w:rFonts w:ascii="Arial" w:cs="Arial" w:eastAsia="Arial" w:hAnsi="Arial"/>
          <w:b/>
          <w:bCs/>
          <w:color w:val="185FA5"/>
          <w:sz w:val="34"/>
          <w:szCs w:val="34"/>
        </w:rPr>
        <w:t xml:space="preserve">What is in this booklet</w:t>
      </w:r>
    </w:p>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E6F1FB" w:val="clear"/>
            <w:tcMar>
              <w:top w:type="dxa" w:w="80"/>
              <w:left w:type="dxa" w:w="120"/>
              <w:bottom w:type="dxa" w:w="80"/>
              <w:right w:type="dxa" w:w="80"/>
            </w:tcMar>
          </w:tcPr>
          <w:p>
            <w:r>
              <w:rPr>
                <w:rFonts w:ascii="Arial" w:cs="Arial" w:eastAsia="Arial" w:hAnsi="Arial"/>
                <w:b/>
                <w:bCs/>
                <w:color w:val="185FA5"/>
                <w:sz w:val="18"/>
                <w:szCs w:val="18"/>
              </w:rPr>
              <w:t xml:space="preserve">Part 1</w:t>
            </w:r>
          </w:p>
        </w:tc>
        <w:tc>
          <w:tcPr>
            <w:tcW w:type="dxa" w:w="3100"/>
            <w:tcBorders>
              <w:top w:val="none" w:color="FFFFFF" w:sz="0"/>
              <w:left w:val="none" w:color="FFFFFF" w:sz="0"/>
              <w:bottom w:val="none" w:color="FFFFFF" w:sz="0"/>
              <w:right w:val="none" w:color="FFFFFF" w:sz="0"/>
            </w:tcBorders>
            <w:shd w:fill="E6F1FB" w:val="clear"/>
            <w:tcMar>
              <w:top w:type="dxa" w:w="80"/>
              <w:left w:type="dxa" w:w="80"/>
              <w:bottom w:type="dxa" w:w="80"/>
              <w:right w:type="dxa" w:w="80"/>
            </w:tcMar>
          </w:tcPr>
          <w:p>
            <w:r>
              <w:rPr>
                <w:rFonts w:ascii="Arial" w:cs="Arial" w:eastAsia="Arial" w:hAnsi="Arial"/>
                <w:color w:val="185FA5"/>
                <w:sz w:val="18"/>
                <w:szCs w:val="18"/>
              </w:rPr>
              <w:t xml:space="preserve">Understanding your heart</w:t>
            </w:r>
          </w:p>
        </w:tc>
        <w:tc>
          <w:tcPr>
            <w:tcW w:type="dxa" w:w="2790"/>
            <w:tcBorders>
              <w:top w:val="none" w:color="FFFFFF" w:sz="0"/>
              <w:left w:val="none" w:color="FFFFFF" w:sz="0"/>
              <w:bottom w:val="none" w:color="FFFFFF" w:sz="0"/>
              <w:right w:val="none" w:color="FFFFFF" w:sz="0"/>
            </w:tcBorders>
            <w:shd w:fill="E6F1FB" w:val="clear"/>
            <w:tcMar>
              <w:top w:type="dxa" w:w="80"/>
              <w:left w:type="dxa" w:w="80"/>
              <w:bottom w:type="dxa" w:w="80"/>
              <w:right w:type="dxa" w:w="120"/>
            </w:tcMar>
          </w:tcPr>
          <w:p>
            <w:pPr>
              <w:jc w:val="right"/>
            </w:pPr>
            <w:r>
              <w:rPr>
                <w:rFonts w:ascii="Arial" w:cs="Arial" w:eastAsia="Arial" w:hAnsi="Arial"/>
                <w:b/>
                <w:bCs/>
                <w:color w:val="185FA5"/>
                <w:sz w:val="18"/>
                <w:szCs w:val="18"/>
              </w:rPr>
              <w:t xml:space="preserve">Pages 3–4</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FAEEDA" w:val="clear"/>
            <w:tcMar>
              <w:top w:type="dxa" w:w="80"/>
              <w:left w:type="dxa" w:w="120"/>
              <w:bottom w:type="dxa" w:w="80"/>
              <w:right w:type="dxa" w:w="80"/>
            </w:tcMar>
          </w:tcPr>
          <w:p>
            <w:r>
              <w:rPr>
                <w:rFonts w:ascii="Arial" w:cs="Arial" w:eastAsia="Arial" w:hAnsi="Arial"/>
                <w:b/>
                <w:bCs/>
                <w:color w:val="854F0B"/>
                <w:sz w:val="18"/>
                <w:szCs w:val="18"/>
              </w:rPr>
              <w:t xml:space="preserve">Part 2</w:t>
            </w:r>
          </w:p>
        </w:tc>
        <w:tc>
          <w:tcPr>
            <w:tcW w:type="dxa" w:w="3100"/>
            <w:tcBorders>
              <w:top w:val="none" w:color="FFFFFF" w:sz="0"/>
              <w:left w:val="none" w:color="FFFFFF" w:sz="0"/>
              <w:bottom w:val="none" w:color="FFFFFF" w:sz="0"/>
              <w:right w:val="none" w:color="FFFFFF" w:sz="0"/>
            </w:tcBorders>
            <w:shd w:fill="FAEEDA" w:val="clear"/>
            <w:tcMar>
              <w:top w:type="dxa" w:w="80"/>
              <w:left w:type="dxa" w:w="80"/>
              <w:bottom w:type="dxa" w:w="80"/>
              <w:right w:type="dxa" w:w="80"/>
            </w:tcMar>
          </w:tcPr>
          <w:p>
            <w:r>
              <w:rPr>
                <w:rFonts w:ascii="Arial" w:cs="Arial" w:eastAsia="Arial" w:hAnsi="Arial"/>
                <w:color w:val="854F0B"/>
                <w:sz w:val="18"/>
                <w:szCs w:val="18"/>
              </w:rPr>
              <w:t xml:space="preserve">Using your devices</w:t>
            </w:r>
          </w:p>
        </w:tc>
        <w:tc>
          <w:tcPr>
            <w:tcW w:type="dxa" w:w="2790"/>
            <w:tcBorders>
              <w:top w:val="none" w:color="FFFFFF" w:sz="0"/>
              <w:left w:val="none" w:color="FFFFFF" w:sz="0"/>
              <w:bottom w:val="none" w:color="FFFFFF" w:sz="0"/>
              <w:right w:val="none" w:color="FFFFFF" w:sz="0"/>
            </w:tcBorders>
            <w:shd w:fill="FAEEDA" w:val="clear"/>
            <w:tcMar>
              <w:top w:type="dxa" w:w="80"/>
              <w:left w:type="dxa" w:w="80"/>
              <w:bottom w:type="dxa" w:w="80"/>
              <w:right w:type="dxa" w:w="120"/>
            </w:tcMar>
          </w:tcPr>
          <w:p>
            <w:pPr>
              <w:jc w:val="right"/>
            </w:pPr>
            <w:r>
              <w:rPr>
                <w:rFonts w:ascii="Arial" w:cs="Arial" w:eastAsia="Arial" w:hAnsi="Arial"/>
                <w:b/>
                <w:bCs/>
                <w:color w:val="854F0B"/>
                <w:sz w:val="18"/>
                <w:szCs w:val="18"/>
              </w:rPr>
              <w:t xml:space="preserve">Pages 5–8</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E1F5EE" w:val="clear"/>
            <w:tcMar>
              <w:top w:type="dxa" w:w="80"/>
              <w:left w:type="dxa" w:w="120"/>
              <w:bottom w:type="dxa" w:w="80"/>
              <w:right w:type="dxa" w:w="80"/>
            </w:tcMar>
          </w:tcPr>
          <w:p>
            <w:r>
              <w:rPr>
                <w:rFonts w:ascii="Arial" w:cs="Arial" w:eastAsia="Arial" w:hAnsi="Arial"/>
                <w:b/>
                <w:bCs/>
                <w:color w:val="0F6E56"/>
                <w:sz w:val="18"/>
                <w:szCs w:val="18"/>
              </w:rPr>
              <w:t xml:space="preserve">Part 3</w:t>
            </w:r>
          </w:p>
        </w:tc>
        <w:tc>
          <w:tcPr>
            <w:tcW w:type="dxa" w:w="3100"/>
            <w:tcBorders>
              <w:top w:val="none" w:color="FFFFFF" w:sz="0"/>
              <w:left w:val="none" w:color="FFFFFF" w:sz="0"/>
              <w:bottom w:val="none" w:color="FFFFFF" w:sz="0"/>
              <w:right w:val="none" w:color="FFFFFF" w:sz="0"/>
            </w:tcBorders>
            <w:shd w:fill="E1F5EE" w:val="clear"/>
            <w:tcMar>
              <w:top w:type="dxa" w:w="80"/>
              <w:left w:type="dxa" w:w="80"/>
              <w:bottom w:type="dxa" w:w="80"/>
              <w:right w:type="dxa" w:w="80"/>
            </w:tcMar>
          </w:tcPr>
          <w:p>
            <w:r>
              <w:rPr>
                <w:rFonts w:ascii="Arial" w:cs="Arial" w:eastAsia="Arial" w:hAnsi="Arial"/>
                <w:color w:val="0F6E56"/>
                <w:sz w:val="18"/>
                <w:szCs w:val="18"/>
              </w:rPr>
              <w:t xml:space="preserve">Your diary — 48 hours + 30 days</w:t>
            </w:r>
          </w:p>
        </w:tc>
        <w:tc>
          <w:tcPr>
            <w:tcW w:type="dxa" w:w="2790"/>
            <w:tcBorders>
              <w:top w:val="none" w:color="FFFFFF" w:sz="0"/>
              <w:left w:val="none" w:color="FFFFFF" w:sz="0"/>
              <w:bottom w:val="none" w:color="FFFFFF" w:sz="0"/>
              <w:right w:val="none" w:color="FFFFFF" w:sz="0"/>
            </w:tcBorders>
            <w:shd w:fill="E1F5EE" w:val="clear"/>
            <w:tcMar>
              <w:top w:type="dxa" w:w="80"/>
              <w:left w:type="dxa" w:w="80"/>
              <w:bottom w:type="dxa" w:w="80"/>
              <w:right w:type="dxa" w:w="120"/>
            </w:tcMar>
          </w:tcPr>
          <w:p>
            <w:pPr>
              <w:jc w:val="right"/>
            </w:pPr>
            <w:r>
              <w:rPr>
                <w:rFonts w:ascii="Arial" w:cs="Arial" w:eastAsia="Arial" w:hAnsi="Arial"/>
                <w:b/>
                <w:bCs/>
                <w:color w:val="0F6E56"/>
                <w:sz w:val="18"/>
                <w:szCs w:val="18"/>
              </w:rPr>
              <w:t xml:space="preserve">Pages 9–17</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E6F1FB" w:val="clear"/>
            <w:tcMar>
              <w:top w:type="dxa" w:w="80"/>
              <w:left w:type="dxa" w:w="120"/>
              <w:bottom w:type="dxa" w:w="80"/>
              <w:right w:type="dxa" w:w="80"/>
            </w:tcMar>
          </w:tcPr>
          <w:p>
            <w:r>
              <w:rPr>
                <w:rFonts w:ascii="Arial" w:cs="Arial" w:eastAsia="Arial" w:hAnsi="Arial"/>
                <w:b/>
                <w:bCs/>
                <w:color w:val="185FA5"/>
                <w:sz w:val="18"/>
                <w:szCs w:val="18"/>
              </w:rPr>
              <w:t xml:space="preserve">Part 4</w:t>
            </w:r>
          </w:p>
        </w:tc>
        <w:tc>
          <w:tcPr>
            <w:tcW w:type="dxa" w:w="3100"/>
            <w:tcBorders>
              <w:top w:val="none" w:color="FFFFFF" w:sz="0"/>
              <w:left w:val="none" w:color="FFFFFF" w:sz="0"/>
              <w:bottom w:val="none" w:color="FFFFFF" w:sz="0"/>
              <w:right w:val="none" w:color="FFFFFF" w:sz="0"/>
            </w:tcBorders>
            <w:shd w:fill="E6F1FB" w:val="clear"/>
            <w:tcMar>
              <w:top w:type="dxa" w:w="80"/>
              <w:left w:type="dxa" w:w="80"/>
              <w:bottom w:type="dxa" w:w="80"/>
              <w:right w:type="dxa" w:w="80"/>
            </w:tcMar>
          </w:tcPr>
          <w:p>
            <w:r>
              <w:rPr>
                <w:rFonts w:ascii="Arial" w:cs="Arial" w:eastAsia="Arial" w:hAnsi="Arial"/>
                <w:color w:val="185FA5"/>
                <w:sz w:val="18"/>
                <w:szCs w:val="18"/>
              </w:rPr>
              <w:t xml:space="preserve">Your progress tracker</w:t>
            </w:r>
          </w:p>
        </w:tc>
        <w:tc>
          <w:tcPr>
            <w:tcW w:type="dxa" w:w="2790"/>
            <w:tcBorders>
              <w:top w:val="none" w:color="FFFFFF" w:sz="0"/>
              <w:left w:val="none" w:color="FFFFFF" w:sz="0"/>
              <w:bottom w:val="none" w:color="FFFFFF" w:sz="0"/>
              <w:right w:val="none" w:color="FFFFFF" w:sz="0"/>
            </w:tcBorders>
            <w:shd w:fill="E6F1FB" w:val="clear"/>
            <w:tcMar>
              <w:top w:type="dxa" w:w="80"/>
              <w:left w:type="dxa" w:w="80"/>
              <w:bottom w:type="dxa" w:w="80"/>
              <w:right w:type="dxa" w:w="120"/>
            </w:tcMar>
          </w:tcPr>
          <w:p>
            <w:pPr>
              <w:jc w:val="right"/>
            </w:pPr>
            <w:r>
              <w:rPr>
                <w:rFonts w:ascii="Arial" w:cs="Arial" w:eastAsia="Arial" w:hAnsi="Arial"/>
                <w:b/>
                <w:bCs/>
                <w:color w:val="185FA5"/>
                <w:sz w:val="18"/>
                <w:szCs w:val="18"/>
              </w:rPr>
              <w:t xml:space="preserve">Page 18</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EEEDFE" w:val="clear"/>
            <w:tcMar>
              <w:top w:type="dxa" w:w="80"/>
              <w:left w:type="dxa" w:w="120"/>
              <w:bottom w:type="dxa" w:w="80"/>
              <w:right w:type="dxa" w:w="80"/>
            </w:tcMar>
          </w:tcPr>
          <w:p>
            <w:r>
              <w:rPr>
                <w:rFonts w:ascii="Arial" w:cs="Arial" w:eastAsia="Arial" w:hAnsi="Arial"/>
                <w:b/>
                <w:bCs/>
                <w:color w:val="534AB7"/>
                <w:sz w:val="18"/>
                <w:szCs w:val="18"/>
              </w:rPr>
              <w:t xml:space="preserve">Part 5</w:t>
            </w:r>
          </w:p>
        </w:tc>
        <w:tc>
          <w:tcPr>
            <w:tcW w:type="dxa" w:w="3100"/>
            <w:tcBorders>
              <w:top w:val="none" w:color="FFFFFF" w:sz="0"/>
              <w:left w:val="none" w:color="FFFFFF" w:sz="0"/>
              <w:bottom w:val="none" w:color="FFFFFF" w:sz="0"/>
              <w:right w:val="none" w:color="FFFFFF" w:sz="0"/>
            </w:tcBorders>
            <w:shd w:fill="EEEDFE" w:val="clear"/>
            <w:tcMar>
              <w:top w:type="dxa" w:w="80"/>
              <w:left w:type="dxa" w:w="80"/>
              <w:bottom w:type="dxa" w:w="80"/>
              <w:right w:type="dxa" w:w="80"/>
            </w:tcMar>
          </w:tcPr>
          <w:p>
            <w:r>
              <w:rPr>
                <w:rFonts w:ascii="Arial" w:cs="Arial" w:eastAsia="Arial" w:hAnsi="Arial"/>
                <w:color w:val="534AB7"/>
                <w:sz w:val="18"/>
                <w:szCs w:val="18"/>
              </w:rPr>
              <w:t xml:space="preserve">The evidence + letter to yourself</w:t>
            </w:r>
          </w:p>
        </w:tc>
        <w:tc>
          <w:tcPr>
            <w:tcW w:type="dxa" w:w="2790"/>
            <w:tcBorders>
              <w:top w:val="none" w:color="FFFFFF" w:sz="0"/>
              <w:left w:val="none" w:color="FFFFFF" w:sz="0"/>
              <w:bottom w:val="none" w:color="FFFFFF" w:sz="0"/>
              <w:right w:val="none" w:color="FFFFFF" w:sz="0"/>
            </w:tcBorders>
            <w:shd w:fill="EEEDFE" w:val="clear"/>
            <w:tcMar>
              <w:top w:type="dxa" w:w="80"/>
              <w:left w:type="dxa" w:w="80"/>
              <w:bottom w:type="dxa" w:w="80"/>
              <w:right w:type="dxa" w:w="120"/>
            </w:tcMar>
          </w:tcPr>
          <w:p>
            <w:pPr>
              <w:jc w:val="right"/>
            </w:pPr>
            <w:r>
              <w:rPr>
                <w:rFonts w:ascii="Arial" w:cs="Arial" w:eastAsia="Arial" w:hAnsi="Arial"/>
                <w:b/>
                <w:bCs/>
                <w:color w:val="534AB7"/>
                <w:sz w:val="18"/>
                <w:szCs w:val="18"/>
              </w:rPr>
              <w:t xml:space="preserve">Pages 19–20</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FCEBEB" w:val="clear"/>
            <w:tcMar>
              <w:top w:type="dxa" w:w="80"/>
              <w:left w:type="dxa" w:w="120"/>
              <w:bottom w:type="dxa" w:w="80"/>
              <w:right w:type="dxa" w:w="80"/>
            </w:tcMar>
          </w:tcPr>
          <w:p>
            <w:r>
              <w:rPr>
                <w:rFonts w:ascii="Arial" w:cs="Arial" w:eastAsia="Arial" w:hAnsi="Arial"/>
                <w:b/>
                <w:bCs/>
                <w:color w:val="A32D2D"/>
                <w:sz w:val="18"/>
                <w:szCs w:val="18"/>
              </w:rPr>
              <w:t xml:space="preserve">Part 6</w:t>
            </w:r>
          </w:p>
        </w:tc>
        <w:tc>
          <w:tcPr>
            <w:tcW w:type="dxa" w:w="3100"/>
            <w:tcBorders>
              <w:top w:val="none" w:color="FFFFFF" w:sz="0"/>
              <w:left w:val="none" w:color="FFFFFF" w:sz="0"/>
              <w:bottom w:val="none" w:color="FFFFFF" w:sz="0"/>
              <w:right w:val="none" w:color="FFFFFF" w:sz="0"/>
            </w:tcBorders>
            <w:shd w:fill="FCEBEB" w:val="clear"/>
            <w:tcMar>
              <w:top w:type="dxa" w:w="80"/>
              <w:left w:type="dxa" w:w="80"/>
              <w:bottom w:type="dxa" w:w="80"/>
              <w:right w:type="dxa" w:w="80"/>
            </w:tcMar>
          </w:tcPr>
          <w:p>
            <w:r>
              <w:rPr>
                <w:rFonts w:ascii="Arial" w:cs="Arial" w:eastAsia="Arial" w:hAnsi="Arial"/>
                <w:color w:val="A32D2D"/>
                <w:sz w:val="18"/>
                <w:szCs w:val="18"/>
              </w:rPr>
              <w:t xml:space="preserve">Safety, consent, devices</w:t>
            </w:r>
          </w:p>
        </w:tc>
        <w:tc>
          <w:tcPr>
            <w:tcW w:type="dxa" w:w="2790"/>
            <w:tcBorders>
              <w:top w:val="none" w:color="FFFFFF" w:sz="0"/>
              <w:left w:val="none" w:color="FFFFFF" w:sz="0"/>
              <w:bottom w:val="none" w:color="FFFFFF" w:sz="0"/>
              <w:right w:val="none" w:color="FFFFFF" w:sz="0"/>
            </w:tcBorders>
            <w:shd w:fill="FCEBEB" w:val="clear"/>
            <w:tcMar>
              <w:top w:type="dxa" w:w="80"/>
              <w:left w:type="dxa" w:w="80"/>
              <w:bottom w:type="dxa" w:w="80"/>
              <w:right w:type="dxa" w:w="120"/>
            </w:tcMar>
          </w:tcPr>
          <w:p>
            <w:pPr>
              <w:jc w:val="right"/>
            </w:pPr>
            <w:r>
              <w:rPr>
                <w:rFonts w:ascii="Arial" w:cs="Arial" w:eastAsia="Arial" w:hAnsi="Arial"/>
                <w:b/>
                <w:bCs/>
                <w:color w:val="A32D2D"/>
                <w:sz w:val="18"/>
                <w:szCs w:val="18"/>
              </w:rPr>
              <w:t xml:space="preserve">Pages 21–22</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2790"/>
      </w:tblGrid>
      <w:tr>
        <w:tc>
          <w:tcPr>
            <w:tcW w:type="dxa" w:w="900"/>
            <w:tcBorders>
              <w:top w:val="none" w:color="FFFFFF" w:sz="0"/>
              <w:left w:val="none" w:color="FFFFFF" w:sz="0"/>
              <w:bottom w:val="none" w:color="FFFFFF" w:sz="0"/>
              <w:right w:val="none" w:color="FFFFFF" w:sz="0"/>
            </w:tcBorders>
            <w:shd w:fill="F1EFE8" w:val="clear"/>
            <w:tcMar>
              <w:top w:type="dxa" w:w="80"/>
              <w:left w:type="dxa" w:w="120"/>
              <w:bottom w:type="dxa" w:w="80"/>
              <w:right w:type="dxa" w:w="80"/>
            </w:tcMar>
          </w:tcPr>
          <w:p>
            <w:r>
              <w:rPr>
                <w:rFonts w:ascii="Arial" w:cs="Arial" w:eastAsia="Arial" w:hAnsi="Arial"/>
                <w:b/>
                <w:bCs/>
                <w:color w:val="5F5E5A"/>
                <w:sz w:val="18"/>
                <w:szCs w:val="18"/>
              </w:rPr>
              <w:t xml:space="preserve">Clinician</w:t>
            </w:r>
          </w:p>
        </w:tc>
        <w:tc>
          <w:tcPr>
            <w:tcW w:type="dxa" w:w="3100"/>
            <w:tcBorders>
              <w:top w:val="none" w:color="FFFFFF" w:sz="0"/>
              <w:left w:val="none" w:color="FFFFFF" w:sz="0"/>
              <w:bottom w:val="none" w:color="FFFFFF" w:sz="0"/>
              <w:right w:val="none" w:color="FFFFFF" w:sz="0"/>
            </w:tcBorders>
            <w:shd w:fill="F1EFE8" w:val="clear"/>
            <w:tcMar>
              <w:top w:type="dxa" w:w="80"/>
              <w:left w:type="dxa" w:w="80"/>
              <w:bottom w:type="dxa" w:w="80"/>
              <w:right w:type="dxa" w:w="80"/>
            </w:tcMar>
          </w:tcPr>
          <w:p>
            <w:r>
              <w:rPr>
                <w:rFonts w:ascii="Arial" w:cs="Arial" w:eastAsia="Arial" w:hAnsi="Arial"/>
                <w:color w:val="5F5E5A"/>
                <w:sz w:val="18"/>
                <w:szCs w:val="18"/>
              </w:rPr>
              <w:t xml:space="preserve">Suitability checklist — retain</w:t>
            </w:r>
          </w:p>
        </w:tc>
        <w:tc>
          <w:tcPr>
            <w:tcW w:type="dxa" w:w="2790"/>
            <w:tcBorders>
              <w:top w:val="none" w:color="FFFFFF" w:sz="0"/>
              <w:left w:val="none" w:color="FFFFFF" w:sz="0"/>
              <w:bottom w:val="none" w:color="FFFFFF" w:sz="0"/>
              <w:right w:val="none" w:color="FFFFFF" w:sz="0"/>
            </w:tcBorders>
            <w:shd w:fill="F1EFE8" w:val="clear"/>
            <w:tcMar>
              <w:top w:type="dxa" w:w="80"/>
              <w:left w:type="dxa" w:w="80"/>
              <w:bottom w:type="dxa" w:w="80"/>
              <w:right w:type="dxa" w:w="120"/>
            </w:tcMar>
          </w:tcPr>
          <w:p>
            <w:pPr>
              <w:jc w:val="right"/>
            </w:pPr>
            <w:r>
              <w:rPr>
                <w:rFonts w:ascii="Arial" w:cs="Arial" w:eastAsia="Arial" w:hAnsi="Arial"/>
                <w:b/>
                <w:bCs/>
                <w:color w:val="5F5E5A"/>
                <w:sz w:val="18"/>
                <w:szCs w:val="18"/>
              </w:rPr>
              <w:t xml:space="preserve">Page 23</w:t>
            </w:r>
          </w:p>
        </w:tc>
      </w:tr>
    </w:tbl>
    <w:p>
      <w:pPr>
        <w:spacing w:before="0" w:after="24"/>
      </w:pPr>
      <w:r>
        <w:t xml:space="preserve"/>
      </w:r>
    </w:p>
    <w:p>
      <w:pPr>
        <w:spacing w:before="0" w:after="48"/>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A32D2D" w:sz="6"/>
              <w:left w:val="single" w:color="A32D2D" w:sz="6"/>
              <w:bottom w:val="single" w:color="A32D2D" w:sz="6"/>
              <w:right w:val="single" w:color="A32D2D" w:sz="6"/>
            </w:tcBorders>
            <w:shd w:fill="FCEBEB" w:val="clear"/>
            <w:tcMar>
              <w:top w:type="dxa" w:w="180"/>
              <w:left w:type="dxa" w:w="240"/>
              <w:bottom w:type="dxa" w:w="180"/>
              <w:right w:type="dxa" w:w="240"/>
            </w:tcMar>
          </w:tcPr>
          <w:p>
            <w:pPr>
              <w:spacing w:before="0" w:after="0"/>
            </w:pPr>
            <w:r>
              <w:rPr>
                <w:rFonts w:ascii="Arial" w:cs="Arial" w:eastAsia="Arial" w:hAnsi="Arial"/>
                <w:b/>
                <w:bCs/>
                <w:color w:val="A32D2D"/>
                <w:sz w:val="18"/>
                <w:szCs w:val="18"/>
              </w:rPr>
              <w:t xml:space="preserve">Emergency: call 999 or go to A&amp;E if you faint, have chest pain, severe breathlessness, or palpitations lasting more than 20 minutes.</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185FA5" w:val="clear"/>
            <w:tcMar>
              <w:top w:type="dxa" w:w="160"/>
              <w:left w:type="dxa" w:w="240"/>
              <w:bottom w:type="dxa" w:w="160"/>
              <w:right w:type="dxa" w:w="240"/>
            </w:tcMar>
          </w:tcPr>
          <w:p>
            <w:r>
              <w:rPr>
                <w:rFonts w:ascii="Arial" w:cs="Arial" w:eastAsia="Arial" w:hAnsi="Arial"/>
                <w:b/>
                <w:bCs/>
                <w:color w:val="FFFFFF"/>
                <w:sz w:val="24"/>
                <w:szCs w:val="24"/>
              </w:rPr>
              <w:t xml:space="preserve">Part one — understanding your heart</w:t>
            </w:r>
          </w:p>
        </w:tc>
      </w:tr>
    </w:tbl>
    <w:p>
      <w:pPr>
        <w:spacing w:before="0" w:after="36"/>
      </w:pPr>
      <w:r>
        <w:t xml:space="preserve"/>
      </w:r>
    </w:p>
    <w:p>
      <w:pPr>
        <w:pStyle w:val="Heading1"/>
        <w:spacing w:before="160" w:after="120"/>
      </w:pPr>
      <w:r>
        <w:rPr>
          <w:rFonts w:ascii="Arial" w:cs="Arial" w:eastAsia="Arial" w:hAnsi="Arial"/>
          <w:b/>
          <w:bCs/>
          <w:color w:val="185FA5"/>
          <w:sz w:val="34"/>
          <w:szCs w:val="34"/>
        </w:rPr>
        <w:t xml:space="preserve">You are not alone</w:t>
      </w:r>
    </w:p>
    <w:p>
      <w:pPr>
        <w:pBdr>
          <w:left w:val="single" w:color="185FA5" w:sz="12" w:space="12"/>
        </w:pBdr>
        <w:spacing w:before="60" w:after="60"/>
        <w:ind w:left="400"/>
      </w:pPr>
      <w:r>
        <w:rPr>
          <w:rFonts w:ascii="Arial" w:cs="Arial" w:eastAsia="Arial" w:hAnsi="Arial"/>
          <w:i/>
          <w:iCs/>
          <w:color w:val="185FA5"/>
          <w:sz w:val="21"/>
          <w:szCs w:val="21"/>
        </w:rPr>
        <w:t xml:space="preserve">If you are reading this, you have probably spent time worrying about your heart — perhaps lying awake, perhaps checking your pulse repeatedly, perhaps avoiding things you used to enjoy. You are not imagining your symptoms. And you are not alone.</w:t>
      </w:r>
    </w:p>
    <w:p>
      <w:pPr>
        <w:spacing w:before="0" w:after="36"/>
      </w:pPr>
      <w:r>
        <w:t xml:space="preserve"/>
      </w:r>
    </w:p>
    <w:p>
      <w:pPr>
        <w:spacing w:before="40" w:after="80"/>
        <w:jc w:val="left"/>
      </w:pPr>
      <w:r>
        <w:rPr>
          <w:rFonts w:ascii="Arial" w:cs="Arial" w:eastAsia="Arial" w:hAnsi="Arial"/>
          <w:b w:val="false"/>
          <w:bCs w:val="false"/>
          <w:i w:val="false"/>
          <w:iCs w:val="false"/>
          <w:color w:val="1A1A1A"/>
          <w:sz w:val="20"/>
          <w:szCs w:val="20"/>
        </w:rPr>
        <w:t xml:space="preserve">Millions of people experience palpitations. Most of the time, they are not a sign of a serious heart problem — but that does not make them any less real, or any less frightening, when they happen to you.</w:t>
      </w:r>
    </w:p>
    <w:p>
      <w:pPr>
        <w:spacing w:before="0" w:after="36"/>
      </w:pPr>
      <w:r>
        <w:t xml:space="preserve"/>
      </w:r>
    </w:p>
    <w:p>
      <w:pPr>
        <w:spacing w:before="120" w:after="80"/>
      </w:pPr>
      <w:r>
        <w:rPr>
          <w:rFonts w:ascii="Arial" w:cs="Arial" w:eastAsia="Arial" w:hAnsi="Arial"/>
          <w:b/>
          <w:bCs/>
          <w:color w:val="185FA5"/>
          <w:sz w:val="22"/>
          <w:szCs w:val="22"/>
        </w:rPr>
        <w:t xml:space="preserve">What your heart is doing</w:t>
      </w:r>
    </w:p>
    <w:p>
      <w:pPr>
        <w:spacing w:before="40" w:after="80"/>
        <w:jc w:val="left"/>
      </w:pPr>
      <w:r>
        <w:rPr>
          <w:rFonts w:ascii="Arial" w:cs="Arial" w:eastAsia="Arial" w:hAnsi="Arial"/>
          <w:b w:val="false"/>
          <w:bCs w:val="false"/>
          <w:i w:val="false"/>
          <w:iCs w:val="false"/>
          <w:color w:val="1A1A1A"/>
          <w:sz w:val="20"/>
          <w:szCs w:val="20"/>
        </w:rPr>
        <w:t xml:space="preserve">Your heart beats about 100,000 times every day. You are not normally aware of it. Palpitations happen when something makes those beats noticeable — an extra beat, a brief change in rhythm, or a heightened sensitivity to normal variation.</w:t>
      </w:r>
    </w:p>
    <w:p>
      <w:pPr>
        <w:spacing w:before="0" w:after="36"/>
      </w:pPr>
      <w:r>
        <w:t xml:space="preserve"/>
      </w:r>
    </w:p>
    <w:p>
      <w:pPr>
        <w:spacing w:before="120" w:after="80"/>
      </w:pPr>
      <w:r>
        <w:rPr>
          <w:rFonts w:ascii="Arial" w:cs="Arial" w:eastAsia="Arial" w:hAnsi="Arial"/>
          <w:b/>
          <w:bCs/>
          <w:color w:val="185FA5"/>
          <w:sz w:val="22"/>
          <w:szCs w:val="22"/>
        </w:rPr>
        <w:t xml:space="preserve">The attention loop — and why it matters</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80"/>
            </w:pPr>
            <w:r>
              <w:rPr>
                <w:rFonts w:ascii="Arial" w:cs="Arial" w:eastAsia="Arial" w:hAnsi="Arial"/>
                <w:b/>
                <w:bCs/>
                <w:color w:val="0F6E56"/>
                <w:sz w:val="20"/>
                <w:szCs w:val="20"/>
              </w:rPr>
              <w:t xml:space="preserve">Here is something important to understand:</w:t>
            </w:r>
          </w:p>
          <w:p>
            <w:pPr>
              <w:spacing w:after="60"/>
            </w:pPr>
            <w:r>
              <w:rPr>
                <w:rFonts w:ascii="Arial" w:cs="Arial" w:eastAsia="Arial" w:hAnsi="Arial"/>
                <w:color w:val="0F6E56"/>
                <w:sz w:val="19"/>
                <w:szCs w:val="19"/>
              </w:rPr>
              <w:t xml:space="preserve">The more you monitor your heartbeat, the more you notice it — and the more noticeable it becomes. This is not your imagination. It is how the nervous system works. It has learned to watch for a signal, and so it finds it, again and again.</w:t>
            </w:r>
          </w:p>
          <w:p>
            <w:pPr>
              <w:spacing w:after="0"/>
            </w:pPr>
            <w:r>
              <w:rPr>
                <w:rFonts w:ascii="Arial" w:cs="Arial" w:eastAsia="Arial" w:hAnsi="Arial"/>
                <w:color w:val="0F6E56"/>
                <w:sz w:val="19"/>
                <w:szCs w:val="19"/>
              </w:rPr>
              <w:t xml:space="preserve">Part of this programme is gently helping your nervous system to become less reactive — so that your heart can beat without you needing to listen.</w:t>
            </w:r>
          </w:p>
        </w:tc>
      </w:tr>
    </w:tbl>
    <w:p>
      <w:pPr>
        <w:spacing w:before="0" w:after="36"/>
      </w:pPr>
      <w:r>
        <w:t xml:space="preserve"/>
      </w:r>
    </w:p>
    <w:p>
      <w:pPr>
        <w:spacing w:before="120" w:after="80"/>
      </w:pPr>
      <w:r>
        <w:rPr>
          <w:rFonts w:ascii="Arial" w:cs="Arial" w:eastAsia="Arial" w:hAnsi="Arial"/>
          <w:b/>
          <w:bCs/>
          <w:color w:val="185FA5"/>
          <w:sz w:val="22"/>
          <w:szCs w:val="22"/>
        </w:rPr>
        <w:t xml:space="preserve">Common triggers</w:t>
      </w:r>
    </w:p>
    <w:p>
      <w:pPr>
        <w:pStyle w:val="ListParagraph"/>
        <w:numPr>
          <w:ilvl w:val="0"/>
          <w:numId w:val="2"/>
        </w:numPr>
        <w:spacing w:before="40" w:after="60"/>
      </w:pPr>
      <w:r>
        <w:rPr>
          <w:rFonts w:ascii="Arial" w:cs="Arial" w:eastAsia="Arial" w:hAnsi="Arial"/>
          <w:color w:val="1A1A1A"/>
          <w:sz w:val="20"/>
          <w:szCs w:val="20"/>
        </w:rPr>
        <w:t xml:space="preserve">Caffeine — coffee, tea, cola, energy drinks</w:t>
      </w:r>
    </w:p>
    <w:p>
      <w:pPr>
        <w:pStyle w:val="ListParagraph"/>
        <w:numPr>
          <w:ilvl w:val="0"/>
          <w:numId w:val="2"/>
        </w:numPr>
        <w:spacing w:before="40" w:after="60"/>
      </w:pPr>
      <w:r>
        <w:rPr>
          <w:rFonts w:ascii="Arial" w:cs="Arial" w:eastAsia="Arial" w:hAnsi="Arial"/>
          <w:color w:val="1A1A1A"/>
          <w:sz w:val="20"/>
          <w:szCs w:val="20"/>
        </w:rPr>
        <w:t xml:space="preserve">Poor sleep — even one disturbed night increases sensitivity</w:t>
      </w:r>
    </w:p>
    <w:p>
      <w:pPr>
        <w:pStyle w:val="ListParagraph"/>
        <w:numPr>
          <w:ilvl w:val="0"/>
          <w:numId w:val="2"/>
        </w:numPr>
        <w:spacing w:before="40" w:after="60"/>
      </w:pPr>
      <w:r>
        <w:rPr>
          <w:rFonts w:ascii="Arial" w:cs="Arial" w:eastAsia="Arial" w:hAnsi="Arial"/>
          <w:color w:val="1A1A1A"/>
          <w:sz w:val="20"/>
          <w:szCs w:val="20"/>
        </w:rPr>
        <w:t xml:space="preserve">Stress and anxiety — activates the nervous system directly</w:t>
      </w:r>
    </w:p>
    <w:p>
      <w:pPr>
        <w:pStyle w:val="ListParagraph"/>
        <w:numPr>
          <w:ilvl w:val="0"/>
          <w:numId w:val="2"/>
        </w:numPr>
        <w:spacing w:before="40" w:after="60"/>
      </w:pPr>
      <w:r>
        <w:rPr>
          <w:rFonts w:ascii="Arial" w:cs="Arial" w:eastAsia="Arial" w:hAnsi="Arial"/>
          <w:color w:val="1A1A1A"/>
          <w:sz w:val="20"/>
          <w:szCs w:val="20"/>
        </w:rPr>
        <w:t xml:space="preserve">Alcohol — particularly the morning after drinking</w:t>
      </w:r>
    </w:p>
    <w:p>
      <w:pPr>
        <w:pStyle w:val="ListParagraph"/>
        <w:numPr>
          <w:ilvl w:val="0"/>
          <w:numId w:val="2"/>
        </w:numPr>
        <w:spacing w:before="40" w:after="60"/>
      </w:pPr>
      <w:r>
        <w:rPr>
          <w:rFonts w:ascii="Arial" w:cs="Arial" w:eastAsia="Arial" w:hAnsi="Arial"/>
          <w:color w:val="1A1A1A"/>
          <w:sz w:val="20"/>
          <w:szCs w:val="20"/>
        </w:rPr>
        <w:t xml:space="preserve">Dehydration — reduces blood volume and raises heart rate</w:t>
      </w:r>
    </w:p>
    <w:p>
      <w:pPr>
        <w:pStyle w:val="ListParagraph"/>
        <w:numPr>
          <w:ilvl w:val="0"/>
          <w:numId w:val="2"/>
        </w:numPr>
        <w:spacing w:before="40" w:after="60"/>
      </w:pPr>
      <w:r>
        <w:rPr>
          <w:rFonts w:ascii="Arial" w:cs="Arial" w:eastAsia="Arial" w:hAnsi="Arial"/>
          <w:color w:val="1A1A1A"/>
          <w:sz w:val="20"/>
          <w:szCs w:val="20"/>
        </w:rPr>
        <w:t xml:space="preserve">Hormonal changes — menstrual cycle, thyroid, perimenopause</w:t>
      </w:r>
    </w:p>
    <w:p>
      <w:pPr>
        <w:spacing w:before="0" w:after="36"/>
      </w:pPr>
      <w:r>
        <w:t xml:space="preserve"/>
      </w:r>
    </w:p>
    <w:p>
      <w:pPr>
        <w:spacing w:before="100" w:after="80"/>
      </w:pPr>
      <w:r>
        <w:drawing>
          <wp:inline distT="0" distB="0" distL="0" distR="0">
            <wp:extent cx="3524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24250" cy="2190750"/>
                    </a:xfrm>
                    <a:prstGeom prst="rect">
                      <a:avLst/>
                    </a:prstGeom>
                  </pic:spPr>
                </pic:pic>
              </a:graphicData>
            </a:graphic>
          </wp:inline>
        </w:drawing>
      </w:r>
    </w:p>
    <w:p>
      <w:pPr>
        <w:spacing w:before="40" w:after="80"/>
        <w:jc w:val="left"/>
      </w:pPr>
      <w:r>
        <w:rPr>
          <w:rFonts w:ascii="Arial" w:cs="Arial" w:eastAsia="Arial" w:hAnsi="Arial"/>
          <w:b w:val="false"/>
          <w:bCs w:val="false"/>
          <w:i/>
          <w:iCs/>
          <w:color w:val="0F6E56"/>
          <w:sz w:val="20"/>
          <w:szCs w:val="20"/>
        </w:rPr>
        <w:t xml:space="preserve">You will find your personal triggers through this programme. Most people are surprised by what they discover.</w:t>
      </w:r>
    </w:p>
    <w:p>
      <w:r>
        <w:br w:type="page"/>
      </w:r>
    </w:p>
    <w:p>
      <w:pPr>
        <w:pStyle w:val="Heading1"/>
        <w:spacing w:before="160" w:after="120"/>
      </w:pPr>
      <w:r>
        <w:rPr>
          <w:rFonts w:ascii="Arial" w:cs="Arial" w:eastAsia="Arial" w:hAnsi="Arial"/>
          <w:b/>
          <w:bCs/>
          <w:color w:val="185FA5"/>
          <w:sz w:val="34"/>
          <w:szCs w:val="34"/>
        </w:rPr>
        <w:t xml:space="preserve">Your map — 30 days of monitoring, 6 weeks of change</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60"/>
            </w:pPr>
            <w:r>
              <w:rPr>
                <w:rFonts w:ascii="Arial" w:cs="Arial" w:eastAsia="Arial" w:hAnsi="Arial"/>
                <w:b/>
                <w:bCs/>
                <w:color w:val="185FA5"/>
                <w:sz w:val="19"/>
                <w:szCs w:val="19"/>
              </w:rPr>
              <w:t xml:space="preserve">Two things happen at once, starting on day 1:</w:t>
            </w:r>
          </w:p>
          <w:p>
            <w:pPr>
              <w:spacing w:after="40"/>
            </w:pPr>
            <w:r>
              <w:rPr>
                <w:rFonts w:ascii="Arial" w:cs="Arial" w:eastAsia="Arial" w:hAnsi="Arial"/>
                <w:color w:val="185FA5"/>
                <w:sz w:val="18"/>
                <w:szCs w:val="18"/>
              </w:rPr>
              <w:t xml:space="preserve">Your monitoring runs for 30 days. The Wellue patch records for 48 hours. The Kardia records symptoms for 30 days, then is returned.</w:t>
            </w:r>
          </w:p>
          <w:p>
            <w:pPr>
              <w:spacing w:after="0"/>
            </w:pPr>
            <w:r>
              <w:rPr>
                <w:rFonts w:ascii="Arial" w:cs="Arial" w:eastAsia="Arial" w:hAnsi="Arial"/>
                <w:b/>
                <w:bCs/>
                <w:color w:val="185FA5"/>
                <w:sz w:val="18"/>
                <w:szCs w:val="18"/>
              </w:rPr>
              <w:t xml:space="preserve">Your lifestyle programme runs for 6 weeks. After day 30 the devices come back — but weeks 5 and 6 of your programme continue. Your diary, your breathing, your movement, your progress: all continue to week 6.</w:t>
            </w:r>
          </w:p>
        </w:tc>
      </w:tr>
    </w:tbl>
    <w:p>
      <w:pPr>
        <w:spacing w:before="0" w:after="36"/>
      </w:pPr>
      <w:r>
        <w:t xml:space="preserve"/>
      </w:r>
    </w:p>
    <w:p>
      <w:pPr>
        <w:spacing w:before="40" w:after="80"/>
        <w:jc w:val="left"/>
      </w:pPr>
      <w:r>
        <w:rPr>
          <w:rFonts w:ascii="Arial" w:cs="Arial" w:eastAsia="Arial" w:hAnsi="Arial"/>
          <w:b w:val="false"/>
          <w:bCs w:val="false"/>
          <w:i/>
          <w:iCs/>
          <w:color w:val="5F5E5A"/>
          <w:sz w:val="20"/>
          <w:szCs w:val="20"/>
        </w:rPr>
        <w:t xml:space="preserve">This is your path. Not a prescription — a journey. Each week has one focus. Build on the one before.</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100"/>
        <w:gridCol w:w="5490"/>
      </w:tblGrid>
      <w:tr>
        <w:tc>
          <w:tcPr>
            <w:tcW w:type="dxa" w:w="11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Week 1</w:t>
            </w:r>
          </w:p>
          <w:p>
            <w:pPr>
              <w:jc w:val="center"/>
            </w:pPr>
            <w:r>
              <w:rPr>
                <w:rFonts w:ascii="Arial" w:cs="Arial" w:eastAsia="Arial" w:hAnsi="Arial"/>
                <w:b/>
                <w:bCs/>
                <w:color w:val="FFFFFF"/>
                <w:sz w:val="22"/>
                <w:szCs w:val="22"/>
              </w:rPr>
              <w:t xml:space="preserve">Listen</w:t>
            </w:r>
          </w:p>
        </w:tc>
        <w:tc>
          <w:tcPr>
            <w:tcW w:type="dxa" w:w="54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r>
              <w:rPr>
                <w:rFonts w:ascii="Arial" w:cs="Arial" w:eastAsia="Arial" w:hAnsi="Arial"/>
                <w:color w:val="1A1A1A"/>
                <w:sz w:val="18"/>
                <w:szCs w:val="18"/>
              </w:rPr>
              <w:t xml:space="preserve">Wear your Wellue patch for 48 hours. Start your Kardia. Begin your diary. Simply observe. Every entry is a clue. Monitoring runs this week and for 30 days total.</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100"/>
        <w:gridCol w:w="5490"/>
      </w:tblGrid>
      <w:tr>
        <w:tc>
          <w:tcPr>
            <w:tcW w:type="dxa" w:w="11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Week 2</w:t>
            </w:r>
          </w:p>
          <w:p>
            <w:pPr>
              <w:jc w:val="center"/>
            </w:pPr>
            <w:r>
              <w:rPr>
                <w:rFonts w:ascii="Arial" w:cs="Arial" w:eastAsia="Arial" w:hAnsi="Arial"/>
                <w:b/>
                <w:bCs/>
                <w:color w:val="FFFFFF"/>
                <w:sz w:val="22"/>
                <w:szCs w:val="22"/>
              </w:rPr>
              <w:t xml:space="preserve">Breathe</w:t>
            </w:r>
          </w:p>
        </w:tc>
        <w:tc>
          <w:tcPr>
            <w:tcW w:type="dxa" w:w="54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r>
              <w:rPr>
                <w:rFonts w:ascii="Arial" w:cs="Arial" w:eastAsia="Arial" w:hAnsi="Arial"/>
                <w:color w:val="1A1A1A"/>
                <w:sz w:val="18"/>
                <w:szCs w:val="18"/>
              </w:rPr>
              <w:t xml:space="preserve">Five minutes of slow breathing, twice a day. 4 seconds in, 6 seconds out. In a meta-analysis of 31 studies, this changed heart rhythm within the same session — not after weeks. Within minutes.</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100"/>
        <w:gridCol w:w="5490"/>
      </w:tblGrid>
      <w:tr>
        <w:tc>
          <w:tcPr>
            <w:tcW w:type="dxa" w:w="1100"/>
            <w:tcBorders>
              <w:top w:val="none" w:color="FFFFFF" w:sz="0"/>
              <w:left w:val="none" w:color="FFFFFF" w:sz="0"/>
              <w:bottom w:val="none" w:color="FFFFFF" w:sz="0"/>
              <w:right w:val="none" w:color="FFFFFF" w:sz="0"/>
            </w:tcBorders>
            <w:shd w:fill="534AB7"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Week 3</w:t>
            </w:r>
          </w:p>
          <w:p>
            <w:pPr>
              <w:jc w:val="center"/>
            </w:pPr>
            <w:r>
              <w:rPr>
                <w:rFonts w:ascii="Arial" w:cs="Arial" w:eastAsia="Arial" w:hAnsi="Arial"/>
                <w:b/>
                <w:bCs/>
                <w:color w:val="FFFFFF"/>
                <w:sz w:val="22"/>
                <w:szCs w:val="22"/>
              </w:rPr>
              <w:t xml:space="preserve">Discover</w:t>
            </w:r>
          </w:p>
        </w:tc>
        <w:tc>
          <w:tcPr>
            <w:tcW w:type="dxa" w:w="54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r>
              <w:rPr>
                <w:rFonts w:ascii="Arial" w:cs="Arial" w:eastAsia="Arial" w:hAnsi="Arial"/>
                <w:color w:val="1A1A1A"/>
                <w:sz w:val="18"/>
                <w:szCs w:val="18"/>
              </w:rPr>
              <w:t xml:space="preserve">Look back at your diary. Find your two personal triggers. In studies of people with palpitations, 71% found stress, 62% caffeine, 58% sleep disruption. You are part of a very human pattern.</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100"/>
        <w:gridCol w:w="5490"/>
      </w:tblGrid>
      <w:tr>
        <w:tc>
          <w:tcPr>
            <w:tcW w:type="dxa" w:w="1100"/>
            <w:tcBorders>
              <w:top w:val="none" w:color="FFFFFF" w:sz="0"/>
              <w:left w:val="none" w:color="FFFFFF" w:sz="0"/>
              <w:bottom w:val="none" w:color="FFFFFF" w:sz="0"/>
              <w:right w:val="none" w:color="FFFFFF" w:sz="0"/>
            </w:tcBorders>
            <w:shd w:fill="854F0B"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Week 4</w:t>
            </w:r>
          </w:p>
          <w:p>
            <w:pPr>
              <w:jc w:val="center"/>
            </w:pPr>
            <w:r>
              <w:rPr>
                <w:rFonts w:ascii="Arial" w:cs="Arial" w:eastAsia="Arial" w:hAnsi="Arial"/>
                <w:b/>
                <w:bCs/>
                <w:color w:val="FFFFFF"/>
                <w:sz w:val="22"/>
                <w:szCs w:val="22"/>
              </w:rPr>
              <w:t xml:space="preserve">Change</w:t>
            </w:r>
          </w:p>
        </w:tc>
        <w:tc>
          <w:tcPr>
            <w:tcW w:type="dxa" w:w="54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r>
              <w:rPr>
                <w:rFonts w:ascii="Arial" w:cs="Arial" w:eastAsia="Arial" w:hAnsi="Arial"/>
                <w:color w:val="1A1A1A"/>
                <w:sz w:val="18"/>
                <w:szCs w:val="18"/>
              </w:rPr>
              <w:t xml:space="preserve">Act on your top trigger. One change. Seven days. The same heart responds differently to a different life. This is the week you test that.</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100"/>
        <w:gridCol w:w="5490"/>
      </w:tblGrid>
      <w:tr>
        <w:tc>
          <w:tcPr>
            <w:tcW w:type="dxa" w:w="1100"/>
            <w:tcBorders>
              <w:top w:val="none" w:color="FFFFFF" w:sz="0"/>
              <w:left w:val="none" w:color="FFFFFF" w:sz="0"/>
              <w:bottom w:val="none" w:color="FFFFFF" w:sz="0"/>
              <w:right w:val="none" w:color="FFFFFF" w:sz="0"/>
            </w:tcBorders>
            <w:shd w:fill="0F6E56"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Week 5</w:t>
            </w:r>
          </w:p>
          <w:p>
            <w:pPr>
              <w:jc w:val="center"/>
            </w:pPr>
            <w:r>
              <w:rPr>
                <w:rFonts w:ascii="Arial" w:cs="Arial" w:eastAsia="Arial" w:hAnsi="Arial"/>
                <w:b/>
                <w:bCs/>
                <w:color w:val="FFFFFF"/>
                <w:sz w:val="22"/>
                <w:szCs w:val="22"/>
              </w:rPr>
              <w:t xml:space="preserve">Move</w:t>
            </w:r>
          </w:p>
        </w:tc>
        <w:tc>
          <w:tcPr>
            <w:tcW w:type="dxa" w:w="54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r>
              <w:rPr>
                <w:rFonts w:ascii="Arial" w:cs="Arial" w:eastAsia="Arial" w:hAnsi="Arial"/>
                <w:color w:val="1A1A1A"/>
                <w:sz w:val="18"/>
                <w:szCs w:val="18"/>
              </w:rPr>
              <w:t xml:space="preserve">Monitoring has ended. Devices returned. Your programme continues. Set your step baseline and add 500 per day. Researchers tracking 22,516 adults over 14 years found every unit of excess weight added 4% more arrhythmia risk. Movement is medicine.</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100"/>
        <w:gridCol w:w="5490"/>
      </w:tblGrid>
      <w:tr>
        <w:tc>
          <w:tcPr>
            <w:tcW w:type="dxa" w:w="1100"/>
            <w:tcBorders>
              <w:top w:val="none" w:color="FFFFFF" w:sz="0"/>
              <w:left w:val="none" w:color="FFFFFF" w:sz="0"/>
              <w:bottom w:val="none" w:color="FFFFFF" w:sz="0"/>
              <w:right w:val="none" w:color="FFFFFF" w:sz="0"/>
            </w:tcBorders>
            <w:shd w:fill="185FA5" w:val="clear"/>
            <w:tcMar>
              <w:top w:type="dxa" w:w="120"/>
              <w:left w:type="dxa" w:w="160"/>
              <w:bottom w:type="dxa" w:w="120"/>
              <w:right w:type="dxa" w:w="160"/>
            </w:tcMar>
            <w:vAlign w:val="center"/>
          </w:tcPr>
          <w:p>
            <w:pPr>
              <w:jc w:val="center"/>
            </w:pPr>
            <w:r>
              <w:rPr>
                <w:rFonts w:ascii="Arial" w:cs="Arial" w:eastAsia="Arial" w:hAnsi="Arial"/>
                <w:b/>
                <w:bCs/>
                <w:color w:val="FFFFFF"/>
                <w:sz w:val="17"/>
                <w:szCs w:val="17"/>
              </w:rPr>
              <w:t xml:space="preserve">Week 6</w:t>
            </w:r>
          </w:p>
          <w:p>
            <w:pPr>
              <w:jc w:val="center"/>
            </w:pPr>
            <w:r>
              <w:rPr>
                <w:rFonts w:ascii="Arial" w:cs="Arial" w:eastAsia="Arial" w:hAnsi="Arial"/>
                <w:b/>
                <w:bCs/>
                <w:color w:val="FFFFFF"/>
                <w:sz w:val="22"/>
                <w:szCs w:val="22"/>
              </w:rPr>
              <w:t xml:space="preserve">Understand</w:t>
            </w:r>
          </w:p>
        </w:tc>
        <w:tc>
          <w:tcPr>
            <w:tcW w:type="dxa" w:w="54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r>
              <w:rPr>
                <w:rFonts w:ascii="Arial" w:cs="Arial" w:eastAsia="Arial" w:hAnsi="Arial"/>
                <w:color w:val="1A1A1A"/>
                <w:sz w:val="18"/>
                <w:szCs w:val="18"/>
              </w:rPr>
              <w:t xml:space="preserve">Final week. No more devices. Just you and your diary and six weeks of evidence about your own heart. Fill in your progress tracker. Write your letter. See how far you have come.</w:t>
            </w:r>
          </w:p>
        </w:tc>
      </w:tr>
    </w:tbl>
    <w:p>
      <w:pPr>
        <w:spacing w:before="0" w:after="24"/>
      </w:pPr>
      <w:r>
        <w:t xml:space="preserve"/>
      </w:r>
    </w:p>
    <w:p>
      <w:pPr>
        <w:spacing w:before="0" w:after="36"/>
      </w:pPr>
      <w:r>
        <w:t xml:space="preserve"/>
      </w:r>
    </w:p>
    <w:p>
      <w:pPr>
        <w:spacing w:before="60" w:after="60"/>
      </w:pPr>
      <w:r>
        <w:drawing>
          <wp:inline distT="0" distB="0" distL="0" distR="0">
            <wp:extent cx="3619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1428750"/>
                    </a:xfrm>
                    <a:prstGeom prst="rect">
                      <a:avLst/>
                    </a:prstGeom>
                  </pic:spPr>
                </pic:pic>
              </a:graphicData>
            </a:graphic>
          </wp:inline>
        </w:drawing>
      </w:r>
    </w:p>
    <w:p>
      <w:pPr>
        <w:spacing w:before="0" w:after="36"/>
      </w:pPr>
      <w:r>
        <w:t xml:space="preserve"/>
      </w:r>
    </w:p>
    <w:p>
      <w:pPr>
        <w:spacing w:before="120" w:after="80"/>
      </w:pPr>
      <w:r>
        <w:rPr>
          <w:rFonts w:ascii="Arial" w:cs="Arial" w:eastAsia="Arial" w:hAnsi="Arial"/>
          <w:b/>
          <w:bCs/>
          <w:color w:val="0F6E56"/>
          <w:sz w:val="22"/>
          <w:szCs w:val="22"/>
        </w:rPr>
        <w:t xml:space="preserve">Where you are starting from</w:t>
      </w:r>
    </w:p>
    <w:p>
      <w:pPr>
        <w:spacing w:before="40" w:after="80"/>
        <w:jc w:val="left"/>
      </w:pPr>
      <w:r>
        <w:rPr>
          <w:rFonts w:ascii="Arial" w:cs="Arial" w:eastAsia="Arial" w:hAnsi="Arial"/>
          <w:b w:val="false"/>
          <w:bCs w:val="false"/>
          <w:i/>
          <w:iCs/>
          <w:color w:val="5F5E5A"/>
          <w:sz w:val="20"/>
          <w:szCs w:val="20"/>
        </w:rPr>
        <w:t xml:space="preserve">Fill this in today. You will revisit it at week 6.</w:t>
      </w:r>
    </w:p>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700"/>
      </w:tblGrid>
      <w:tr>
        <w:trPr>
          <w:tblHeader/>
        </w:trPr>
        <w:tc>
          <w:tcPr>
            <w:tcW w:type="dxa" w:w="350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r>
              <w:rPr>
                <w:rFonts w:ascii="Arial" w:cs="Arial" w:eastAsia="Arial" w:hAnsi="Arial"/>
                <w:b/>
                <w:bCs/>
                <w:color w:val="FFFFFF"/>
                <w:sz w:val="18"/>
                <w:szCs w:val="18"/>
              </w:rPr>
              <w:t xml:space="preserve">How I feel right now</w:t>
            </w:r>
          </w:p>
        </w:tc>
        <w:tc>
          <w:tcPr>
            <w:tcW w:type="dxa" w:w="150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Day 1</w:t>
            </w:r>
          </w:p>
        </w:tc>
        <w:tc>
          <w:tcPr>
            <w:tcW w:type="dxa" w:w="170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Day 30</w:t>
            </w:r>
          </w:p>
        </w:tc>
      </w:tr>
      <w:tr>
        <w:tc>
          <w:tcPr>
            <w:tcW w:type="dxa" w:w="35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Palpitations per week (approx)</w:t>
            </w:r>
          </w:p>
        </w:tc>
        <w:tc>
          <w:tcPr>
            <w:tcW w:type="dxa" w:w="15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
            </w:r>
          </w:p>
        </w:tc>
        <w:tc>
          <w:tcPr>
            <w:tcW w:type="dxa" w:w="17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Sleep quality (1 = poor, 10 = great)</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
            </w:r>
          </w:p>
        </w:tc>
      </w:tr>
      <w:tr>
        <w:tc>
          <w:tcPr>
            <w:tcW w:type="dxa" w:w="35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Anxiety about my heart (1–10)</w:t>
            </w:r>
          </w:p>
        </w:tc>
        <w:tc>
          <w:tcPr>
            <w:tcW w:type="dxa" w:w="15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
            </w:r>
          </w:p>
        </w:tc>
        <w:tc>
          <w:tcPr>
            <w:tcW w:type="dxa" w:w="17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Energy levels (1–10)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
            </w:r>
          </w:p>
        </w:tc>
      </w:tr>
      <w:tr>
        <w:tc>
          <w:tcPr>
            <w:tcW w:type="dxa" w:w="35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Confidence managing symptoms (1–10)</w:t>
            </w:r>
          </w:p>
        </w:tc>
        <w:tc>
          <w:tcPr>
            <w:tcW w:type="dxa" w:w="15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
            </w:r>
          </w:p>
        </w:tc>
        <w:tc>
          <w:tcPr>
            <w:tcW w:type="dxa" w:w="17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r>
              <w:rPr>
                <w:rFonts w:ascii="Arial" w:cs="Arial" w:eastAsia="Arial" w:hAnsi="Arial"/>
                <w:sz w:val="18"/>
                <w:szCs w:val="18"/>
              </w:rPr>
              <w:t xml:space="preserve"/>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854F0B" w:val="clear"/>
            <w:tcMar>
              <w:top w:type="dxa" w:w="160"/>
              <w:left w:type="dxa" w:w="240"/>
              <w:bottom w:type="dxa" w:w="160"/>
              <w:right w:type="dxa" w:w="240"/>
            </w:tcMar>
          </w:tcPr>
          <w:p>
            <w:r>
              <w:rPr>
                <w:rFonts w:ascii="Arial" w:cs="Arial" w:eastAsia="Arial" w:hAnsi="Arial"/>
                <w:b/>
                <w:bCs/>
                <w:color w:val="FFFFFF"/>
                <w:sz w:val="24"/>
                <w:szCs w:val="24"/>
              </w:rPr>
              <w:t xml:space="preserve">Part two — your tools</w:t>
            </w:r>
          </w:p>
        </w:tc>
      </w:tr>
    </w:tbl>
    <w:p>
      <w:pPr>
        <w:spacing w:before="0" w:after="36"/>
      </w:pPr>
      <w:r>
        <w:t xml:space="preserve"/>
      </w:r>
    </w:p>
    <w:p>
      <w:pPr>
        <w:pStyle w:val="Heading1"/>
        <w:spacing w:before="160" w:after="120"/>
      </w:pPr>
      <w:r>
        <w:rPr>
          <w:rFonts w:ascii="Arial" w:cs="Arial" w:eastAsia="Arial" w:hAnsi="Arial"/>
          <w:b/>
          <w:bCs/>
          <w:color w:val="854F0B"/>
          <w:sz w:val="34"/>
          <w:szCs w:val="34"/>
        </w:rPr>
        <w:t xml:space="preserve">Your Wellue patch — 48 hours</w:t>
      </w:r>
    </w:p>
    <w:p>
      <w:pPr>
        <w:pBdr>
          <w:left w:val="single" w:color="854F0B" w:sz="12" w:space="12"/>
        </w:pBdr>
        <w:spacing w:before="60" w:after="60"/>
        <w:ind w:left="400"/>
      </w:pPr>
      <w:r>
        <w:rPr>
          <w:rFonts w:ascii="Arial" w:cs="Arial" w:eastAsia="Arial" w:hAnsi="Arial"/>
          <w:i/>
          <w:iCs/>
          <w:color w:val="854F0B"/>
          <w:sz w:val="21"/>
          <w:szCs w:val="21"/>
        </w:rPr>
        <w:t xml:space="preserve">This small device will record every heartbeat for 48 hours — day and night, while you sleep, while you live your life. It does not judge. It simply listens. And your diary will tell us what was happening at the exact moment your heart changed.</w:t>
      </w:r>
    </w:p>
    <w:p>
      <w:pPr>
        <w:spacing w:before="0" w:after="36"/>
      </w:pPr>
      <w:r>
        <w:t xml:space="preserve"/>
      </w:r>
    </w:p>
    <w:p>
      <w:pPr>
        <w:spacing w:before="120" w:after="80"/>
      </w:pPr>
      <w:r>
        <w:rPr>
          <w:rFonts w:ascii="Arial" w:cs="Arial" w:eastAsia="Arial" w:hAnsi="Arial"/>
          <w:b/>
          <w:bCs/>
          <w:color w:val="854F0B"/>
          <w:sz w:val="22"/>
          <w:szCs w:val="22"/>
        </w:rPr>
        <w:t xml:space="preserve">Placing the patch — this is the most important step</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854F0B" w:sz="6"/>
              <w:left w:val="single" w:color="854F0B" w:sz="6"/>
              <w:bottom w:val="single" w:color="854F0B" w:sz="6"/>
              <w:right w:val="single" w:color="854F0B" w:sz="6"/>
            </w:tcBorders>
            <w:shd w:fill="FAEEDA" w:val="clear"/>
            <w:tcMar>
              <w:top w:type="dxa" w:w="180"/>
              <w:left w:type="dxa" w:w="240"/>
              <w:bottom w:type="dxa" w:w="180"/>
              <w:right w:type="dxa" w:w="240"/>
            </w:tcMar>
          </w:tcPr>
          <w:p>
            <w:pPr>
              <w:spacing w:before="0" w:after="80"/>
            </w:pPr>
            <w:r>
              <w:rPr>
                <w:rFonts w:ascii="Arial" w:cs="Arial" w:eastAsia="Arial" w:hAnsi="Arial"/>
                <w:b/>
                <w:bCs/>
                <w:color w:val="854F0B"/>
                <w:sz w:val="19"/>
                <w:szCs w:val="19"/>
              </w:rPr>
              <w:t xml:space="preserve">Correct placement gives a clear trace. Incorrect placement is the most common cause of poor recordings.</w:t>
            </w:r>
          </w:p>
          <w:p>
            <w:pPr>
              <w:spacing w:after="60"/>
            </w:pPr>
            <w:r>
              <w:rPr>
                <w:rFonts w:ascii="Arial" w:cs="Arial" w:eastAsia="Arial" w:hAnsi="Arial"/>
                <w:color w:val="854F0B"/>
                <w:sz w:val="19"/>
                <w:szCs w:val="19"/>
              </w:rPr>
              <w:t xml:space="preserve">Position: one palm-width below your left collarbone, angled 45 degrees toward your left side. The 'R' marker faces right.</w:t>
            </w:r>
          </w:p>
          <w:p>
            <w:pPr>
              <w:spacing w:before="0" w:after="0"/>
            </w:pPr>
            <w:r>
              <w:drawing>
                <wp:inline distT="0" distB="0" distL="0" distR="0">
                  <wp:extent cx="3524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0" cy="2838450"/>
                          </a:xfrm>
                          <a:prstGeom prst="rect">
                            <a:avLst/>
                          </a:prstGeom>
                        </pic:spPr>
                      </pic:pic>
                    </a:graphicData>
                  </a:graphic>
                </wp:inline>
              </w:drawing>
            </w:r>
          </w:p>
        </w:tc>
      </w:tr>
    </w:tbl>
    <w:p>
      <w:pPr>
        <w:spacing w:before="0" w:after="36"/>
      </w:pPr>
      <w:r>
        <w:t xml:space="preserve"/>
      </w:r>
    </w:p>
    <w:p>
      <w:pPr>
        <w:spacing w:before="120" w:after="80"/>
      </w:pPr>
      <w:r>
        <w:rPr>
          <w:rFonts w:ascii="Arial" w:cs="Arial" w:eastAsia="Arial" w:hAnsi="Arial"/>
          <w:b/>
          <w:bCs/>
          <w:color w:val="854F0B"/>
          <w:sz w:val="22"/>
          <w:szCs w:val="22"/>
        </w:rPr>
        <w:t xml:space="preserve">Setting up — step by step</w:t>
      </w:r>
    </w:p>
    <w:p>
      <w:pPr>
        <w:pStyle w:val="ListParagraph"/>
        <w:numPr>
          <w:ilvl w:val="0"/>
          <w:numId w:val="3"/>
        </w:numPr>
        <w:spacing w:before="40" w:after="60"/>
      </w:pPr>
      <w:r>
        <w:rPr>
          <w:rFonts w:ascii="Arial" w:cs="Arial" w:eastAsia="Arial" w:hAnsi="Arial"/>
          <w:sz w:val="20"/>
          <w:szCs w:val="20"/>
        </w:rPr>
        <w:t xml:space="preserve">Clean and dry your skin thoroughly before applying the pad</w:t>
      </w:r>
    </w:p>
    <w:p>
      <w:pPr>
        <w:pStyle w:val="ListParagraph"/>
        <w:numPr>
          <w:ilvl w:val="0"/>
          <w:numId w:val="3"/>
        </w:numPr>
        <w:spacing w:before="40" w:after="60"/>
      </w:pPr>
      <w:r>
        <w:rPr>
          <w:rFonts w:ascii="Arial" w:cs="Arial" w:eastAsia="Arial" w:hAnsi="Arial"/>
          <w:sz w:val="20"/>
          <w:szCs w:val="20"/>
        </w:rPr>
        <w:t xml:space="preserve">Peel the electrode and press firmly for 30 seconds — good adhesion matters</w:t>
      </w:r>
    </w:p>
    <w:p>
      <w:pPr>
        <w:pStyle w:val="ListParagraph"/>
        <w:numPr>
          <w:ilvl w:val="0"/>
          <w:numId w:val="3"/>
        </w:numPr>
        <w:spacing w:before="40" w:after="60"/>
      </w:pPr>
      <w:r>
        <w:rPr>
          <w:rFonts w:ascii="Arial" w:cs="Arial" w:eastAsia="Arial" w:hAnsi="Arial"/>
          <w:sz w:val="20"/>
          <w:szCs w:val="20"/>
        </w:rPr>
        <w:t xml:space="preserve">Clip the Wellue device onto the electrode</w:t>
      </w:r>
    </w:p>
    <w:p>
      <w:pPr>
        <w:pStyle w:val="ListParagraph"/>
        <w:numPr>
          <w:ilvl w:val="0"/>
          <w:numId w:val="3"/>
        </w:numPr>
        <w:spacing w:before="40" w:after="60"/>
      </w:pPr>
      <w:r>
        <w:rPr>
          <w:rFonts w:ascii="Arial" w:cs="Arial" w:eastAsia="Arial" w:hAnsi="Arial"/>
          <w:sz w:val="20"/>
          <w:szCs w:val="20"/>
        </w:rPr>
        <w:t xml:space="preserve">A green light confirms recording has started</w:t>
      </w:r>
    </w:p>
    <w:p>
      <w:pPr>
        <w:pStyle w:val="ListParagraph"/>
        <w:numPr>
          <w:ilvl w:val="0"/>
          <w:numId w:val="3"/>
        </w:numPr>
        <w:spacing w:before="40" w:after="60"/>
      </w:pPr>
      <w:r>
        <w:rPr>
          <w:rFonts w:ascii="Arial" w:cs="Arial" w:eastAsia="Arial" w:hAnsi="Arial"/>
          <w:sz w:val="20"/>
          <w:szCs w:val="20"/>
        </w:rPr>
        <w:t xml:space="preserve">Begin your 48-hour diary immediately</w:t>
      </w:r>
    </w:p>
    <w:p>
      <w:pPr>
        <w:spacing w:before="0" w:after="36"/>
      </w:pPr>
      <w:r>
        <w:t xml:space="preserve"/>
      </w:r>
    </w:p>
    <w:p>
      <w:pPr>
        <w:spacing w:before="120" w:after="80"/>
      </w:pPr>
      <w:r>
        <w:rPr>
          <w:rFonts w:ascii="Arial" w:cs="Arial" w:eastAsia="Arial" w:hAnsi="Arial"/>
          <w:b/>
          <w:bCs/>
          <w:color w:val="854F0B"/>
          <w:sz w:val="22"/>
          <w:szCs w:val="22"/>
        </w:rPr>
        <w:t xml:space="preserve">Showering and comfort</w:t>
      </w:r>
    </w:p>
    <w:p>
      <w:pPr>
        <w:spacing w:before="40" w:after="80"/>
        <w:jc w:val="left"/>
      </w:pPr>
      <w:r>
        <w:rPr>
          <w:rFonts w:ascii="Arial" w:cs="Arial" w:eastAsia="Arial" w:hAnsi="Arial"/>
          <w:b w:val="false"/>
          <w:bCs w:val="false"/>
          <w:i w:val="false"/>
          <w:iCs w:val="false"/>
          <w:color w:val="1A1A1A"/>
          <w:sz w:val="20"/>
          <w:szCs w:val="20"/>
        </w:rPr>
        <w:t xml:space="preserve">The Wellue is not waterproof. Remove it before showering — reattach after drying. If your skin feels irritated (comfort below 6 in your diary), note it and contact the clinic — a small adjustment often resolves it.</w:t>
      </w:r>
    </w:p>
    <w:p>
      <w:pPr>
        <w:spacing w:before="0" w:after="36"/>
      </w:pPr>
      <w:r>
        <w:t xml:space="preserve"/>
      </w:r>
    </w:p>
    <w:p>
      <w:pPr>
        <w:spacing w:before="120" w:after="80"/>
      </w:pPr>
      <w:r>
        <w:rPr>
          <w:rFonts w:ascii="Arial" w:cs="Arial" w:eastAsia="Arial" w:hAnsi="Arial"/>
          <w:b/>
          <w:bCs/>
          <w:color w:val="854F0B"/>
          <w:sz w:val="22"/>
          <w:szCs w:val="22"/>
        </w:rPr>
        <w:t xml:space="preserve">Returning the Wellue after 48 hours</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Remove the device. Place in the prepaid return envelope. Post the same day — or bring to clinic.</w:t>
            </w:r>
          </w:p>
          <w:p>
            <w:pPr>
              <w:spacing w:after="0"/>
            </w:pPr>
            <w:r>
              <w:rPr>
                <w:rFonts w:ascii="Arial" w:cs="Arial" w:eastAsia="Arial" w:hAnsi="Arial"/>
                <w:color w:val="0F6E56"/>
                <w:sz w:val="19"/>
                <w:szCs w:val="19"/>
              </w:rPr>
              <w:t xml:space="preserve">Write your name on the envelope. Include the completed 48-hour diary pages. Continue using the Kardia for the remaining 28 days.</w:t>
            </w:r>
          </w:p>
        </w:tc>
      </w:tr>
    </w:tbl>
    <w:p>
      <w:r>
        <w:br w:type="page"/>
      </w:r>
    </w:p>
    <w:p>
      <w:pPr>
        <w:pStyle w:val="Heading1"/>
        <w:spacing w:before="160" w:after="120"/>
      </w:pPr>
      <w:r>
        <w:rPr>
          <w:rFonts w:ascii="Arial" w:cs="Arial" w:eastAsia="Arial" w:hAnsi="Arial"/>
          <w:b/>
          <w:bCs/>
          <w:color w:val="854F0B"/>
          <w:sz w:val="34"/>
          <w:szCs w:val="34"/>
        </w:rPr>
        <w:t xml:space="preserve">Your Kardia device — 30 days</w:t>
      </w:r>
    </w:p>
    <w:p>
      <w:pPr>
        <w:pBdr>
          <w:left w:val="single" w:color="854F0B" w:sz="12" w:space="12"/>
        </w:pBdr>
        <w:spacing w:before="60" w:after="60"/>
        <w:ind w:left="400"/>
      </w:pPr>
      <w:r>
        <w:rPr>
          <w:rFonts w:ascii="Arial" w:cs="Arial" w:eastAsia="Arial" w:hAnsi="Arial"/>
          <w:i/>
          <w:iCs/>
          <w:color w:val="854F0B"/>
          <w:sz w:val="21"/>
          <w:szCs w:val="21"/>
        </w:rPr>
        <w:t xml:space="preserve">The Kardia is yours to use whenever you feel something. Think of it as your heart's voice recorder — activated by you, at the moment that matters.</w:t>
      </w:r>
    </w:p>
    <w:p>
      <w:pPr>
        <w:spacing w:before="0" w:after="36"/>
      </w:pPr>
      <w:r>
        <w:t xml:space="preserve"/>
      </w:r>
    </w:p>
    <w:p>
      <w:pPr>
        <w:spacing w:before="120" w:after="80"/>
      </w:pPr>
      <w:r>
        <w:rPr>
          <w:rFonts w:ascii="Arial" w:cs="Arial" w:eastAsia="Arial" w:hAnsi="Arial"/>
          <w:b/>
          <w:bCs/>
          <w:color w:val="854F0B"/>
          <w:sz w:val="22"/>
          <w:szCs w:val="22"/>
        </w:rPr>
        <w:t xml:space="preserve">Setting up in three steps</w:t>
      </w:r>
    </w:p>
    <w:p>
      <w:pPr>
        <w:pStyle w:val="ListParagraph"/>
        <w:numPr>
          <w:ilvl w:val="0"/>
          <w:numId w:val="3"/>
        </w:numPr>
        <w:spacing w:before="40" w:after="60"/>
      </w:pPr>
      <w:r>
        <w:rPr>
          <w:rFonts w:ascii="Arial" w:cs="Arial" w:eastAsia="Arial" w:hAnsi="Arial"/>
          <w:sz w:val="20"/>
          <w:szCs w:val="20"/>
        </w:rPr>
        <w:t xml:space="preserve">Download the free Kardia app — search 'Kardia' on the App Store or Google Play</w:t>
      </w:r>
    </w:p>
    <w:p>
      <w:pPr>
        <w:pStyle w:val="ListParagraph"/>
        <w:numPr>
          <w:ilvl w:val="0"/>
          <w:numId w:val="3"/>
        </w:numPr>
        <w:spacing w:before="40" w:after="60"/>
      </w:pPr>
      <w:r>
        <w:rPr>
          <w:rFonts w:ascii="Arial" w:cs="Arial" w:eastAsia="Arial" w:hAnsi="Arial"/>
          <w:sz w:val="20"/>
          <w:szCs w:val="20"/>
        </w:rPr>
        <w:t xml:space="preserve">Open the app, tap 'Add a device', follow the pairing steps</w:t>
      </w:r>
    </w:p>
    <w:p>
      <w:pPr>
        <w:pStyle w:val="ListParagraph"/>
        <w:numPr>
          <w:ilvl w:val="0"/>
          <w:numId w:val="3"/>
        </w:numPr>
        <w:spacing w:before="40" w:after="60"/>
      </w:pPr>
      <w:r>
        <w:rPr>
          <w:rFonts w:ascii="Arial" w:cs="Arial" w:eastAsia="Arial" w:hAnsi="Arial"/>
          <w:sz w:val="20"/>
          <w:szCs w:val="20"/>
        </w:rPr>
        <w:t xml:space="preserve">You do not need a paid subscription. The free tier records and stores all your ECGs.</w:t>
      </w:r>
    </w:p>
    <w:p>
      <w:pPr>
        <w:spacing w:before="0" w:after="36"/>
      </w:pPr>
      <w:r>
        <w:t xml:space="preserve"/>
      </w:r>
    </w:p>
    <w:p>
      <w:pPr>
        <w:spacing w:before="120" w:after="80"/>
      </w:pPr>
      <w:r>
        <w:rPr>
          <w:rFonts w:ascii="Arial" w:cs="Arial" w:eastAsia="Arial" w:hAnsi="Arial"/>
          <w:b/>
          <w:bCs/>
          <w:color w:val="854F0B"/>
          <w:sz w:val="22"/>
          <w:szCs w:val="22"/>
        </w:rPr>
        <w:t xml:space="preserve">How to record</w:t>
      </w:r>
    </w:p>
    <w:p>
      <w:pPr>
        <w:pStyle w:val="ListParagraph"/>
        <w:numPr>
          <w:ilvl w:val="0"/>
          <w:numId w:val="3"/>
        </w:numPr>
        <w:spacing w:before="40" w:after="60"/>
      </w:pPr>
      <w:r>
        <w:rPr>
          <w:rFonts w:ascii="Arial" w:cs="Arial" w:eastAsia="Arial" w:hAnsi="Arial"/>
          <w:sz w:val="20"/>
          <w:szCs w:val="20"/>
        </w:rPr>
        <w:t xml:space="preserve">Left thumb on the bottom electrode. Right index finger and thumb on the top two.</w:t>
      </w:r>
    </w:p>
    <w:p>
      <w:pPr>
        <w:pStyle w:val="ListParagraph"/>
        <w:numPr>
          <w:ilvl w:val="0"/>
          <w:numId w:val="3"/>
        </w:numPr>
        <w:spacing w:before="40" w:after="60"/>
      </w:pPr>
      <w:r>
        <w:rPr>
          <w:rFonts w:ascii="Arial" w:cs="Arial" w:eastAsia="Arial" w:hAnsi="Arial"/>
          <w:sz w:val="20"/>
          <w:szCs w:val="20"/>
        </w:rPr>
        <w:t xml:space="preserve">For a fuller picture: rest the back of the device lightly on your left knee.</w:t>
      </w:r>
    </w:p>
    <w:p>
      <w:pPr>
        <w:pStyle w:val="ListParagraph"/>
        <w:numPr>
          <w:ilvl w:val="0"/>
          <w:numId w:val="3"/>
        </w:numPr>
        <w:spacing w:before="40" w:after="60"/>
      </w:pPr>
      <w:r>
        <w:rPr>
          <w:rFonts w:ascii="Arial" w:cs="Arial" w:eastAsia="Arial" w:hAnsi="Arial"/>
          <w:sz w:val="20"/>
          <w:szCs w:val="20"/>
        </w:rPr>
        <w:t xml:space="preserve">Hold still, breathe gently, stay for 30 seconds.</w:t>
      </w:r>
    </w:p>
    <w:p>
      <w:pPr>
        <w:pStyle w:val="ListParagraph"/>
        <w:numPr>
          <w:ilvl w:val="0"/>
          <w:numId w:val="3"/>
        </w:numPr>
        <w:spacing w:before="40" w:after="60"/>
      </w:pPr>
      <w:r>
        <w:rPr>
          <w:rFonts w:ascii="Arial" w:cs="Arial" w:eastAsia="Arial" w:hAnsi="Arial"/>
          <w:sz w:val="20"/>
          <w:szCs w:val="20"/>
        </w:rPr>
        <w:t xml:space="preserve">The app saves and analyses your recording automatically.</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80"/>
            </w:pPr>
            <w:r>
              <w:rPr>
                <w:rFonts w:ascii="Arial" w:cs="Arial" w:eastAsia="Arial" w:hAnsi="Arial"/>
                <w:b/>
                <w:bCs/>
                <w:color w:val="185FA5"/>
                <w:sz w:val="20"/>
                <w:szCs w:val="20"/>
              </w:rPr>
              <w:t xml:space="preserve">Record whenever you feel symptoms — as quickly as you can.</w:t>
            </w:r>
          </w:p>
          <w:p>
            <w:pPr>
              <w:spacing w:after="60"/>
            </w:pPr>
            <w:r>
              <w:rPr>
                <w:rFonts w:ascii="Arial" w:cs="Arial" w:eastAsia="Arial" w:hAnsi="Arial"/>
                <w:color w:val="185FA5"/>
                <w:sz w:val="19"/>
                <w:szCs w:val="19"/>
              </w:rPr>
              <w:t xml:space="preserve">Also take one morning resting recording each day, before getting up. This builds a baseline picture of your rhythm at rest.</w:t>
            </w:r>
          </w:p>
          <w:p>
            <w:pPr>
              <w:spacing w:after="0"/>
            </w:pPr>
            <w:r>
              <w:rPr>
                <w:rFonts w:ascii="Arial" w:cs="Arial" w:eastAsia="Arial" w:hAnsi="Arial"/>
                <w:color w:val="185FA5"/>
                <w:sz w:val="19"/>
                <w:szCs w:val="19"/>
              </w:rPr>
              <w:t xml:space="preserve">Note the time of each recording in your diary. At your results appointment, open the app and show your full recording history.</w:t>
            </w:r>
          </w:p>
        </w:tc>
      </w:tr>
    </w:tbl>
    <w:p>
      <w:pPr>
        <w:spacing w:before="120" w:after="100"/>
      </w:pPr>
      <w:r>
        <w:drawing>
          <wp:inline distT="0" distB="0" distL="0" distR="0">
            <wp:extent cx="3524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524250" cy="2571750"/>
                    </a:xfrm>
                    <a:prstGeom prst="rect">
                      <a:avLst/>
                    </a:prstGeom>
                  </pic:spPr>
                </pic:pic>
              </a:graphicData>
            </a:graphic>
          </wp:inline>
        </w:drawing>
      </w:r>
    </w:p>
    <w:p>
      <w:pPr>
        <w:spacing w:before="0" w:after="36"/>
      </w:pPr>
      <w:r>
        <w:t xml:space="preserve"/>
      </w:r>
    </w:p>
    <w:p>
      <w:r>
        <w:br w:type="page"/>
      </w:r>
    </w:p>
    <w:p>
      <w:pPr>
        <w:pStyle w:val="Heading1"/>
        <w:spacing w:before="160" w:after="120"/>
      </w:pPr>
      <w:r>
        <w:rPr>
          <w:rFonts w:ascii="Arial" w:cs="Arial" w:eastAsia="Arial" w:hAnsi="Arial"/>
          <w:b/>
          <w:bCs/>
          <w:color w:val="185FA5"/>
          <w:sz w:val="34"/>
          <w:szCs w:val="34"/>
        </w:rPr>
        <w:t xml:space="preserve">When you feel palpitations</w:t>
      </w:r>
    </w:p>
    <w:p>
      <w:pPr>
        <w:spacing w:before="40" w:after="80"/>
        <w:jc w:val="left"/>
      </w:pPr>
      <w:r>
        <w:rPr>
          <w:rFonts w:ascii="Arial" w:cs="Arial" w:eastAsia="Arial" w:hAnsi="Arial"/>
          <w:b w:val="false"/>
          <w:bCs w:val="false"/>
          <w:i w:val="false"/>
          <w:iCs w:val="false"/>
          <w:color w:val="5F5E5A"/>
          <w:sz w:val="20"/>
          <w:szCs w:val="20"/>
        </w:rPr>
        <w:t xml:space="preserve">Most episodes pass within a few minutes. Here is what to do — in order.</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00"/>
        <w:gridCol w:w="5990"/>
      </w:tblGrid>
      <w:tr>
        <w:tc>
          <w:tcPr>
            <w:tcW w:type="dxa" w:w="600"/>
            <w:tcBorders>
              <w:top w:val="none" w:color="FFFFFF" w:sz="0"/>
              <w:left w:val="none" w:color="FFFFFF" w:sz="0"/>
              <w:bottom w:val="none" w:color="FFFFFF" w:sz="0"/>
              <w:right w:val="none" w:color="FFFFFF" w:sz="0"/>
            </w:tcBorders>
            <w:shd w:fill="185FA5"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1</w:t>
            </w:r>
          </w:p>
        </w:tc>
        <w:tc>
          <w:tcPr>
            <w:tcW w:type="dxa" w:w="59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pPr>
              <w:spacing w:before="0" w:after="40"/>
            </w:pPr>
            <w:r>
              <w:rPr>
                <w:rFonts w:ascii="Arial" w:cs="Arial" w:eastAsia="Arial" w:hAnsi="Arial"/>
                <w:b/>
                <w:bCs/>
                <w:color w:val="185FA5"/>
                <w:sz w:val="19"/>
                <w:szCs w:val="19"/>
              </w:rPr>
              <w:t xml:space="preserve">Stay calm</w:t>
            </w:r>
          </w:p>
          <w:p>
            <w:pPr>
              <w:spacing w:after="0"/>
            </w:pPr>
            <w:r>
              <w:rPr>
                <w:rFonts w:ascii="Arial" w:cs="Arial" w:eastAsia="Arial" w:hAnsi="Arial"/>
                <w:sz w:val="17"/>
                <w:szCs w:val="17"/>
              </w:rPr>
              <w:t xml:space="preserve">Anxiety amplifies palpitations. Take one slow breath and remind yourself: most palpitations are not dangerous. You are not in danger.</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00"/>
        <w:gridCol w:w="5990"/>
      </w:tblGrid>
      <w:tr>
        <w:tc>
          <w:tcPr>
            <w:tcW w:type="dxa" w:w="600"/>
            <w:tcBorders>
              <w:top w:val="none" w:color="FFFFFF" w:sz="0"/>
              <w:left w:val="none" w:color="FFFFFF" w:sz="0"/>
              <w:bottom w:val="none" w:color="FFFFFF" w:sz="0"/>
              <w:right w:val="none" w:color="FFFFFF" w:sz="0"/>
            </w:tcBorders>
            <w:shd w:fill="0F6E5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2</w:t>
            </w:r>
          </w:p>
        </w:tc>
        <w:tc>
          <w:tcPr>
            <w:tcW w:type="dxa" w:w="59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pPr>
              <w:spacing w:before="0" w:after="40"/>
            </w:pPr>
            <w:r>
              <w:rPr>
                <w:rFonts w:ascii="Arial" w:cs="Arial" w:eastAsia="Arial" w:hAnsi="Arial"/>
                <w:b/>
                <w:bCs/>
                <w:color w:val="0F6E56"/>
                <w:sz w:val="19"/>
                <w:szCs w:val="19"/>
              </w:rPr>
              <w:t xml:space="preserve">Sit or lie down</w:t>
            </w:r>
          </w:p>
          <w:p>
            <w:pPr>
              <w:spacing w:after="0"/>
            </w:pPr>
            <w:r>
              <w:rPr>
                <w:rFonts w:ascii="Arial" w:cs="Arial" w:eastAsia="Arial" w:hAnsi="Arial"/>
                <w:sz w:val="17"/>
                <w:szCs w:val="17"/>
              </w:rPr>
              <w:t xml:space="preserve">Reduce demand on your heart. Do not continue strenuous activity until the episode has fully passed.</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00"/>
        <w:gridCol w:w="5990"/>
      </w:tblGrid>
      <w:tr>
        <w:tc>
          <w:tcPr>
            <w:tcW w:type="dxa" w:w="600"/>
            <w:tcBorders>
              <w:top w:val="none" w:color="FFFFFF" w:sz="0"/>
              <w:left w:val="none" w:color="FFFFFF" w:sz="0"/>
              <w:bottom w:val="none" w:color="FFFFFF" w:sz="0"/>
              <w:right w:val="none" w:color="FFFFFF" w:sz="0"/>
            </w:tcBorders>
            <w:shd w:fill="0F6E5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3</w:t>
            </w:r>
          </w:p>
        </w:tc>
        <w:tc>
          <w:tcPr>
            <w:tcW w:type="dxa" w:w="59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pPr>
              <w:spacing w:before="0" w:after="40"/>
            </w:pPr>
            <w:r>
              <w:rPr>
                <w:rFonts w:ascii="Arial" w:cs="Arial" w:eastAsia="Arial" w:hAnsi="Arial"/>
                <w:b/>
                <w:bCs/>
                <w:color w:val="0F6E56"/>
                <w:sz w:val="19"/>
                <w:szCs w:val="19"/>
              </w:rPr>
              <w:t xml:space="preserve">Breathe slowly</w:t>
            </w:r>
          </w:p>
          <w:p>
            <w:pPr>
              <w:spacing w:after="0"/>
            </w:pPr>
            <w:r>
              <w:rPr>
                <w:rFonts w:ascii="Arial" w:cs="Arial" w:eastAsia="Arial" w:hAnsi="Arial"/>
                <w:sz w:val="17"/>
                <w:szCs w:val="17"/>
              </w:rPr>
              <w:t xml:space="preserve">4 seconds in. 6 seconds out. Repeat five times. This activates your vagus nerve and can slow or settle the heart.</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00"/>
        <w:gridCol w:w="5990"/>
      </w:tblGrid>
      <w:tr>
        <w:tc>
          <w:tcPr>
            <w:tcW w:type="dxa" w:w="600"/>
            <w:tcBorders>
              <w:top w:val="none" w:color="FFFFFF" w:sz="0"/>
              <w:left w:val="none" w:color="FFFFFF" w:sz="0"/>
              <w:bottom w:val="none" w:color="FFFFFF" w:sz="0"/>
              <w:right w:val="none" w:color="FFFFFF" w:sz="0"/>
            </w:tcBorders>
            <w:shd w:fill="185FA5"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4</w:t>
            </w:r>
          </w:p>
        </w:tc>
        <w:tc>
          <w:tcPr>
            <w:tcW w:type="dxa" w:w="59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pPr>
              <w:spacing w:before="0" w:after="40"/>
            </w:pPr>
            <w:r>
              <w:rPr>
                <w:rFonts w:ascii="Arial" w:cs="Arial" w:eastAsia="Arial" w:hAnsi="Arial"/>
                <w:b/>
                <w:bCs/>
                <w:color w:val="185FA5"/>
                <w:sz w:val="19"/>
                <w:szCs w:val="19"/>
              </w:rPr>
              <w:t xml:space="preserve">Try a vagal technique</w:t>
            </w:r>
          </w:p>
          <w:p>
            <w:pPr>
              <w:spacing w:after="0"/>
            </w:pPr>
            <w:r>
              <w:rPr>
                <w:rFonts w:ascii="Arial" w:cs="Arial" w:eastAsia="Arial" w:hAnsi="Arial"/>
                <w:sz w:val="17"/>
                <w:szCs w:val="17"/>
              </w:rPr>
              <w:t xml:space="preserve">If you feel safe to do so: bear down gently as if straining (Valsalva), or splash cold water on your face. Only if you feel well enough. If in doubt — skip this and breathe instead.</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00"/>
        <w:gridCol w:w="5990"/>
      </w:tblGrid>
      <w:tr>
        <w:tc>
          <w:tcPr>
            <w:tcW w:type="dxa" w:w="600"/>
            <w:tcBorders>
              <w:top w:val="none" w:color="FFFFFF" w:sz="0"/>
              <w:left w:val="none" w:color="FFFFFF" w:sz="0"/>
              <w:bottom w:val="none" w:color="FFFFFF" w:sz="0"/>
              <w:right w:val="none" w:color="FFFFFF" w:sz="0"/>
            </w:tcBorders>
            <w:shd w:fill="0F6E5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5</w:t>
            </w:r>
          </w:p>
        </w:tc>
        <w:tc>
          <w:tcPr>
            <w:tcW w:type="dxa" w:w="59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pPr>
              <w:spacing w:before="0" w:after="40"/>
            </w:pPr>
            <w:r>
              <w:rPr>
                <w:rFonts w:ascii="Arial" w:cs="Arial" w:eastAsia="Arial" w:hAnsi="Arial"/>
                <w:b/>
                <w:bCs/>
                <w:color w:val="0F6E56"/>
                <w:sz w:val="19"/>
                <w:szCs w:val="19"/>
              </w:rPr>
              <w:t xml:space="preserve">Record on Kardia</w:t>
            </w:r>
          </w:p>
          <w:p>
            <w:pPr>
              <w:spacing w:after="0"/>
            </w:pPr>
            <w:r>
              <w:rPr>
                <w:rFonts w:ascii="Arial" w:cs="Arial" w:eastAsia="Arial" w:hAnsi="Arial"/>
                <w:sz w:val="17"/>
                <w:szCs w:val="17"/>
              </w:rPr>
              <w:t xml:space="preserve">As quickly as possible. Even if symptoms are settling — record anyway. A trace during or just after an episode is highly informative.</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00"/>
        <w:gridCol w:w="5990"/>
      </w:tblGrid>
      <w:tr>
        <w:tc>
          <w:tcPr>
            <w:tcW w:type="dxa" w:w="600"/>
            <w:tcBorders>
              <w:top w:val="none" w:color="FFFFFF" w:sz="0"/>
              <w:left w:val="none" w:color="FFFFFF" w:sz="0"/>
              <w:bottom w:val="none" w:color="FFFFFF" w:sz="0"/>
              <w:right w:val="none" w:color="FFFFFF" w:sz="0"/>
            </w:tcBorders>
            <w:shd w:fill="185FA5"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6</w:t>
            </w:r>
          </w:p>
        </w:tc>
        <w:tc>
          <w:tcPr>
            <w:tcW w:type="dxa" w:w="5990"/>
            <w:tcBorders>
              <w:top w:val="none" w:color="FFFFFF" w:sz="0"/>
              <w:left w:val="none" w:color="FFFFFF" w:sz="0"/>
              <w:bottom w:val="none" w:color="FFFFFF" w:sz="0"/>
              <w:right w:val="none" w:color="FFFFFF" w:sz="0"/>
            </w:tcBorders>
            <w:shd w:fill="F1EFE8" w:val="clear"/>
            <w:tcMar>
              <w:top w:type="dxa" w:w="100"/>
              <w:left w:type="dxa" w:w="160"/>
              <w:bottom w:type="dxa" w:w="100"/>
              <w:right w:type="dxa" w:w="120"/>
            </w:tcMar>
          </w:tcPr>
          <w:p>
            <w:pPr>
              <w:spacing w:before="0" w:after="40"/>
            </w:pPr>
            <w:r>
              <w:rPr>
                <w:rFonts w:ascii="Arial" w:cs="Arial" w:eastAsia="Arial" w:hAnsi="Arial"/>
                <w:b/>
                <w:bCs/>
                <w:color w:val="185FA5"/>
                <w:sz w:val="19"/>
                <w:szCs w:val="19"/>
              </w:rPr>
              <w:t xml:space="preserve">Write in your diary</w:t>
            </w:r>
          </w:p>
          <w:p>
            <w:pPr>
              <w:spacing w:after="0"/>
            </w:pPr>
            <w:r>
              <w:rPr>
                <w:rFonts w:ascii="Arial" w:cs="Arial" w:eastAsia="Arial" w:hAnsi="Arial"/>
                <w:sz w:val="17"/>
                <w:szCs w:val="17"/>
              </w:rPr>
              <w:t xml:space="preserve">Time, duration, severity, what you were doing, what helped. The pattern across 30 days is where the answers live.</w:t>
            </w:r>
          </w:p>
        </w:tc>
      </w:tr>
    </w:tbl>
    <w:p>
      <w:pPr>
        <w:spacing w:before="0" w:after="24"/>
      </w:pPr>
      <w:r>
        <w:t xml:space="preserve"/>
      </w:r>
    </w:p>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854F0B" w:sz="6"/>
              <w:left w:val="single" w:color="854F0B" w:sz="6"/>
              <w:bottom w:val="single" w:color="854F0B" w:sz="6"/>
              <w:right w:val="single" w:color="854F0B" w:sz="6"/>
            </w:tcBorders>
            <w:shd w:fill="FAEEDA" w:val="clear"/>
            <w:tcMar>
              <w:top w:type="dxa" w:w="180"/>
              <w:left w:type="dxa" w:w="240"/>
              <w:bottom w:type="dxa" w:w="180"/>
              <w:right w:type="dxa" w:w="240"/>
            </w:tcMar>
          </w:tcPr>
          <w:p>
            <w:pPr>
              <w:spacing w:before="0" w:after="40"/>
            </w:pPr>
            <w:r>
              <w:rPr>
                <w:rFonts w:ascii="Arial" w:cs="Arial" w:eastAsia="Arial" w:hAnsi="Arial"/>
                <w:b/>
                <w:bCs/>
                <w:color w:val="854F0B"/>
                <w:sz w:val="18"/>
                <w:szCs w:val="18"/>
              </w:rPr>
              <w:t xml:space="preserve">Important note on vagal techniques:</w:t>
            </w:r>
          </w:p>
          <w:p>
            <w:pPr>
              <w:spacing w:after="0"/>
            </w:pPr>
            <w:r>
              <w:rPr>
                <w:rFonts w:ascii="Arial" w:cs="Arial" w:eastAsia="Arial" w:hAnsi="Arial"/>
                <w:color w:val="854F0B"/>
                <w:sz w:val="17"/>
                <w:szCs w:val="17"/>
              </w:rPr>
              <w:t xml:space="preserve">Not suitable if you have known eye disease or significant heart valve problems. If you feel very unwell, do not attempt them. Always sit or lie down first.</w:t>
            </w:r>
          </w:p>
        </w:tc>
      </w:tr>
    </w:tbl>
    <w:p>
      <w:r>
        <w:br w:type="page"/>
      </w:r>
    </w:p>
    <w:p>
      <w:pPr>
        <w:pStyle w:val="Heading1"/>
        <w:spacing w:before="160" w:after="120"/>
      </w:pPr>
      <w:r>
        <w:rPr>
          <w:rFonts w:ascii="Arial" w:cs="Arial" w:eastAsia="Arial" w:hAnsi="Arial"/>
          <w:b/>
          <w:bCs/>
          <w:color w:val="0F6E56"/>
          <w:sz w:val="34"/>
          <w:szCs w:val="34"/>
        </w:rPr>
        <w:t xml:space="preserve">Your daily practice</w:t>
      </w:r>
    </w:p>
    <w:p>
      <w:pPr>
        <w:pBdr>
          <w:left w:val="single" w:color="0F6E56" w:sz="12" w:space="12"/>
        </w:pBdr>
        <w:spacing w:before="60" w:after="60"/>
        <w:ind w:left="400"/>
      </w:pPr>
      <w:r>
        <w:rPr>
          <w:rFonts w:ascii="Arial" w:cs="Arial" w:eastAsia="Arial" w:hAnsi="Arial"/>
          <w:i/>
          <w:iCs/>
          <w:color w:val="0F6E56"/>
          <w:sz w:val="21"/>
          <w:szCs w:val="21"/>
        </w:rPr>
        <w:t xml:space="preserve">Small consistent actions change the nervous system more than anything else. You do not need to be perfect. You need to be regular.</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3295"/>
        <w:gridCol w:w="3295"/>
      </w:tblGrid>
      <w:tr>
        <w:tc>
          <w:tcPr>
            <w:tcW w:type="dxa" w:w="3295"/>
            <w:tcBorders>
              <w:top w:val="none" w:color="FFFFFF" w:sz="0"/>
              <w:left w:val="none" w:color="FFFFFF" w:sz="0"/>
              <w:bottom w:val="none" w:color="FFFFFF" w:sz="0"/>
              <w:right w:val="none" w:color="FFFFFF" w:sz="0"/>
            </w:tcBorders>
            <w:shd w:fill="E1F5EE" w:val="clear"/>
            <w:tcMar>
              <w:top w:type="dxa" w:w="80"/>
              <w:left w:type="dxa" w:w="80"/>
              <w:bottom w:type="dxa" w:w="80"/>
              <w:right w:type="dxa" w:w="80"/>
            </w:tcMar>
          </w:tcPr>
          <w:p>
            <w:pPr>
              <w:spacing w:before="0" w:after="80"/>
            </w:pPr>
            <w:r>
              <w:rPr>
                <w:rFonts w:ascii="Arial" w:cs="Arial" w:eastAsia="Arial" w:hAnsi="Arial"/>
                <w:b/>
                <w:bCs/>
                <w:color w:val="0F6E56"/>
                <w:sz w:val="20"/>
                <w:szCs w:val="20"/>
              </w:rPr>
              <w:t xml:space="preserve">Every morning</w:t>
            </w:r>
          </w:p>
          <w:p>
            <w:pPr>
              <w:spacing w:before="0" w:after="60"/>
            </w:pPr>
            <w:r>
              <w:rPr>
                <w:rFonts w:ascii="Arial" w:cs="Arial" w:eastAsia="Arial" w:hAnsi="Arial"/>
                <w:sz w:val="18"/>
                <w:szCs w:val="18"/>
              </w:rPr>
              <w:t xml:space="preserve">1.  Check your HRV if your watch tracks it — note the number in your diary.</w:t>
            </w:r>
          </w:p>
          <w:p>
            <w:pPr>
              <w:spacing w:before="0" w:after="60"/>
            </w:pPr>
            <w:r>
              <w:rPr>
                <w:rFonts w:ascii="Arial" w:cs="Arial" w:eastAsia="Arial" w:hAnsi="Arial"/>
                <w:sz w:val="18"/>
                <w:szCs w:val="18"/>
              </w:rPr>
              <w:t xml:space="preserve">2.  Take one resting Kardia recording — before getting up.</w:t>
            </w:r>
          </w:p>
          <w:p>
            <w:pPr>
              <w:spacing w:before="0" w:after="60"/>
            </w:pPr>
            <w:r>
              <w:rPr>
                <w:rFonts w:ascii="Arial" w:cs="Arial" w:eastAsia="Arial" w:hAnsi="Arial"/>
                <w:sz w:val="18"/>
                <w:szCs w:val="18"/>
              </w:rPr>
              <w:t xml:space="preserve">3.  Five minutes of 4-6 breathing. In for 4, out for 6.</w:t>
            </w:r>
          </w:p>
          <w:p>
            <w:pPr>
              <w:spacing w:before="0" w:after="0"/>
            </w:pPr>
            <w:r>
              <w:rPr>
                <w:rFonts w:ascii="Arial" w:cs="Arial" w:eastAsia="Arial" w:hAnsi="Arial"/>
                <w:sz w:val="18"/>
                <w:szCs w:val="18"/>
              </w:rPr>
              <w:t xml:space="preserve">4.  Fill in your diary for yesterday.</w:t>
            </w:r>
          </w:p>
        </w:tc>
        <w:tc>
          <w:tcPr>
            <w:tcW w:type="dxa" w:w="3295"/>
            <w:tcBorders>
              <w:top w:val="none" w:color="FFFFFF" w:sz="0"/>
              <w:left w:val="none" w:color="FFFFFF" w:sz="0"/>
              <w:bottom w:val="none" w:color="FFFFFF" w:sz="0"/>
              <w:right w:val="none" w:color="FFFFFF" w:sz="0"/>
            </w:tcBorders>
            <w:shd w:fill="E6F1FB" w:val="clear"/>
            <w:tcMar>
              <w:top w:type="dxa" w:w="80"/>
              <w:left w:type="dxa" w:w="80"/>
              <w:bottom w:type="dxa" w:w="80"/>
              <w:right w:type="dxa" w:w="80"/>
            </w:tcMar>
          </w:tcPr>
          <w:p>
            <w:pPr>
              <w:spacing w:before="0" w:after="80"/>
            </w:pPr>
            <w:r>
              <w:rPr>
                <w:rFonts w:ascii="Arial" w:cs="Arial" w:eastAsia="Arial" w:hAnsi="Arial"/>
                <w:b/>
                <w:bCs/>
                <w:color w:val="185FA5"/>
                <w:sz w:val="20"/>
                <w:szCs w:val="20"/>
              </w:rPr>
              <w:t xml:space="preserve">Every evening</w:t>
            </w:r>
          </w:p>
          <w:p>
            <w:pPr>
              <w:spacing w:before="0" w:after="60"/>
            </w:pPr>
            <w:r>
              <w:rPr>
                <w:rFonts w:ascii="Arial" w:cs="Arial" w:eastAsia="Arial" w:hAnsi="Arial"/>
                <w:sz w:val="18"/>
                <w:szCs w:val="18"/>
              </w:rPr>
              <w:t xml:space="preserve">1.  Five minutes of 4-6 breathing.</w:t>
            </w:r>
          </w:p>
          <w:p>
            <w:pPr>
              <w:spacing w:before="0" w:after="60"/>
            </w:pPr>
            <w:r>
              <w:rPr>
                <w:rFonts w:ascii="Arial" w:cs="Arial" w:eastAsia="Arial" w:hAnsi="Arial"/>
                <w:sz w:val="18"/>
                <w:szCs w:val="18"/>
              </w:rPr>
              <w:t xml:space="preserve">2.  Note one thing that helped your heart today.</w:t>
            </w:r>
          </w:p>
          <w:p>
            <w:pPr>
              <w:spacing w:before="0" w:after="60"/>
            </w:pPr>
            <w:r>
              <w:rPr>
                <w:rFonts w:ascii="Arial" w:cs="Arial" w:eastAsia="Arial" w:hAnsi="Arial"/>
                <w:sz w:val="18"/>
                <w:szCs w:val="18"/>
              </w:rPr>
              <w:t xml:space="preserve">3.  Rate your heart anxiety today (1–10) in your diary.</w:t>
            </w:r>
          </w:p>
          <w:p>
            <w:pPr>
              <w:spacing w:before="0" w:after="0"/>
            </w:pPr>
            <w:r>
              <w:rPr>
                <w:rFonts w:ascii="Arial" w:cs="Arial" w:eastAsia="Arial" w:hAnsi="Arial"/>
                <w:sz w:val="18"/>
                <w:szCs w:val="18"/>
              </w:rPr>
              <w:t xml:space="preserve">4.  Note your steps for the day.</w:t>
            </w:r>
          </w:p>
        </w:tc>
      </w:tr>
    </w:tbl>
    <w:p>
      <w:pPr>
        <w:spacing w:before="0" w:after="60"/>
      </w:pPr>
      <w:r>
        <w:t xml:space="preserve"/>
      </w:r>
    </w:p>
    <w:p>
      <w:pPr>
        <w:spacing w:before="120" w:after="80"/>
      </w:pPr>
      <w:r>
        <w:rPr>
          <w:rFonts w:ascii="Arial" w:cs="Arial" w:eastAsia="Arial" w:hAnsi="Arial"/>
          <w:b/>
          <w:bCs/>
          <w:color w:val="0F6E56"/>
          <w:sz w:val="22"/>
          <w:szCs w:val="22"/>
        </w:rPr>
        <w:t xml:space="preserve">Understanding HRV — your nervous system score</w:t>
      </w:r>
    </w:p>
    <w:p>
      <w:pPr>
        <w:spacing w:before="40" w:after="80"/>
        <w:jc w:val="left"/>
      </w:pPr>
      <w:r>
        <w:rPr>
          <w:rFonts w:ascii="Arial" w:cs="Arial" w:eastAsia="Arial" w:hAnsi="Arial"/>
          <w:b w:val="false"/>
          <w:bCs w:val="false"/>
          <w:i w:val="false"/>
          <w:iCs w:val="false"/>
          <w:color w:val="1A1A1A"/>
          <w:sz w:val="20"/>
          <w:szCs w:val="20"/>
        </w:rPr>
        <w:t xml:space="preserve">Heart rate variability (HRV) is the variation between heartbeats. A higher number means your nervous system is calm and adaptable. A lower number means it is under strain.</w:t>
      </w:r>
    </w:p>
    <w:p>
      <w:pPr>
        <w:spacing w:before="0" w:after="24"/>
      </w:pPr>
      <w:r>
        <w:t xml:space="preserve"/>
      </w:r>
    </w:p>
    <w:p>
      <w:pPr>
        <w:spacing w:before="40" w:after="80"/>
        <w:jc w:val="left"/>
      </w:pPr>
      <w:r>
        <w:rPr>
          <w:rFonts w:ascii="Arial" w:cs="Arial" w:eastAsia="Arial" w:hAnsi="Arial"/>
          <w:b w:val="false"/>
          <w:bCs w:val="false"/>
          <w:i w:val="false"/>
          <w:iCs w:val="false"/>
          <w:color w:val="0F6E56"/>
          <w:sz w:val="20"/>
          <w:szCs w:val="20"/>
        </w:rPr>
        <w:t xml:space="preserve">You do not need to analyse it. Just watch the trend. Most people see their HRV rise over six weeks as their nervous system settles. That number rising is your body telling you the programme is working.</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854F0B" w:val="clear"/>
            <w:tcMar>
              <w:top w:type="dxa" w:w="160"/>
              <w:left w:type="dxa" w:w="240"/>
              <w:bottom w:type="dxa" w:w="160"/>
              <w:right w:type="dxa" w:w="240"/>
            </w:tcMar>
          </w:tcPr>
          <w:p>
            <w:r>
              <w:rPr>
                <w:rFonts w:ascii="Arial" w:cs="Arial" w:eastAsia="Arial" w:hAnsi="Arial"/>
                <w:b/>
                <w:bCs/>
                <w:color w:val="FFFFFF"/>
                <w:sz w:val="24"/>
                <w:szCs w:val="24"/>
              </w:rPr>
              <w:t xml:space="preserve">Your two lifestyle experiments — do these in weeks 3 and 4</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5F5E5A" w:sz="6"/>
              <w:left w:val="single" w:color="5F5E5A" w:sz="6"/>
              <w:bottom w:val="single" w:color="5F5E5A" w:sz="6"/>
              <w:right w:val="single" w:color="5F5E5A" w:sz="6"/>
            </w:tcBorders>
            <w:shd w:fill="F1EFE8" w:val="clear"/>
            <w:tcMar>
              <w:top w:type="dxa" w:w="180"/>
              <w:left w:type="dxa" w:w="240"/>
              <w:bottom w:type="dxa" w:w="180"/>
              <w:right w:type="dxa" w:w="240"/>
            </w:tcMar>
          </w:tcPr>
          <w:p>
            <w:pPr>
              <w:spacing w:before="0" w:after="80"/>
            </w:pPr>
            <w:r>
              <w:rPr>
                <w:rFonts w:ascii="Arial" w:cs="Arial" w:eastAsia="Arial" w:hAnsi="Arial"/>
                <w:b/>
                <w:bCs/>
                <w:color w:val="854F0B"/>
                <w:sz w:val="19"/>
                <w:szCs w:val="19"/>
              </w:rPr>
              <w:t xml:space="preserve">Experiment 1 — The caffeine test (week 3)</w:t>
            </w:r>
          </w:p>
          <w:p>
            <w:pPr>
              <w:spacing w:after="60"/>
            </w:pPr>
            <w:r>
              <w:rPr>
                <w:rFonts w:ascii="Arial" w:cs="Arial" w:eastAsia="Arial" w:hAnsi="Arial"/>
                <w:color w:val="854F0B"/>
                <w:sz w:val="18"/>
                <w:szCs w:val="18"/>
              </w:rPr>
              <w:t xml:space="preserve">Replace your first coffee with hot water and lemon for 7 days. Note your palpitations in the diary each day. Week 4: reintroduce caffeine. Compare. If palpitations increase, caffeine is your trigger.</w:t>
            </w:r>
          </w:p>
          <w:p>
            <w:pPr>
              <w:spacing w:before="60" w:after="80"/>
            </w:pPr>
            <w:r>
              <w:rPr>
                <w:rFonts w:ascii="Arial" w:cs="Arial" w:eastAsia="Arial" w:hAnsi="Arial"/>
                <w:b/>
                <w:bCs/>
                <w:color w:val="185FA5"/>
                <w:sz w:val="19"/>
                <w:szCs w:val="19"/>
              </w:rPr>
              <w:t xml:space="preserve">Experiment 2 — The sleep anchor (week 4)</w:t>
            </w:r>
          </w:p>
          <w:p>
            <w:pPr>
              <w:spacing w:after="0"/>
            </w:pPr>
            <w:r>
              <w:rPr>
                <w:rFonts w:ascii="Arial" w:cs="Arial" w:eastAsia="Arial" w:hAnsi="Arial"/>
                <w:color w:val="185FA5"/>
                <w:sz w:val="18"/>
                <w:szCs w:val="18"/>
              </w:rPr>
              <w:t xml:space="preserve">Set one fixed wake time. Keep it for 7 days — even weekends. Stop caffeine after 2pm. Note sleep quality in your diary each morning. This single change often reduces palpitations within days.</w:t>
            </w:r>
          </w:p>
        </w:tc>
      </w:tr>
    </w:tbl>
    <w:p>
      <w:pPr>
        <w:spacing w:before="0" w:after="36"/>
      </w:pPr>
      <w:r>
        <w:t xml:space="preserve"/>
      </w:r>
    </w:p>
    <w:p>
      <w:pPr>
        <w:spacing w:before="40" w:after="80"/>
        <w:jc w:val="left"/>
      </w:pPr>
      <w:r>
        <w:rPr>
          <w:rFonts w:ascii="Arial" w:cs="Arial" w:eastAsia="Arial" w:hAnsi="Arial"/>
          <w:b w:val="false"/>
          <w:bCs w:val="false"/>
          <w:i w:val="false"/>
          <w:iCs w:val="false"/>
          <w:color w:val="1A1A1A"/>
          <w:sz w:val="19"/>
          <w:szCs w:val="19"/>
        </w:rPr>
        <w:t xml:space="preserve">My caffeine experiment result:  □ Caffeine is a trigger      □ No clear difference</w:t>
      </w:r>
    </w:p>
    <w:p>
      <w:pPr>
        <w:spacing w:before="40" w:after="80"/>
        <w:jc w:val="left"/>
      </w:pPr>
      <w:r>
        <w:rPr>
          <w:rFonts w:ascii="Arial" w:cs="Arial" w:eastAsia="Arial" w:hAnsi="Arial"/>
          <w:b w:val="false"/>
          <w:bCs w:val="false"/>
          <w:i w:val="false"/>
          <w:iCs w:val="false"/>
          <w:color w:val="1A1A1A"/>
          <w:sz w:val="19"/>
          <w:szCs w:val="19"/>
        </w:rPr>
        <w:t xml:space="preserve">My sleep anchor wake time: _______     Sleep quality before: ___/10    After: ___/10</w:t>
      </w:r>
    </w:p>
    <w:p>
      <w:pPr>
        <w:spacing w:before="0" w:after="48"/>
      </w:pPr>
      <w:r>
        <w:t xml:space="preserve"/>
      </w:r>
    </w:p>
    <w:p>
      <w:pPr>
        <w:spacing w:before="60" w:after="60"/>
      </w:pPr>
      <w:r>
        <w:drawing>
          <wp:inline distT="0" distB="0" distL="0" distR="0">
            <wp:extent cx="36195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876425"/>
                    </a:xfrm>
                    <a:prstGeom prst="rect">
                      <a:avLst/>
                    </a:prstGeom>
                  </pic:spPr>
                </pic:pic>
              </a:graphicData>
            </a:graphic>
          </wp:inline>
        </w:drawing>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Your step goals — set these now and add 500 per week</w:t>
            </w:r>
          </w:p>
        </w:tc>
      </w:tr>
    </w:tbl>
    <w:p>
      <w:pPr>
        <w:spacing w:before="0" w:after="24"/>
      </w:pPr>
      <w:r>
        <w:t xml:space="preserve"/>
      </w:r>
    </w:p>
    <w:p>
      <w:pPr>
        <w:spacing w:before="40" w:after="80"/>
        <w:jc w:val="left"/>
      </w:pPr>
      <w:r>
        <w:rPr>
          <w:rFonts w:ascii="Arial" w:cs="Arial" w:eastAsia="Arial" w:hAnsi="Arial"/>
          <w:b w:val="false"/>
          <w:bCs w:val="false"/>
          <w:i w:val="false"/>
          <w:iCs w:val="false"/>
          <w:color w:val="1A1A1A"/>
          <w:sz w:val="20"/>
          <w:szCs w:val="20"/>
        </w:rPr>
        <w:t xml:space="preserve">Graded movement is one of the most powerful things you can do for your heart. Set your starting point today — not where you think you should be, but where you actually are.</w:t>
      </w:r>
    </w:p>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90"/>
      </w:tblGrid>
      <w:tr>
        <w:trPr>
          <w:tblHeader/>
        </w:trPr>
        <w:tc>
          <w:tcPr>
            <w:tcW w:type="dxa" w:w="2500"/>
            <w:tcBorders>
              <w:top w:val="single" w:color="DDDDDD" w:sz="4"/>
              <w:left w:val="single" w:color="DDDDDD" w:sz="4"/>
              <w:bottom w:val="single" w:color="DDDDDD" w:sz="4"/>
              <w:right w:val="single" w:color="DDDDDD" w:sz="4"/>
            </w:tcBorders>
            <w:shd w:fill="0F6E56" w:val="clear"/>
            <w:tcMar>
              <w:top w:type="dxa" w:w="80"/>
              <w:left w:type="dxa" w:w="100"/>
              <w:bottom w:type="dxa" w:w="80"/>
              <w:right w:type="dxa" w:w="100"/>
            </w:tcMar>
          </w:tcPr>
          <w:p>
            <w:r>
              <w:rPr>
                <w:rFonts w:ascii="Arial" w:cs="Arial" w:eastAsia="Arial" w:hAnsi="Arial"/>
                <w:b/>
                <w:bCs/>
                <w:color w:val="FFFFFF"/>
                <w:sz w:val="18"/>
                <w:szCs w:val="18"/>
              </w:rPr>
              <w:t xml:space="preserve">Week</w:t>
            </w:r>
          </w:p>
        </w:tc>
        <w:tc>
          <w:tcPr>
            <w:tcW w:type="dxa" w:w="1800"/>
            <w:tcBorders>
              <w:top w:val="single" w:color="DDDDDD" w:sz="4"/>
              <w:left w:val="single" w:color="DDDDDD" w:sz="4"/>
              <w:bottom w:val="single" w:color="DDDDDD" w:sz="4"/>
              <w:right w:val="single" w:color="DDDDDD" w:sz="4"/>
            </w:tcBorders>
            <w:shd w:fill="0F6E56" w:val="clear"/>
            <w:tcMar>
              <w:top w:type="dxa" w:w="80"/>
              <w:left w:type="dxa" w:w="100"/>
              <w:bottom w:type="dxa" w:w="80"/>
              <w:right w:type="dxa" w:w="100"/>
            </w:tcMar>
          </w:tcPr>
          <w:p>
            <w:r>
              <w:rPr>
                <w:rFonts w:ascii="Arial" w:cs="Arial" w:eastAsia="Arial" w:hAnsi="Arial"/>
                <w:b/>
                <w:bCs/>
                <w:color w:val="FFFFFF"/>
                <w:sz w:val="18"/>
                <w:szCs w:val="18"/>
              </w:rPr>
              <w:t xml:space="preserve">My target steps/day</w:t>
            </w:r>
          </w:p>
        </w:tc>
        <w:tc>
          <w:tcPr>
            <w:tcW w:type="dxa" w:w="2290"/>
            <w:tcBorders>
              <w:top w:val="single" w:color="DDDDDD" w:sz="4"/>
              <w:left w:val="single" w:color="DDDDDD" w:sz="4"/>
              <w:bottom w:val="single" w:color="DDDDDD" w:sz="4"/>
              <w:right w:val="single" w:color="DDDDDD" w:sz="4"/>
            </w:tcBorders>
            <w:shd w:fill="0F6E56" w:val="clear"/>
            <w:tcMar>
              <w:top w:type="dxa" w:w="80"/>
              <w:left w:type="dxa" w:w="100"/>
              <w:bottom w:type="dxa" w:w="80"/>
              <w:right w:type="dxa" w:w="100"/>
            </w:tcMar>
          </w:tcPr>
          <w:p>
            <w:r>
              <w:rPr>
                <w:rFonts w:ascii="Arial" w:cs="Arial" w:eastAsia="Arial" w:hAnsi="Arial"/>
                <w:b/>
                <w:bCs/>
                <w:color w:val="FFFFFF"/>
                <w:sz w:val="18"/>
                <w:szCs w:val="18"/>
              </w:rPr>
              <w:t xml:space="preserve">Actual average</w:t>
            </w:r>
          </w:p>
        </w:tc>
      </w:tr>
      <w:tr>
        <w:tc>
          <w:tcPr>
            <w:tcW w:type="dxa" w:w="250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b/>
                <w:bCs/>
                <w:color w:val="0F6E56"/>
                <w:sz w:val="17"/>
                <w:szCs w:val="17"/>
              </w:rPr>
              <w:t xml:space="preserve">Week 1 — my baseline today (fill in now)</w:t>
            </w:r>
          </w:p>
        </w:tc>
        <w:tc>
          <w:tcPr>
            <w:tcW w:type="dxa" w:w="180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b/>
                <w:bCs/>
                <w:color w:val="0F6E56"/>
                <w:sz w:val="17"/>
                <w:szCs w:val="17"/>
              </w:rPr>
              <w:t xml:space="preserve">_____ steps</w:t>
            </w:r>
          </w:p>
        </w:tc>
        <w:tc>
          <w:tcPr>
            <w:tcW w:type="dxa" w:w="229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sz w:val="17"/>
                <w:szCs w:val="17"/>
              </w:rPr>
              <w:t xml:space="preserve"/>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Week 2 — baseline + 500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0F6E56"/>
                <w:sz w:val="17"/>
                <w:szCs w:val="17"/>
              </w:rPr>
              <w:t xml:space="preserve"/>
            </w:r>
          </w:p>
        </w:tc>
        <w:tc>
          <w:tcPr>
            <w:tcW w:type="dxa" w:w="229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sz w:val="17"/>
                <w:szCs w:val="17"/>
              </w:rPr>
              <w:t xml:space="preserve"/>
            </w:r>
          </w:p>
        </w:tc>
      </w:tr>
      <w:tr>
        <w:tc>
          <w:tcPr>
            <w:tcW w:type="dxa" w:w="250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b w:val="false"/>
                <w:bCs w:val="false"/>
                <w:color w:val="0F6E56"/>
                <w:sz w:val="17"/>
                <w:szCs w:val="17"/>
              </w:rPr>
              <w:t xml:space="preserve">Week 3 — week 2 + 500</w:t>
            </w:r>
          </w:p>
        </w:tc>
        <w:tc>
          <w:tcPr>
            <w:tcW w:type="dxa" w:w="180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b w:val="false"/>
                <w:bCs w:val="false"/>
                <w:color w:val="0F6E56"/>
                <w:sz w:val="17"/>
                <w:szCs w:val="17"/>
              </w:rPr>
              <w:t xml:space="preserve"/>
            </w:r>
          </w:p>
        </w:tc>
        <w:tc>
          <w:tcPr>
            <w:tcW w:type="dxa" w:w="229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sz w:val="17"/>
                <w:szCs w:val="17"/>
              </w:rPr>
              <w:t xml:space="preserve"/>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Week 4 — week 3 + 500</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0F6E56"/>
                <w:sz w:val="17"/>
                <w:szCs w:val="17"/>
              </w:rPr>
              <w:t xml:space="preserve"/>
            </w:r>
          </w:p>
        </w:tc>
        <w:tc>
          <w:tcPr>
            <w:tcW w:type="dxa" w:w="229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sz w:val="17"/>
                <w:szCs w:val="17"/>
              </w:rPr>
              <w:t xml:space="preserve"/>
            </w:r>
          </w:p>
        </w:tc>
      </w:tr>
      <w:tr>
        <w:tc>
          <w:tcPr>
            <w:tcW w:type="dxa" w:w="250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b w:val="false"/>
                <w:bCs w:val="false"/>
                <w:color w:val="0F6E56"/>
                <w:sz w:val="17"/>
                <w:szCs w:val="17"/>
              </w:rPr>
              <w:t xml:space="preserve">Week 5 — week 4 + 500</w:t>
            </w:r>
          </w:p>
        </w:tc>
        <w:tc>
          <w:tcPr>
            <w:tcW w:type="dxa" w:w="180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b w:val="false"/>
                <w:bCs w:val="false"/>
                <w:color w:val="0F6E56"/>
                <w:sz w:val="17"/>
                <w:szCs w:val="17"/>
              </w:rPr>
              <w:t xml:space="preserve"/>
            </w:r>
          </w:p>
        </w:tc>
        <w:tc>
          <w:tcPr>
            <w:tcW w:type="dxa" w:w="2290"/>
            <w:tcBorders>
              <w:top w:val="single" w:color="DDDDDD" w:sz="4"/>
              <w:left w:val="single" w:color="DDDDDD" w:sz="4"/>
              <w:bottom w:val="single" w:color="DDDDDD" w:sz="4"/>
              <w:right w:val="single" w:color="DDDDDD" w:sz="4"/>
            </w:tcBorders>
            <w:shd w:fill="E1F5EE" w:val="clear"/>
            <w:tcMar>
              <w:top w:type="dxa" w:w="80"/>
              <w:left w:type="dxa" w:w="100"/>
              <w:bottom w:type="dxa" w:w="80"/>
              <w:right w:type="dxa" w:w="100"/>
            </w:tcMar>
          </w:tcPr>
          <w:p>
            <w:r>
              <w:rPr>
                <w:rFonts w:ascii="Arial" w:cs="Arial" w:eastAsia="Arial" w:hAnsi="Arial"/>
                <w:sz w:val="17"/>
                <w:szCs w:val="17"/>
              </w:rPr>
              <w:t xml:space="preserve"/>
            </w:r>
          </w:p>
        </w:tc>
      </w:tr>
      <w:tr>
        <w:tc>
          <w:tcPr>
            <w:tcW w:type="dxa" w:w="25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1A1A1A"/>
                <w:sz w:val="17"/>
                <w:szCs w:val="17"/>
              </w:rPr>
              <w:t xml:space="preserve">Week 6 — my new normal</w:t>
            </w:r>
          </w:p>
        </w:tc>
        <w:tc>
          <w:tcPr>
            <w:tcW w:type="dxa" w:w="180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b w:val="false"/>
                <w:bCs w:val="false"/>
                <w:color w:val="0F6E56"/>
                <w:sz w:val="17"/>
                <w:szCs w:val="17"/>
              </w:rPr>
              <w:t xml:space="preserve"/>
            </w:r>
          </w:p>
        </w:tc>
        <w:tc>
          <w:tcPr>
            <w:tcW w:type="dxa" w:w="2290"/>
            <w:tcBorders>
              <w:top w:val="single" w:color="DDDDDD" w:sz="4"/>
              <w:left w:val="single" w:color="DDDDDD" w:sz="4"/>
              <w:bottom w:val="single" w:color="DDDDDD" w:sz="4"/>
              <w:right w:val="single" w:color="DDDDDD" w:sz="4"/>
            </w:tcBorders>
            <w:shd w:fill="FFFFFF" w:val="clear"/>
            <w:tcMar>
              <w:top w:type="dxa" w:w="80"/>
              <w:left w:type="dxa" w:w="100"/>
              <w:bottom w:type="dxa" w:w="80"/>
              <w:right w:type="dxa" w:w="100"/>
            </w:tcMar>
          </w:tcPr>
          <w:p>
            <w:r>
              <w:rPr>
                <w:rFonts w:ascii="Arial" w:cs="Arial" w:eastAsia="Arial" w:hAnsi="Arial"/>
                <w:sz w:val="17"/>
                <w:szCs w:val="17"/>
              </w:rPr>
              <w:t xml:space="preserve"/>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0"/>
            </w:pPr>
            <w:r>
              <w:rPr>
                <w:rFonts w:ascii="Arial" w:cs="Arial" w:eastAsia="Arial" w:hAnsi="Arial"/>
                <w:color w:val="0F6E56"/>
                <w:sz w:val="18"/>
                <w:szCs w:val="18"/>
              </w:rPr>
              <w:t xml:space="preserve">Researchers tracking 22,516 adults over 14 years found that every unit increase in BMI (closely linked to low activity) added 4% more risk of ectopic beats. Movement is not optional — it is medicine.</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Part three — your diary</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0"/>
            </w:pPr>
            <w:r>
              <w:rPr>
                <w:rFonts w:ascii="Arial" w:cs="Arial" w:eastAsia="Arial" w:hAnsi="Arial"/>
                <w:color w:val="0F6E56"/>
                <w:sz w:val="19"/>
                <w:szCs w:val="19"/>
              </w:rPr>
              <w:t xml:space="preserve">Start simple. In week 1, just fill in the first three columns — time, symptoms, and heart anxiety score. Add more columns as the weeks go on. The diary is for you, not against you.</w:t>
            </w:r>
          </w:p>
        </w:tc>
      </w:tr>
    </w:tbl>
    <w:p>
      <w:pPr>
        <w:spacing w:before="0" w:after="36"/>
      </w:pPr>
      <w:r>
        <w:t xml:space="preserve"/>
      </w:r>
    </w:p>
    <w:p>
      <w:pPr>
        <w:pStyle w:val="Heading1"/>
        <w:spacing w:before="160" w:after="120"/>
      </w:pPr>
      <w:r>
        <w:rPr>
          <w:rFonts w:ascii="Arial" w:cs="Arial" w:eastAsia="Arial" w:hAnsi="Arial"/>
          <w:b/>
          <w:bCs/>
          <w:color w:val="0F6E56"/>
          <w:sz w:val="34"/>
          <w:szCs w:val="34"/>
        </w:rPr>
        <w:t xml:space="preserve">48-hour diary — day 1</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0"/>
            </w:pPr>
            <w:r>
              <w:rPr>
                <w:rFonts w:ascii="Arial" w:cs="Arial" w:eastAsia="Arial" w:hAnsi="Arial"/>
                <w:color w:val="0F6E56"/>
                <w:sz w:val="19"/>
                <w:szCs w:val="19"/>
              </w:rPr>
              <w:t xml:space="preserve">This diary runs alongside your Wellue trace. When we review your recording, we will match each entry to your heart rhythm — so the more detail you give, the richer the picture.</w:t>
            </w:r>
          </w:p>
        </w:tc>
      </w:tr>
    </w:tbl>
    <w:p>
      <w:pPr>
        <w:spacing w:before="0" w:after="36"/>
      </w:pPr>
      <w:r>
        <w:t xml:space="preserve"/>
      </w:r>
    </w:p>
    <w:p>
      <w:pPr>
        <w:spacing w:before="40" w:after="80"/>
        <w:jc w:val="left"/>
      </w:pPr>
      <w:r>
        <w:rPr>
          <w:rFonts w:ascii="Arial" w:cs="Arial" w:eastAsia="Arial" w:hAnsi="Arial"/>
          <w:b/>
          <w:bCs/>
          <w:i w:val="false"/>
          <w:iCs w:val="false"/>
          <w:color w:val="1A1A1A"/>
          <w:sz w:val="20"/>
          <w:szCs w:val="20"/>
        </w:rPr>
        <w:t xml:space="preserve">Date: _____________________    Wellue patch fitted at: ___________</w:t>
      </w:r>
    </w:p>
    <w:p>
      <w:pPr>
        <w:spacing w:before="0" w:after="24"/>
      </w:pPr>
      <w:r>
        <w:t xml:space="preserve"/>
      </w:r>
    </w:p>
    <w:p>
      <w:pPr>
        <w:spacing w:before="40" w:after="80"/>
        <w:jc w:val="left"/>
      </w:pPr>
      <w:r>
        <w:rPr>
          <w:rFonts w:ascii="Arial" w:cs="Arial" w:eastAsia="Arial" w:hAnsi="Arial"/>
          <w:b/>
          <w:bCs/>
          <w:i w:val="false"/>
          <w:iCs w:val="false"/>
          <w:color w:val="0F6E56"/>
          <w:sz w:val="21"/>
          <w:szCs w:val="21"/>
        </w:rPr>
        <w:t xml:space="preserve">Day 1 — hour by hour</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00"/>
        <w:gridCol w:w="700"/>
        <w:gridCol w:w="800"/>
        <w:gridCol w:w="700"/>
        <w:gridCol w:w="800"/>
        <w:gridCol w:w="990"/>
      </w:tblGrid>
      <w:tr>
        <w:trPr>
          <w:tblHeader/>
        </w:trPr>
        <w:tc>
          <w:tcPr>
            <w:tcW w:type="dxa" w:w="10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Time of day</w:t>
            </w:r>
          </w:p>
        </w:tc>
        <w:tc>
          <w:tcPr>
            <w:tcW w:type="dxa" w:w="9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Symptoms (Y+severity)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Stress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Triggers noticed</w:t>
            </w:r>
          </w:p>
        </w:tc>
        <w:tc>
          <w:tcPr>
            <w:tcW w:type="dxa" w:w="7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What helped</w:t>
            </w:r>
          </w:p>
        </w:tc>
        <w:tc>
          <w:tcPr>
            <w:tcW w:type="dxa" w:w="99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Notes</w:t>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Morning  6am–12pm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Afternoon  12–5pm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Evening  5–9pm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Night  9pm–morning</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bl>
    <w:p>
      <w:pPr>
        <w:spacing w:before="0" w:after="60"/>
      </w:pPr>
      <w:r>
        <w:t xml:space="preserve"/>
      </w:r>
    </w:p>
    <w:p>
      <w:pPr>
        <w:spacing w:before="0" w:after="36"/>
      </w:pPr>
      <w:r>
        <w:t xml:space="preserve"/>
      </w:r>
    </w:p>
    <w:p>
      <w:pPr>
        <w:spacing w:before="40" w:after="80"/>
        <w:jc w:val="left"/>
      </w:pPr>
      <w:r>
        <w:rPr>
          <w:rFonts w:ascii="Arial" w:cs="Arial" w:eastAsia="Arial" w:hAnsi="Arial"/>
          <w:b w:val="false"/>
          <w:bCs w:val="false"/>
          <w:i w:val="false"/>
          <w:iCs w:val="false"/>
          <w:color w:val="1A1A1A"/>
          <w:sz w:val="19"/>
          <w:szCs w:val="19"/>
        </w:rPr>
        <w:t xml:space="preserve">Today's heart anxiety score (1–10):  _____    One word to describe today:  _______________</w:t>
      </w:r>
    </w:p>
    <w:p>
      <w:r>
        <w:br w:type="page"/>
      </w:r>
    </w:p>
    <w:p>
      <w:pPr>
        <w:pStyle w:val="Heading1"/>
        <w:spacing w:before="160" w:after="120"/>
      </w:pPr>
      <w:r>
        <w:rPr>
          <w:rFonts w:ascii="Arial" w:cs="Arial" w:eastAsia="Arial" w:hAnsi="Arial"/>
          <w:b/>
          <w:bCs/>
          <w:color w:val="0F6E56"/>
          <w:sz w:val="34"/>
          <w:szCs w:val="34"/>
        </w:rPr>
        <w:t xml:space="preserve">48-hour diary — day 2</w:t>
      </w:r>
    </w:p>
    <w:p>
      <w:pPr>
        <w:spacing w:before="40" w:after="80"/>
        <w:jc w:val="left"/>
      </w:pPr>
      <w:r>
        <w:rPr>
          <w:rFonts w:ascii="Arial" w:cs="Arial" w:eastAsia="Arial" w:hAnsi="Arial"/>
          <w:b/>
          <w:bCs/>
          <w:i w:val="false"/>
          <w:iCs w:val="false"/>
          <w:color w:val="1A1A1A"/>
          <w:sz w:val="20"/>
          <w:szCs w:val="20"/>
        </w:rPr>
        <w:t xml:space="preserve">Date: _____________________</w:t>
      </w:r>
    </w:p>
    <w:p>
      <w:pPr>
        <w:spacing w:before="0" w:after="24"/>
      </w:pPr>
      <w:r>
        <w:t xml:space="preserve"/>
      </w:r>
    </w:p>
    <w:p>
      <w:pPr>
        <w:spacing w:before="40" w:after="80"/>
        <w:jc w:val="left"/>
      </w:pPr>
      <w:r>
        <w:rPr>
          <w:rFonts w:ascii="Arial" w:cs="Arial" w:eastAsia="Arial" w:hAnsi="Arial"/>
          <w:b/>
          <w:bCs/>
          <w:i w:val="false"/>
          <w:iCs w:val="false"/>
          <w:color w:val="0F6E56"/>
          <w:sz w:val="21"/>
          <w:szCs w:val="21"/>
        </w:rPr>
        <w:t xml:space="preserve">Day 2 — hour by hour</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00"/>
        <w:gridCol w:w="700"/>
        <w:gridCol w:w="800"/>
        <w:gridCol w:w="700"/>
        <w:gridCol w:w="800"/>
        <w:gridCol w:w="990"/>
      </w:tblGrid>
      <w:tr>
        <w:trPr>
          <w:tblHeader/>
        </w:trPr>
        <w:tc>
          <w:tcPr>
            <w:tcW w:type="dxa" w:w="10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Time of day</w:t>
            </w:r>
          </w:p>
        </w:tc>
        <w:tc>
          <w:tcPr>
            <w:tcW w:type="dxa" w:w="9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Symptoms (Y+severity)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Stress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Triggers noticed</w:t>
            </w:r>
          </w:p>
        </w:tc>
        <w:tc>
          <w:tcPr>
            <w:tcW w:type="dxa" w:w="7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What helped</w:t>
            </w:r>
          </w:p>
        </w:tc>
        <w:tc>
          <w:tcPr>
            <w:tcW w:type="dxa" w:w="990"/>
            <w:tcBorders>
              <w:top w:val="single" w:color="CCCCCC" w:sz="4"/>
              <w:left w:val="single" w:color="CCCCCC" w:sz="4"/>
              <w:bottom w:val="single" w:color="CCCCCC" w:sz="4"/>
              <w:right w:val="single" w:color="CCCCCC" w:sz="4"/>
            </w:tcBorders>
            <w:shd w:fill="0F6E56" w:val="clear"/>
            <w:tcMar>
              <w:top w:type="dxa" w:w="60"/>
              <w:left w:type="dxa" w:w="80"/>
              <w:bottom w:type="dxa" w:w="60"/>
              <w:right w:type="dxa" w:w="80"/>
            </w:tcMar>
          </w:tcPr>
          <w:p>
            <w:r>
              <w:rPr>
                <w:rFonts w:ascii="Arial" w:cs="Arial" w:eastAsia="Arial" w:hAnsi="Arial"/>
                <w:b/>
                <w:bCs/>
                <w:color w:val="FFFFFF"/>
                <w:sz w:val="15"/>
                <w:szCs w:val="15"/>
              </w:rPr>
              <w:t xml:space="preserve">Notes</w:t>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Morning  6am–12pm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Afternoon  12–5pm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Evening  5–9pm</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r>
        <w:tc>
          <w:tcPr>
            <w:tcW w:type="dxa" w:w="1000"/>
            <w:tcBorders>
              <w:top w:val="single" w:color="CCCCCC" w:sz="4"/>
              <w:left w:val="single" w:color="CCCCCC" w:sz="4"/>
              <w:bottom w:val="single" w:color="CCCCCC" w:sz="4"/>
              <w:right w:val="single" w:color="CCCCCC" w:sz="4"/>
            </w:tcBorders>
            <w:shd w:fill="E1F5EE" w:val="clear"/>
            <w:tcMar>
              <w:top w:type="dxa" w:w="60"/>
              <w:left w:type="dxa" w:w="80"/>
              <w:bottom w:type="dxa" w:w="60"/>
              <w:right w:type="dxa" w:w="80"/>
            </w:tcMar>
          </w:tcPr>
          <w:p>
            <w:r>
              <w:rPr>
                <w:rFonts w:ascii="Arial" w:cs="Arial" w:eastAsia="Arial" w:hAnsi="Arial"/>
                <w:b/>
                <w:bCs/>
                <w:color w:val="0F6E56"/>
                <w:sz w:val="17"/>
                <w:szCs w:val="17"/>
              </w:rPr>
              <w:t xml:space="preserve">Night  9pm–morning</w:t>
            </w:r>
          </w:p>
        </w:tc>
        <w:tc>
          <w:tcPr>
            <w:tcW w:type="dxa" w:w="9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c>
          <w:tcPr>
            <w:tcW w:type="dxa" w:w="99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Arial" w:cs="Arial" w:eastAsia="Arial" w:hAnsi="Arial"/>
                <w:sz w:val="17"/>
                <w:szCs w:val="17"/>
              </w:rPr>
              <w:t xml:space="preserve"/>
            </w:r>
          </w:p>
        </w:tc>
      </w:tr>
    </w:tbl>
    <w:p>
      <w:pPr>
        <w:spacing w:before="0" w:after="60"/>
      </w:pPr>
      <w:r>
        <w:t xml:space="preserve"/>
      </w:r>
    </w:p>
    <w:p>
      <w:pPr>
        <w:spacing w:before="0" w:after="36"/>
      </w:pPr>
      <w:r>
        <w:t xml:space="preserve"/>
      </w:r>
    </w:p>
    <w:p>
      <w:pPr>
        <w:spacing w:before="40" w:after="80"/>
        <w:jc w:val="left"/>
      </w:pPr>
      <w:r>
        <w:rPr>
          <w:rFonts w:ascii="Arial" w:cs="Arial" w:eastAsia="Arial" w:hAnsi="Arial"/>
          <w:b w:val="false"/>
          <w:bCs w:val="false"/>
          <w:i w:val="false"/>
          <w:iCs w:val="false"/>
          <w:color w:val="1A1A1A"/>
          <w:sz w:val="19"/>
          <w:szCs w:val="19"/>
        </w:rPr>
        <w:t xml:space="preserve">Today's heart anxiety score (1–10):  _____    One word to describe today:  _______________</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single" w:color="378ADD" w:sz="12"/>
              <w:bottom w:val="none" w:color="FFFFFF" w:sz="0"/>
              <w:right w:val="none" w:color="FFFFFF" w:sz="0"/>
            </w:tcBorders>
            <w:tcMar>
              <w:top w:type="dxa" w:w="80"/>
              <w:left w:type="dxa" w:w="160"/>
              <w:bottom w:type="dxa" w:w="80"/>
              <w:right w:type="dxa" w:w="80"/>
            </w:tcMar>
          </w:tcPr>
          <w:p>
            <w:r>
              <w:rPr>
                <w:rFonts w:ascii="Arial" w:cs="Arial" w:eastAsia="Arial" w:hAnsi="Arial"/>
                <w:b/>
                <w:bCs/>
                <w:color w:val="185FA5"/>
                <w:sz w:val="18"/>
                <w:szCs w:val="18"/>
              </w:rPr>
              <w:t xml:space="preserve">When your Wellue is fitted — turn to page 9 to begin your 48-hour diary.</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80"/>
            </w:pPr>
            <w:r>
              <w:rPr>
                <w:rFonts w:ascii="Arial" w:cs="Arial" w:eastAsia="Arial" w:hAnsi="Arial"/>
                <w:b/>
                <w:bCs/>
                <w:color w:val="0F6E56"/>
                <w:sz w:val="20"/>
                <w:szCs w:val="20"/>
              </w:rPr>
              <w:t xml:space="preserve">Returning your Wellue — today</w:t>
            </w:r>
          </w:p>
          <w:p>
            <w:pPr>
              <w:spacing w:after="40"/>
            </w:pPr>
            <w:r>
              <w:rPr>
                <w:rFonts w:ascii="Arial" w:cs="Arial" w:eastAsia="Arial" w:hAnsi="Arial"/>
                <w:color w:val="0F6E56"/>
                <w:sz w:val="18"/>
                <w:szCs w:val="18"/>
              </w:rPr>
              <w:t xml:space="preserve">1.  Remove the Wellue device from the electrode pad.</w:t>
            </w:r>
          </w:p>
          <w:p>
            <w:pPr>
              <w:spacing w:after="40"/>
            </w:pPr>
            <w:r>
              <w:rPr>
                <w:rFonts w:ascii="Arial" w:cs="Arial" w:eastAsia="Arial" w:hAnsi="Arial"/>
                <w:color w:val="0F6E56"/>
                <w:sz w:val="18"/>
                <w:szCs w:val="18"/>
              </w:rPr>
              <w:t xml:space="preserve">2.  Place it in the prepaid return envelope with your name written on it.</w:t>
            </w:r>
          </w:p>
          <w:p>
            <w:pPr>
              <w:spacing w:after="40"/>
            </w:pPr>
            <w:r>
              <w:rPr>
                <w:rFonts w:ascii="Arial" w:cs="Arial" w:eastAsia="Arial" w:hAnsi="Arial"/>
                <w:color w:val="0F6E56"/>
                <w:sz w:val="18"/>
                <w:szCs w:val="18"/>
              </w:rPr>
              <w:t xml:space="preserve">3.  Post it today — or drop it to the clinic.</w:t>
            </w:r>
          </w:p>
          <w:p>
            <w:pPr>
              <w:spacing w:after="0"/>
            </w:pPr>
            <w:r>
              <w:rPr>
                <w:rFonts w:ascii="Arial" w:cs="Arial" w:eastAsia="Arial" w:hAnsi="Arial"/>
                <w:b/>
                <w:bCs/>
                <w:color w:val="0F6E56"/>
                <w:sz w:val="18"/>
                <w:szCs w:val="18"/>
              </w:rPr>
              <w:t xml:space="preserve">4.  Continue your Kardia and diary for the remaining 28 days. You are doing well.</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single" w:color="378ADD" w:sz="12"/>
              <w:bottom w:val="none" w:color="FFFFFF" w:sz="0"/>
              <w:right w:val="none" w:color="FFFFFF" w:sz="0"/>
            </w:tcBorders>
            <w:tcMar>
              <w:top w:type="dxa" w:w="80"/>
              <w:left w:type="dxa" w:w="160"/>
              <w:bottom w:type="dxa" w:w="80"/>
              <w:right w:type="dxa" w:w="80"/>
            </w:tcMar>
          </w:tcPr>
          <w:p>
            <w:r>
              <w:rPr>
                <w:rFonts w:ascii="Arial" w:cs="Arial" w:eastAsia="Arial" w:hAnsi="Arial"/>
                <w:b/>
                <w:bCs/>
                <w:color w:val="185FA5"/>
                <w:sz w:val="18"/>
                <w:szCs w:val="18"/>
              </w:rPr>
              <w:t xml:space="preserve">Wellue returned — turn to the next page to begin your week 1 diary.</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098"/>
        <w:gridCol w:w="1098"/>
        <w:gridCol w:w="1100"/>
      </w:tblGrid>
      <w:tr>
        <w:tc>
          <w:tcPr>
            <w:tcW w:type="dxa" w:w="1098"/>
            <w:tcBorders>
              <w:top w:val="single" w:color="185FA5" w:sz="3"/>
              <w:left w:val="single" w:color="185FA5" w:sz="3"/>
              <w:bottom w:val="single" w:color="185FA5" w:sz="3"/>
              <w:right w:val="single" w:color="185FA5" w:sz="3"/>
            </w:tcBorders>
            <w:shd w:fill="185FA5" w:val="clear"/>
            <w:tcMar>
              <w:top w:type="dxa" w:w="40"/>
              <w:left w:type="dxa" w:w="40"/>
              <w:bottom w:type="dxa" w:w="40"/>
              <w:right w:type="dxa" w:w="40"/>
            </w:tcMar>
          </w:tcPr>
          <w:p>
            <w:pPr>
              <w:jc w:val="center"/>
            </w:pPr>
            <w:r>
              <w:rPr>
                <w:rFonts w:ascii="Arial" w:cs="Arial" w:eastAsia="Arial" w:hAnsi="Arial"/>
                <w:b/>
                <w:bCs/>
                <w:color w:val="FFFFFF"/>
                <w:sz w:val="15"/>
                <w:szCs w:val="15"/>
              </w:rPr>
              <w:t xml:space="preserve">W1</w:t>
            </w:r>
          </w:p>
        </w:tc>
        <w:tc>
          <w:tcPr>
            <w:tcW w:type="dxa" w:w="1098"/>
            <w:tcBorders>
              <w:top w:val="single" w:color="0F6E56" w:sz="3"/>
              <w:left w:val="single" w:color="0F6E56" w:sz="3"/>
              <w:bottom w:val="single" w:color="0F6E56" w:sz="3"/>
              <w:right w:val="single" w:color="0F6E56"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W2</w:t>
            </w:r>
          </w:p>
        </w:tc>
        <w:tc>
          <w:tcPr>
            <w:tcW w:type="dxa" w:w="1098"/>
            <w:tcBorders>
              <w:top w:val="single" w:color="534AB7" w:sz="3"/>
              <w:left w:val="single" w:color="534AB7" w:sz="3"/>
              <w:bottom w:val="single" w:color="534AB7" w:sz="3"/>
              <w:right w:val="single" w:color="534AB7"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W3</w:t>
            </w:r>
          </w:p>
        </w:tc>
        <w:tc>
          <w:tcPr>
            <w:tcW w:type="dxa" w:w="1098"/>
            <w:tcBorders>
              <w:top w:val="single" w:color="854F0B" w:sz="3"/>
              <w:left w:val="single" w:color="854F0B" w:sz="3"/>
              <w:bottom w:val="single" w:color="854F0B" w:sz="3"/>
              <w:right w:val="single" w:color="854F0B"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W4</w:t>
            </w:r>
          </w:p>
        </w:tc>
        <w:tc>
          <w:tcPr>
            <w:tcW w:type="dxa" w:w="1098"/>
            <w:tcBorders>
              <w:top w:val="single" w:color="1D9E75" w:sz="3"/>
              <w:left w:val="single" w:color="1D9E75" w:sz="3"/>
              <w:bottom w:val="single" w:color="1D9E75" w:sz="3"/>
              <w:right w:val="single" w:color="1D9E7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W5</w:t>
            </w:r>
          </w:p>
        </w:tc>
        <w:tc>
          <w:tcPr>
            <w:tcW w:type="dxa" w:w="1098"/>
            <w:tcBorders>
              <w:top w:val="single" w:color="185FA5" w:sz="3"/>
              <w:left w:val="single" w:color="185FA5" w:sz="3"/>
              <w:bottom w:val="single" w:color="185FA5" w:sz="3"/>
              <w:right w:val="single" w:color="185FA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85FA5" w:sz="6"/>
              <w:left w:val="single" w:color="185FA5" w:sz="6"/>
              <w:bottom w:val="single" w:color="185FA5" w:sz="6"/>
              <w:right w:val="single" w:color="185FA5" w:sz="6"/>
            </w:tcBorders>
            <w:shd w:fill="E6F1FB" w:val="clear"/>
            <w:tcMar>
              <w:top w:type="dxa" w:w="180"/>
              <w:left w:type="dxa" w:w="240"/>
              <w:bottom w:type="dxa" w:w="180"/>
              <w:right w:type="dxa" w:w="240"/>
            </w:tcMar>
          </w:tcPr>
          <w:p>
            <w:pPr>
              <w:spacing w:before="0" w:after="60"/>
            </w:pPr>
            <w:r>
              <w:rPr>
                <w:rFonts w:ascii="Arial" w:cs="Arial" w:eastAsia="Arial" w:hAnsi="Arial"/>
                <w:color w:val="185FA5"/>
                <w:sz w:val="18"/>
                <w:szCs w:val="18"/>
              </w:rPr>
              <w:t xml:space="preserve">This week, simply notice. Scientists call this interoceptive awareness — the ability to sense your own body. Most people with palpitations have too much of it. You are beginning to understand it instead.</w:t>
            </w:r>
          </w:p>
          <w:p>
            <w:pPr>
              <w:spacing w:before="0" w:after="0"/>
            </w:pPr>
            <w:r>
              <w:rPr>
                <w:rFonts w:ascii="Arial" w:cs="Arial" w:eastAsia="Arial" w:hAnsi="Arial"/>
                <w:b/>
                <w:bCs/>
                <w:color w:val="185FA5"/>
                <w:sz w:val="18"/>
                <w:szCs w:val="18"/>
              </w:rPr>
              <w:t xml:space="preserve">This week: This week, simply notice. Do not try to change anything yet. Just observe your heart, your triggers, and your patterns. Every entry in your diary is a clue.</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Week 1 — Listen and observe</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50"/>
        <w:gridCol w:w="700"/>
        <w:gridCol w:w="600"/>
        <w:gridCol w:w="900"/>
        <w:gridCol w:w="700"/>
        <w:gridCol w:w="700"/>
        <w:gridCol w:w="800"/>
        <w:gridCol w:w="940"/>
      </w:tblGrid>
      <w:tr>
        <w:trPr>
          <w:tblHeader/>
        </w:trPr>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Date</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Sleep 1-10</w:t>
            </w:r>
          </w:p>
        </w:tc>
        <w:tc>
          <w:tcPr>
            <w:tcW w:type="dxa" w:w="65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Caffeine cups</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Stress 1-10</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Steps approx</w:t>
            </w:r>
          </w:p>
        </w:tc>
        <w:tc>
          <w:tcPr>
            <w:tcW w:type="dxa" w:w="9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Palpitations episodes+severity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What I did for my heart</w:t>
            </w:r>
          </w:p>
        </w:tc>
        <w:tc>
          <w:tcPr>
            <w:tcW w:type="dxa" w:w="94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One thing I noticed</w:t>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Week 1 reflection</w:t>
            </w:r>
          </w:p>
          <w:p>
            <w:pPr>
              <w:spacing w:after="60"/>
            </w:pPr>
            <w:r>
              <w:rPr>
                <w:rFonts w:ascii="Arial" w:cs="Arial" w:eastAsia="Arial" w:hAnsi="Arial"/>
                <w:color w:val="1D9E75"/>
                <w:sz w:val="17"/>
                <w:szCs w:val="17"/>
              </w:rPr>
              <w:t xml:space="preserve">Notice what your heart did this week. Every observation is data.</w:t>
            </w:r>
          </w:p>
          <w:p>
            <w:pPr>
              <w:spacing w:after="40"/>
            </w:pPr>
            <w:r>
              <w:rPr>
                <w:rFonts w:ascii="Arial" w:cs="Arial" w:eastAsia="Arial" w:hAnsi="Arial"/>
                <w:color w:val="0F6E56"/>
                <w:sz w:val="18"/>
                <w:szCs w:val="18"/>
              </w:rPr>
              <w:t xml:space="preserve">Compared to last week, my palpitations are:  □ Better   □ Same   □ Worse</w:t>
            </w:r>
          </w:p>
          <w:p>
            <w:pPr>
              <w:spacing w:after="40"/>
            </w:pPr>
            <w:r>
              <w:rPr>
                <w:rFonts w:ascii="Arial" w:cs="Arial" w:eastAsia="Arial" w:hAnsi="Arial"/>
                <w:color w:val="0F6E56"/>
                <w:sz w:val="18"/>
                <w:szCs w:val="18"/>
              </w:rPr>
              <w:t xml:space="preserve">My heart anxiety average this week:  ___/10    Last week:  ___/10</w:t>
            </w:r>
          </w:p>
          <w:p>
            <w:pPr>
              <w:spacing w:after="0"/>
            </w:pPr>
            <w:r>
              <w:rPr>
                <w:rFonts w:ascii="Arial" w:cs="Arial" w:eastAsia="Arial" w:hAnsi="Arial"/>
                <w:color w:val="0F6E56"/>
                <w:sz w:val="18"/>
                <w:szCs w:val="18"/>
              </w:rPr>
              <w:t xml:space="preserve">One thing I am proud of this week:  _______________________________________________</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098"/>
        <w:gridCol w:w="1098"/>
        <w:gridCol w:w="1100"/>
      </w:tblGrid>
      <w:tr>
        <w:tc>
          <w:tcPr>
            <w:tcW w:type="dxa" w:w="1098"/>
            <w:tcBorders>
              <w:top w:val="single" w:color="185FA5" w:sz="3"/>
              <w:left w:val="single" w:color="185FA5" w:sz="3"/>
              <w:bottom w:val="single" w:color="185FA5" w:sz="3"/>
              <w:right w:val="single" w:color="185FA5"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W1</w:t>
            </w:r>
          </w:p>
        </w:tc>
        <w:tc>
          <w:tcPr>
            <w:tcW w:type="dxa" w:w="1098"/>
            <w:tcBorders>
              <w:top w:val="single" w:color="0F6E56" w:sz="3"/>
              <w:left w:val="single" w:color="0F6E56" w:sz="3"/>
              <w:bottom w:val="single" w:color="0F6E56" w:sz="3"/>
              <w:right w:val="single" w:color="0F6E56" w:sz="3"/>
            </w:tcBorders>
            <w:shd w:fill="0F6E56" w:val="clear"/>
            <w:tcMar>
              <w:top w:type="dxa" w:w="40"/>
              <w:left w:type="dxa" w:w="40"/>
              <w:bottom w:type="dxa" w:w="40"/>
              <w:right w:type="dxa" w:w="40"/>
            </w:tcMar>
          </w:tcPr>
          <w:p>
            <w:pPr>
              <w:jc w:val="center"/>
            </w:pPr>
            <w:r>
              <w:rPr>
                <w:rFonts w:ascii="Arial" w:cs="Arial" w:eastAsia="Arial" w:hAnsi="Arial"/>
                <w:b/>
                <w:bCs/>
                <w:color w:val="FFFFFF"/>
                <w:sz w:val="15"/>
                <w:szCs w:val="15"/>
              </w:rPr>
              <w:t xml:space="preserve">W2</w:t>
            </w:r>
          </w:p>
        </w:tc>
        <w:tc>
          <w:tcPr>
            <w:tcW w:type="dxa" w:w="1098"/>
            <w:tcBorders>
              <w:top w:val="single" w:color="534AB7" w:sz="3"/>
              <w:left w:val="single" w:color="534AB7" w:sz="3"/>
              <w:bottom w:val="single" w:color="534AB7" w:sz="3"/>
              <w:right w:val="single" w:color="534AB7"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W3</w:t>
            </w:r>
          </w:p>
        </w:tc>
        <w:tc>
          <w:tcPr>
            <w:tcW w:type="dxa" w:w="1098"/>
            <w:tcBorders>
              <w:top w:val="single" w:color="854F0B" w:sz="3"/>
              <w:left w:val="single" w:color="854F0B" w:sz="3"/>
              <w:bottom w:val="single" w:color="854F0B" w:sz="3"/>
              <w:right w:val="single" w:color="854F0B"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W4</w:t>
            </w:r>
          </w:p>
        </w:tc>
        <w:tc>
          <w:tcPr>
            <w:tcW w:type="dxa" w:w="1098"/>
            <w:tcBorders>
              <w:top w:val="single" w:color="1D9E75" w:sz="3"/>
              <w:left w:val="single" w:color="1D9E75" w:sz="3"/>
              <w:bottom w:val="single" w:color="1D9E75" w:sz="3"/>
              <w:right w:val="single" w:color="1D9E7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W5</w:t>
            </w:r>
          </w:p>
        </w:tc>
        <w:tc>
          <w:tcPr>
            <w:tcW w:type="dxa" w:w="1098"/>
            <w:tcBorders>
              <w:top w:val="single" w:color="185FA5" w:sz="3"/>
              <w:left w:val="single" w:color="185FA5" w:sz="3"/>
              <w:bottom w:val="single" w:color="185FA5" w:sz="3"/>
              <w:right w:val="single" w:color="185FA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0F6E56" w:sz="6"/>
              <w:left w:val="single" w:color="0F6E56" w:sz="6"/>
              <w:bottom w:val="single" w:color="0F6E56" w:sz="6"/>
              <w:right w:val="single" w:color="0F6E56" w:sz="6"/>
            </w:tcBorders>
            <w:shd w:fill="E1F5EE" w:val="clear"/>
            <w:tcMar>
              <w:top w:type="dxa" w:w="180"/>
              <w:left w:type="dxa" w:w="240"/>
              <w:bottom w:type="dxa" w:w="180"/>
              <w:right w:type="dxa" w:w="240"/>
            </w:tcMar>
          </w:tcPr>
          <w:p>
            <w:pPr>
              <w:spacing w:before="0" w:after="60"/>
            </w:pPr>
            <w:r>
              <w:rPr>
                <w:rFonts w:ascii="Arial" w:cs="Arial" w:eastAsia="Arial" w:hAnsi="Arial"/>
                <w:color w:val="0F6E56"/>
                <w:sz w:val="18"/>
                <w:szCs w:val="18"/>
              </w:rPr>
              <w:t xml:space="preserve">Five minutes of slow breathing changes your heart rhythm within the same session. Not next week. Now. A 2024 analysis of 31 studies confirmed this. Your nervous system is already responding.</w:t>
            </w:r>
          </w:p>
          <w:p>
            <w:pPr>
              <w:spacing w:before="0" w:after="0"/>
            </w:pPr>
            <w:r>
              <w:rPr>
                <w:rFonts w:ascii="Arial" w:cs="Arial" w:eastAsia="Arial" w:hAnsi="Arial"/>
                <w:b/>
                <w:bCs/>
                <w:color w:val="0F6E56"/>
                <w:sz w:val="18"/>
                <w:szCs w:val="18"/>
              </w:rPr>
              <w:t xml:space="preserve">This week: Begin your daily breathing practice this week. Five minutes, morning and evening. 4 seconds in, 6 seconds out. Notice whether your heart anxiety score starts to shift.</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Week 2 — Breathe</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50"/>
        <w:gridCol w:w="700"/>
        <w:gridCol w:w="600"/>
        <w:gridCol w:w="900"/>
        <w:gridCol w:w="700"/>
        <w:gridCol w:w="700"/>
        <w:gridCol w:w="800"/>
        <w:gridCol w:w="940"/>
      </w:tblGrid>
      <w:tr>
        <w:trPr>
          <w:tblHeader/>
        </w:trPr>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Date</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Sleep 1-10</w:t>
            </w:r>
          </w:p>
        </w:tc>
        <w:tc>
          <w:tcPr>
            <w:tcW w:type="dxa" w:w="65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Caffeine cups</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Stress 1-10</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Steps approx</w:t>
            </w:r>
          </w:p>
        </w:tc>
        <w:tc>
          <w:tcPr>
            <w:tcW w:type="dxa" w:w="9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Palpitations episodes+severity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What I did for my heart</w:t>
            </w:r>
          </w:p>
        </w:tc>
        <w:tc>
          <w:tcPr>
            <w:tcW w:type="dxa" w:w="94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One thing I noticed</w:t>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Week 2 reflection</w:t>
            </w:r>
          </w:p>
          <w:p>
            <w:pPr>
              <w:spacing w:after="60"/>
            </w:pPr>
            <w:r>
              <w:rPr>
                <w:rFonts w:ascii="Arial" w:cs="Arial" w:eastAsia="Arial" w:hAnsi="Arial"/>
                <w:color w:val="1D9E75"/>
                <w:sz w:val="17"/>
                <w:szCs w:val="17"/>
              </w:rPr>
              <w:t xml:space="preserve">Five minutes of slow breathing measurably changed heart rhythm in every study that tested it. Did you feel it?</w:t>
            </w:r>
          </w:p>
          <w:p>
            <w:pPr>
              <w:spacing w:after="40"/>
            </w:pPr>
            <w:r>
              <w:rPr>
                <w:rFonts w:ascii="Arial" w:cs="Arial" w:eastAsia="Arial" w:hAnsi="Arial"/>
                <w:color w:val="0F6E56"/>
                <w:sz w:val="18"/>
                <w:szCs w:val="18"/>
              </w:rPr>
              <w:t xml:space="preserve">Compared to last week, my palpitations are:  □ Better   □ Same   □ Worse</w:t>
            </w:r>
          </w:p>
          <w:p>
            <w:pPr>
              <w:spacing w:after="40"/>
            </w:pPr>
            <w:r>
              <w:rPr>
                <w:rFonts w:ascii="Arial" w:cs="Arial" w:eastAsia="Arial" w:hAnsi="Arial"/>
                <w:color w:val="0F6E56"/>
                <w:sz w:val="18"/>
                <w:szCs w:val="18"/>
              </w:rPr>
              <w:t xml:space="preserve">My heart anxiety average this week:  ___/10    Last week:  ___/10</w:t>
            </w:r>
          </w:p>
          <w:p>
            <w:pPr>
              <w:spacing w:after="0"/>
            </w:pPr>
            <w:r>
              <w:rPr>
                <w:rFonts w:ascii="Arial" w:cs="Arial" w:eastAsia="Arial" w:hAnsi="Arial"/>
                <w:color w:val="0F6E56"/>
                <w:sz w:val="18"/>
                <w:szCs w:val="18"/>
              </w:rPr>
              <w:t xml:space="preserve">One thing I am proud of this week:  _______________________________________________</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098"/>
        <w:gridCol w:w="1098"/>
        <w:gridCol w:w="1100"/>
      </w:tblGrid>
      <w:tr>
        <w:tc>
          <w:tcPr>
            <w:tcW w:type="dxa" w:w="1098"/>
            <w:tcBorders>
              <w:top w:val="single" w:color="185FA5" w:sz="3"/>
              <w:left w:val="single" w:color="185FA5" w:sz="3"/>
              <w:bottom w:val="single" w:color="185FA5" w:sz="3"/>
              <w:right w:val="single" w:color="185FA5"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W1</w:t>
            </w:r>
          </w:p>
        </w:tc>
        <w:tc>
          <w:tcPr>
            <w:tcW w:type="dxa" w:w="1098"/>
            <w:tcBorders>
              <w:top w:val="single" w:color="0F6E56" w:sz="3"/>
              <w:left w:val="single" w:color="0F6E56" w:sz="3"/>
              <w:bottom w:val="single" w:color="0F6E56" w:sz="3"/>
              <w:right w:val="single" w:color="0F6E56"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W2</w:t>
            </w:r>
          </w:p>
        </w:tc>
        <w:tc>
          <w:tcPr>
            <w:tcW w:type="dxa" w:w="1098"/>
            <w:tcBorders>
              <w:top w:val="single" w:color="534AB7" w:sz="3"/>
              <w:left w:val="single" w:color="534AB7" w:sz="3"/>
              <w:bottom w:val="single" w:color="534AB7" w:sz="3"/>
              <w:right w:val="single" w:color="534AB7" w:sz="3"/>
            </w:tcBorders>
            <w:shd w:fill="534AB7" w:val="clear"/>
            <w:tcMar>
              <w:top w:type="dxa" w:w="40"/>
              <w:left w:type="dxa" w:w="40"/>
              <w:bottom w:type="dxa" w:w="40"/>
              <w:right w:type="dxa" w:w="40"/>
            </w:tcMar>
          </w:tcPr>
          <w:p>
            <w:pPr>
              <w:jc w:val="center"/>
            </w:pPr>
            <w:r>
              <w:rPr>
                <w:rFonts w:ascii="Arial" w:cs="Arial" w:eastAsia="Arial" w:hAnsi="Arial"/>
                <w:b/>
                <w:bCs/>
                <w:color w:val="FFFFFF"/>
                <w:sz w:val="15"/>
                <w:szCs w:val="15"/>
              </w:rPr>
              <w:t xml:space="preserve">W3</w:t>
            </w:r>
          </w:p>
        </w:tc>
        <w:tc>
          <w:tcPr>
            <w:tcW w:type="dxa" w:w="1098"/>
            <w:tcBorders>
              <w:top w:val="single" w:color="854F0B" w:sz="3"/>
              <w:left w:val="single" w:color="854F0B" w:sz="3"/>
              <w:bottom w:val="single" w:color="854F0B" w:sz="3"/>
              <w:right w:val="single" w:color="854F0B"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W4</w:t>
            </w:r>
          </w:p>
        </w:tc>
        <w:tc>
          <w:tcPr>
            <w:tcW w:type="dxa" w:w="1098"/>
            <w:tcBorders>
              <w:top w:val="single" w:color="1D9E75" w:sz="3"/>
              <w:left w:val="single" w:color="1D9E75" w:sz="3"/>
              <w:bottom w:val="single" w:color="1D9E75" w:sz="3"/>
              <w:right w:val="single" w:color="1D9E7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W5</w:t>
            </w:r>
          </w:p>
        </w:tc>
        <w:tc>
          <w:tcPr>
            <w:tcW w:type="dxa" w:w="1098"/>
            <w:tcBorders>
              <w:top w:val="single" w:color="185FA5" w:sz="3"/>
              <w:left w:val="single" w:color="185FA5" w:sz="3"/>
              <w:bottom w:val="single" w:color="185FA5" w:sz="3"/>
              <w:right w:val="single" w:color="185FA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534AB7" w:sz="6"/>
              <w:left w:val="single" w:color="534AB7" w:sz="6"/>
              <w:bottom w:val="single" w:color="534AB7" w:sz="6"/>
              <w:right w:val="single" w:color="534AB7" w:sz="6"/>
            </w:tcBorders>
            <w:shd w:fill="EEEDFE" w:val="clear"/>
            <w:tcMar>
              <w:top w:type="dxa" w:w="180"/>
              <w:left w:type="dxa" w:w="240"/>
              <w:bottom w:type="dxa" w:w="180"/>
              <w:right w:type="dxa" w:w="240"/>
            </w:tcMar>
          </w:tcPr>
          <w:p>
            <w:pPr>
              <w:spacing w:before="0" w:after="60"/>
            </w:pPr>
            <w:r>
              <w:rPr>
                <w:rFonts w:ascii="Arial" w:cs="Arial" w:eastAsia="Arial" w:hAnsi="Arial"/>
                <w:color w:val="534AB7"/>
                <w:sz w:val="18"/>
                <w:szCs w:val="18"/>
              </w:rPr>
              <w:t xml:space="preserve">You are not unusual. In studies of palpitation patients, the three most common triggers were stress (71%), caffeine (62%), and poor sleep (58%). Finding yours is not failure — it is precision.</w:t>
            </w:r>
          </w:p>
          <w:p>
            <w:pPr>
              <w:spacing w:before="0" w:after="0"/>
            </w:pPr>
            <w:r>
              <w:rPr>
                <w:rFonts w:ascii="Arial" w:cs="Arial" w:eastAsia="Arial" w:hAnsi="Arial"/>
                <w:b/>
                <w:bCs/>
                <w:color w:val="534AB7"/>
                <w:sz w:val="18"/>
                <w:szCs w:val="18"/>
              </w:rPr>
              <w:t xml:space="preserve">This week: Look back at weeks 1–2. What pattern do you see? Complete the trigger finder below. Then begin the caffeine experiment if caffeine appears in your diary.</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Week 3 — Discover your triggers</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50"/>
        <w:gridCol w:w="700"/>
        <w:gridCol w:w="600"/>
        <w:gridCol w:w="900"/>
        <w:gridCol w:w="700"/>
        <w:gridCol w:w="700"/>
        <w:gridCol w:w="800"/>
        <w:gridCol w:w="940"/>
      </w:tblGrid>
      <w:tr>
        <w:trPr>
          <w:tblHeader/>
        </w:trPr>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Date</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Sleep 1-10</w:t>
            </w:r>
          </w:p>
        </w:tc>
        <w:tc>
          <w:tcPr>
            <w:tcW w:type="dxa" w:w="65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Caffeine cups</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Stress 1-10</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Steps approx</w:t>
            </w:r>
          </w:p>
        </w:tc>
        <w:tc>
          <w:tcPr>
            <w:tcW w:type="dxa" w:w="9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Palpitations episodes+severity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What I did for my heart</w:t>
            </w:r>
          </w:p>
        </w:tc>
        <w:tc>
          <w:tcPr>
            <w:tcW w:type="dxa" w:w="94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One thing I noticed</w:t>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bl>
    <w:p>
      <w:pPr>
        <w:spacing w:before="0" w:after="36"/>
      </w:pPr>
      <w:r>
        <w:t xml:space="preserve"/>
      </w:r>
    </w:p>
    <w:p>
      <w:pPr>
        <w:spacing w:before="120" w:after="80"/>
      </w:pPr>
      <w:r>
        <w:rPr>
          <w:rFonts w:ascii="Arial" w:cs="Arial" w:eastAsia="Arial" w:hAnsi="Arial"/>
          <w:b/>
          <w:bCs/>
          <w:color w:val="534AB7"/>
          <w:sz w:val="22"/>
          <w:szCs w:val="22"/>
        </w:rPr>
        <w:t xml:space="preserve">My trigger finder — week 3</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534AB7" w:sz="6"/>
              <w:left w:val="single" w:color="534AB7" w:sz="6"/>
              <w:bottom w:val="single" w:color="534AB7" w:sz="6"/>
              <w:right w:val="single" w:color="534AB7" w:sz="6"/>
            </w:tcBorders>
            <w:shd w:fill="EEEDFE" w:val="clear"/>
            <w:tcMar>
              <w:top w:type="dxa" w:w="180"/>
              <w:left w:type="dxa" w:w="240"/>
              <w:bottom w:type="dxa" w:w="180"/>
              <w:right w:type="dxa" w:w="240"/>
            </w:tcMar>
          </w:tcPr>
          <w:p>
            <w:pPr>
              <w:spacing w:before="0" w:after="0"/>
            </w:pPr>
            <w:r>
              <w:rPr>
                <w:rFonts w:ascii="Arial" w:cs="Arial" w:eastAsia="Arial" w:hAnsi="Arial"/>
                <w:color w:val="534AB7"/>
                <w:sz w:val="18"/>
                <w:szCs w:val="18"/>
              </w:rPr>
              <w:t xml:space="preserve">In studies of people with palpitations, the most commonly identified triggers were: stress (71%), caffeine (62%), and poor sleep (58%). You are not unusual. You are part of a very large and very human pattern.</w:t>
            </w:r>
          </w:p>
        </w:tc>
      </w:tr>
    </w:tbl>
    <w:p>
      <w:pPr>
        <w:spacing w:before="0" w:after="24"/>
      </w:pPr>
      <w:r>
        <w:t xml:space="preserve"/>
      </w:r>
    </w:p>
    <w:p>
      <w:pPr>
        <w:spacing w:before="40" w:after="80"/>
        <w:jc w:val="left"/>
      </w:pPr>
      <w:r>
        <w:rPr>
          <w:rFonts w:ascii="Arial" w:cs="Arial" w:eastAsia="Arial" w:hAnsi="Arial"/>
          <w:b w:val="false"/>
          <w:bCs w:val="false"/>
          <w:i w:val="false"/>
          <w:iCs w:val="false"/>
          <w:color w:val="1A1A1A"/>
          <w:sz w:val="19"/>
          <w:szCs w:val="19"/>
        </w:rPr>
        <w:t xml:space="preserve">Looking at my diary so far, my palpitations are most common when:</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have had more caffeine than usual</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have slept poorly</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am stressed or anxious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have drunk alcohol recently</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have done less movement than usual</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No clear pattern yet</w:t>
      </w:r>
    </w:p>
    <w:p>
      <w:pPr>
        <w:spacing w:before="0" w:after="24"/>
      </w:pPr>
      <w:r>
        <w:t xml:space="preserve"/>
      </w:r>
    </w:p>
    <w:p>
      <w:pPr>
        <w:spacing w:before="40" w:after="80"/>
        <w:jc w:val="left"/>
      </w:pPr>
      <w:r>
        <w:rPr>
          <w:rFonts w:ascii="Arial" w:cs="Arial" w:eastAsia="Arial" w:hAnsi="Arial"/>
          <w:b/>
          <w:bCs/>
          <w:i w:val="false"/>
          <w:iCs w:val="false"/>
          <w:color w:val="1A1A1A"/>
          <w:sz w:val="19"/>
          <w:szCs w:val="19"/>
        </w:rPr>
        <w:t xml:space="preserve">My top two triggers are: _____________________  and  _____________________</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Week 3 reflection</w:t>
            </w:r>
          </w:p>
          <w:p>
            <w:pPr>
              <w:spacing w:after="60"/>
            </w:pPr>
            <w:r>
              <w:rPr>
                <w:rFonts w:ascii="Arial" w:cs="Arial" w:eastAsia="Arial" w:hAnsi="Arial"/>
                <w:color w:val="1D9E75"/>
                <w:sz w:val="17"/>
                <w:szCs w:val="17"/>
              </w:rPr>
              <w:t xml:space="preserve">You have named your triggers. That knowledge belongs to you now. Nobody can take it back.</w:t>
            </w:r>
          </w:p>
          <w:p>
            <w:pPr>
              <w:spacing w:after="40"/>
            </w:pPr>
            <w:r>
              <w:rPr>
                <w:rFonts w:ascii="Arial" w:cs="Arial" w:eastAsia="Arial" w:hAnsi="Arial"/>
                <w:color w:val="0F6E56"/>
                <w:sz w:val="18"/>
                <w:szCs w:val="18"/>
              </w:rPr>
              <w:t xml:space="preserve">Compared to last week, my palpitations are:  □ Better   □ Same   □ Worse</w:t>
            </w:r>
          </w:p>
          <w:p>
            <w:pPr>
              <w:spacing w:after="40"/>
            </w:pPr>
            <w:r>
              <w:rPr>
                <w:rFonts w:ascii="Arial" w:cs="Arial" w:eastAsia="Arial" w:hAnsi="Arial"/>
                <w:color w:val="0F6E56"/>
                <w:sz w:val="18"/>
                <w:szCs w:val="18"/>
              </w:rPr>
              <w:t xml:space="preserve">My heart anxiety average this week:  ___/10    Last week:  ___/10</w:t>
            </w:r>
          </w:p>
          <w:p>
            <w:pPr>
              <w:spacing w:after="0"/>
            </w:pPr>
            <w:r>
              <w:rPr>
                <w:rFonts w:ascii="Arial" w:cs="Arial" w:eastAsia="Arial" w:hAnsi="Arial"/>
                <w:color w:val="0F6E56"/>
                <w:sz w:val="18"/>
                <w:szCs w:val="18"/>
              </w:rPr>
              <w:t xml:space="preserve">One thing I am proud of this week:  _______________________________________________</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098"/>
        <w:gridCol w:w="1098"/>
        <w:gridCol w:w="1100"/>
      </w:tblGrid>
      <w:tr>
        <w:tc>
          <w:tcPr>
            <w:tcW w:type="dxa" w:w="1098"/>
            <w:tcBorders>
              <w:top w:val="single" w:color="185FA5" w:sz="3"/>
              <w:left w:val="single" w:color="185FA5" w:sz="3"/>
              <w:bottom w:val="single" w:color="185FA5" w:sz="3"/>
              <w:right w:val="single" w:color="185FA5"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W1</w:t>
            </w:r>
          </w:p>
        </w:tc>
        <w:tc>
          <w:tcPr>
            <w:tcW w:type="dxa" w:w="1098"/>
            <w:tcBorders>
              <w:top w:val="single" w:color="0F6E56" w:sz="3"/>
              <w:left w:val="single" w:color="0F6E56" w:sz="3"/>
              <w:bottom w:val="single" w:color="0F6E56" w:sz="3"/>
              <w:right w:val="single" w:color="0F6E56"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W2</w:t>
            </w:r>
          </w:p>
        </w:tc>
        <w:tc>
          <w:tcPr>
            <w:tcW w:type="dxa" w:w="1098"/>
            <w:tcBorders>
              <w:top w:val="single" w:color="534AB7" w:sz="3"/>
              <w:left w:val="single" w:color="534AB7" w:sz="3"/>
              <w:bottom w:val="single" w:color="534AB7" w:sz="3"/>
              <w:right w:val="single" w:color="534AB7"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W3</w:t>
            </w:r>
          </w:p>
        </w:tc>
        <w:tc>
          <w:tcPr>
            <w:tcW w:type="dxa" w:w="1098"/>
            <w:tcBorders>
              <w:top w:val="single" w:color="854F0B" w:sz="3"/>
              <w:left w:val="single" w:color="854F0B" w:sz="3"/>
              <w:bottom w:val="single" w:color="854F0B" w:sz="3"/>
              <w:right w:val="single" w:color="854F0B" w:sz="3"/>
            </w:tcBorders>
            <w:shd w:fill="854F0B" w:val="clear"/>
            <w:tcMar>
              <w:top w:type="dxa" w:w="40"/>
              <w:left w:type="dxa" w:w="40"/>
              <w:bottom w:type="dxa" w:w="40"/>
              <w:right w:type="dxa" w:w="40"/>
            </w:tcMar>
          </w:tcPr>
          <w:p>
            <w:pPr>
              <w:jc w:val="center"/>
            </w:pPr>
            <w:r>
              <w:rPr>
                <w:rFonts w:ascii="Arial" w:cs="Arial" w:eastAsia="Arial" w:hAnsi="Arial"/>
                <w:b/>
                <w:bCs/>
                <w:color w:val="FFFFFF"/>
                <w:sz w:val="15"/>
                <w:szCs w:val="15"/>
              </w:rPr>
              <w:t xml:space="preserve">W4</w:t>
            </w:r>
          </w:p>
        </w:tc>
        <w:tc>
          <w:tcPr>
            <w:tcW w:type="dxa" w:w="1098"/>
            <w:tcBorders>
              <w:top w:val="single" w:color="1D9E75" w:sz="3"/>
              <w:left w:val="single" w:color="1D9E75" w:sz="3"/>
              <w:bottom w:val="single" w:color="1D9E75" w:sz="3"/>
              <w:right w:val="single" w:color="1D9E7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W5</w:t>
            </w:r>
          </w:p>
        </w:tc>
        <w:tc>
          <w:tcPr>
            <w:tcW w:type="dxa" w:w="1098"/>
            <w:tcBorders>
              <w:top w:val="single" w:color="185FA5" w:sz="3"/>
              <w:left w:val="single" w:color="185FA5" w:sz="3"/>
              <w:bottom w:val="single" w:color="185FA5" w:sz="3"/>
              <w:right w:val="single" w:color="185FA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854F0B" w:sz="6"/>
              <w:left w:val="single" w:color="854F0B" w:sz="6"/>
              <w:bottom w:val="single" w:color="854F0B" w:sz="6"/>
              <w:right w:val="single" w:color="854F0B" w:sz="6"/>
            </w:tcBorders>
            <w:shd w:fill="FAEEDA" w:val="clear"/>
            <w:tcMar>
              <w:top w:type="dxa" w:w="180"/>
              <w:left w:type="dxa" w:w="240"/>
              <w:bottom w:type="dxa" w:w="180"/>
              <w:right w:type="dxa" w:w="240"/>
            </w:tcMar>
          </w:tcPr>
          <w:p>
            <w:pPr>
              <w:spacing w:before="0" w:after="60"/>
            </w:pPr>
            <w:r>
              <w:rPr>
                <w:rFonts w:ascii="Arial" w:cs="Arial" w:eastAsia="Arial" w:hAnsi="Arial"/>
                <w:color w:val="854F0B"/>
                <w:sz w:val="18"/>
                <w:szCs w:val="18"/>
              </w:rPr>
              <w:t xml:space="preserve">One change. Seven days. The same heart, a different life. The sleep study showing 33% fewer PVCs after a single protected night was not testing a drug. It was testing exactly this — one small change.</w:t>
            </w:r>
          </w:p>
          <w:p>
            <w:pPr>
              <w:spacing w:before="0" w:after="0"/>
            </w:pPr>
            <w:r>
              <w:rPr>
                <w:rFonts w:ascii="Arial" w:cs="Arial" w:eastAsia="Arial" w:hAnsi="Arial"/>
                <w:b/>
                <w:bCs/>
                <w:color w:val="854F0B"/>
                <w:sz w:val="18"/>
                <w:szCs w:val="18"/>
              </w:rPr>
              <w:t xml:space="preserve">This week: Act on your top trigger this week. One change only. Try the sleep anchor — a fixed wake time, caffeine cut-off at 2pm. Or go caffeine-free for 7 days. Note the result.</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Week 4 — Change one thing</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50"/>
        <w:gridCol w:w="700"/>
        <w:gridCol w:w="600"/>
        <w:gridCol w:w="900"/>
        <w:gridCol w:w="700"/>
        <w:gridCol w:w="700"/>
        <w:gridCol w:w="800"/>
        <w:gridCol w:w="940"/>
      </w:tblGrid>
      <w:tr>
        <w:trPr>
          <w:tblHeader/>
        </w:trPr>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Date</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Sleep 1-10</w:t>
            </w:r>
          </w:p>
        </w:tc>
        <w:tc>
          <w:tcPr>
            <w:tcW w:type="dxa" w:w="65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Caffeine cups</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Stress 1-10</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Steps approx</w:t>
            </w:r>
          </w:p>
        </w:tc>
        <w:tc>
          <w:tcPr>
            <w:tcW w:type="dxa" w:w="9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Palpitations episodes+severity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What I did for my heart</w:t>
            </w:r>
          </w:p>
        </w:tc>
        <w:tc>
          <w:tcPr>
            <w:tcW w:type="dxa" w:w="94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One thing I noticed</w:t>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Week 4 reflection</w:t>
            </w:r>
          </w:p>
          <w:p>
            <w:pPr>
              <w:spacing w:after="60"/>
            </w:pPr>
            <w:r>
              <w:rPr>
                <w:rFonts w:ascii="Arial" w:cs="Arial" w:eastAsia="Arial" w:hAnsi="Arial"/>
                <w:color w:val="1D9E75"/>
                <w:sz w:val="17"/>
                <w:szCs w:val="17"/>
              </w:rPr>
              <w:t xml:space="preserve">One change, seven days. The same heart responds differently to a different life.</w:t>
            </w:r>
          </w:p>
          <w:p>
            <w:pPr>
              <w:spacing w:after="40"/>
            </w:pPr>
            <w:r>
              <w:rPr>
                <w:rFonts w:ascii="Arial" w:cs="Arial" w:eastAsia="Arial" w:hAnsi="Arial"/>
                <w:color w:val="0F6E56"/>
                <w:sz w:val="18"/>
                <w:szCs w:val="18"/>
              </w:rPr>
              <w:t xml:space="preserve">Compared to last week, my palpitations are:  □ Better   □ Same   □ Worse</w:t>
            </w:r>
          </w:p>
          <w:p>
            <w:pPr>
              <w:spacing w:after="40"/>
            </w:pPr>
            <w:r>
              <w:rPr>
                <w:rFonts w:ascii="Arial" w:cs="Arial" w:eastAsia="Arial" w:hAnsi="Arial"/>
                <w:color w:val="0F6E56"/>
                <w:sz w:val="18"/>
                <w:szCs w:val="18"/>
              </w:rPr>
              <w:t xml:space="preserve">My heart anxiety average this week:  ___/10    Last week:  ___/10</w:t>
            </w:r>
          </w:p>
          <w:p>
            <w:pPr>
              <w:spacing w:after="0"/>
            </w:pPr>
            <w:r>
              <w:rPr>
                <w:rFonts w:ascii="Arial" w:cs="Arial" w:eastAsia="Arial" w:hAnsi="Arial"/>
                <w:color w:val="0F6E56"/>
                <w:sz w:val="18"/>
                <w:szCs w:val="18"/>
              </w:rPr>
              <w:t xml:space="preserve">One thing I am proud of this week:  _______________________________________________</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098"/>
        <w:gridCol w:w="1098"/>
        <w:gridCol w:w="1100"/>
      </w:tblGrid>
      <w:tr>
        <w:tc>
          <w:tcPr>
            <w:tcW w:type="dxa" w:w="1098"/>
            <w:tcBorders>
              <w:top w:val="single" w:color="185FA5" w:sz="3"/>
              <w:left w:val="single" w:color="185FA5" w:sz="3"/>
              <w:bottom w:val="single" w:color="185FA5" w:sz="3"/>
              <w:right w:val="single" w:color="185FA5"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W1</w:t>
            </w:r>
          </w:p>
        </w:tc>
        <w:tc>
          <w:tcPr>
            <w:tcW w:type="dxa" w:w="1098"/>
            <w:tcBorders>
              <w:top w:val="single" w:color="0F6E56" w:sz="3"/>
              <w:left w:val="single" w:color="0F6E56" w:sz="3"/>
              <w:bottom w:val="single" w:color="0F6E56" w:sz="3"/>
              <w:right w:val="single" w:color="0F6E56"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W2</w:t>
            </w:r>
          </w:p>
        </w:tc>
        <w:tc>
          <w:tcPr>
            <w:tcW w:type="dxa" w:w="1098"/>
            <w:tcBorders>
              <w:top w:val="single" w:color="534AB7" w:sz="3"/>
              <w:left w:val="single" w:color="534AB7" w:sz="3"/>
              <w:bottom w:val="single" w:color="534AB7" w:sz="3"/>
              <w:right w:val="single" w:color="534AB7"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W3</w:t>
            </w:r>
          </w:p>
        </w:tc>
        <w:tc>
          <w:tcPr>
            <w:tcW w:type="dxa" w:w="1098"/>
            <w:tcBorders>
              <w:top w:val="single" w:color="854F0B" w:sz="3"/>
              <w:left w:val="single" w:color="854F0B" w:sz="3"/>
              <w:bottom w:val="single" w:color="854F0B" w:sz="3"/>
              <w:right w:val="single" w:color="854F0B"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W4</w:t>
            </w:r>
          </w:p>
        </w:tc>
        <w:tc>
          <w:tcPr>
            <w:tcW w:type="dxa" w:w="1098"/>
            <w:tcBorders>
              <w:top w:val="single" w:color="1D9E75" w:sz="3"/>
              <w:left w:val="single" w:color="1D9E75" w:sz="3"/>
              <w:bottom w:val="single" w:color="1D9E75" w:sz="3"/>
              <w:right w:val="single" w:color="1D9E75" w:sz="3"/>
            </w:tcBorders>
            <w:shd w:fill="1D9E75" w:val="clear"/>
            <w:tcMar>
              <w:top w:type="dxa" w:w="40"/>
              <w:left w:type="dxa" w:w="40"/>
              <w:bottom w:type="dxa" w:w="40"/>
              <w:right w:type="dxa" w:w="40"/>
            </w:tcMar>
          </w:tcPr>
          <w:p>
            <w:pPr>
              <w:jc w:val="center"/>
            </w:pPr>
            <w:r>
              <w:rPr>
                <w:rFonts w:ascii="Arial" w:cs="Arial" w:eastAsia="Arial" w:hAnsi="Arial"/>
                <w:b/>
                <w:bCs/>
                <w:color w:val="FFFFFF"/>
                <w:sz w:val="15"/>
                <w:szCs w:val="15"/>
              </w:rPr>
              <w:t xml:space="preserve">W5</w:t>
            </w:r>
          </w:p>
        </w:tc>
        <w:tc>
          <w:tcPr>
            <w:tcW w:type="dxa" w:w="1098"/>
            <w:tcBorders>
              <w:top w:val="single" w:color="185FA5" w:sz="3"/>
              <w:left w:val="single" w:color="185FA5" w:sz="3"/>
              <w:bottom w:val="single" w:color="185FA5" w:sz="3"/>
              <w:right w:val="single" w:color="185FA5" w:sz="3"/>
            </w:tcBorders>
            <w:shd w:fill="FFFFFF" w:val="clear"/>
            <w:tcMar>
              <w:top w:type="dxa" w:w="40"/>
              <w:left w:type="dxa" w:w="40"/>
              <w:bottom w:type="dxa" w:w="40"/>
              <w:right w:type="dxa" w:w="40"/>
            </w:tcMar>
          </w:tcPr>
          <w:p>
            <w:pPr>
              <w:jc w:val="center"/>
            </w:pPr>
            <w:r>
              <w:rPr>
                <w:rFonts w:ascii="Arial" w:cs="Arial" w:eastAsia="Arial" w:hAnsi="Arial"/>
                <w:b w:val="false"/>
                <w:bCs w:val="false"/>
                <w:color w:val="CCCCCC"/>
                <w:sz w:val="15"/>
                <w:szCs w:val="15"/>
              </w:rPr>
              <w:t xml:space="preserve">W6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0F6E56" w:sz="6"/>
              <w:left w:val="single" w:color="0F6E56" w:sz="6"/>
              <w:bottom w:val="single" w:color="0F6E56" w:sz="6"/>
              <w:right w:val="single" w:color="0F6E56" w:sz="6"/>
            </w:tcBorders>
            <w:shd w:fill="E1F5EE" w:val="clear"/>
            <w:tcMar>
              <w:top w:type="dxa" w:w="180"/>
              <w:left w:type="dxa" w:w="240"/>
              <w:bottom w:type="dxa" w:w="180"/>
              <w:right w:type="dxa" w:w="240"/>
            </w:tcMar>
          </w:tcPr>
          <w:p>
            <w:pPr>
              <w:spacing w:before="0" w:after="60"/>
            </w:pPr>
            <w:r>
              <w:rPr>
                <w:rFonts w:ascii="Arial" w:cs="Arial" w:eastAsia="Arial" w:hAnsi="Arial"/>
                <w:color w:val="0F6E56"/>
                <w:sz w:val="18"/>
                <w:szCs w:val="18"/>
              </w:rPr>
              <w:t xml:space="preserve">Monitoring has ended. Devices returned. The programme continues — and so do you. Researchers following 22,516 adults for 14 years found that even modest increases in daily movement reduced arrhythmia risk measurably.</w:t>
            </w:r>
          </w:p>
          <w:p>
            <w:pPr>
              <w:spacing w:before="0" w:after="0"/>
            </w:pPr>
            <w:r>
              <w:rPr>
                <w:rFonts w:ascii="Arial" w:cs="Arial" w:eastAsia="Arial" w:hAnsi="Arial"/>
                <w:b/>
                <w:bCs/>
                <w:color w:val="0F6E56"/>
                <w:sz w:val="18"/>
                <w:szCs w:val="18"/>
              </w:rPr>
              <w:t xml:space="preserve">This week: Devices have been returned. Your programme continues. Check your step target from page 5. This week, hit it. Movement improves your autonomic nervous system and builds lasting resilience.</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Week 5 — Move more (monitoring ended — lifestyle continues)</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50"/>
        <w:gridCol w:w="700"/>
        <w:gridCol w:w="600"/>
        <w:gridCol w:w="900"/>
        <w:gridCol w:w="700"/>
        <w:gridCol w:w="700"/>
        <w:gridCol w:w="800"/>
        <w:gridCol w:w="940"/>
      </w:tblGrid>
      <w:tr>
        <w:trPr>
          <w:tblHeader/>
        </w:trPr>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Date</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Sleep 1-10</w:t>
            </w:r>
          </w:p>
        </w:tc>
        <w:tc>
          <w:tcPr>
            <w:tcW w:type="dxa" w:w="65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Caffeine cups</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Stress 1-10</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Steps approx</w:t>
            </w:r>
          </w:p>
        </w:tc>
        <w:tc>
          <w:tcPr>
            <w:tcW w:type="dxa" w:w="9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Palpitations episodes+severity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What I did for my heart</w:t>
            </w:r>
          </w:p>
        </w:tc>
        <w:tc>
          <w:tcPr>
            <w:tcW w:type="dxa" w:w="94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One thing I noticed</w:t>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Week 5 reflection</w:t>
            </w:r>
          </w:p>
          <w:p>
            <w:pPr>
              <w:spacing w:after="60"/>
            </w:pPr>
            <w:r>
              <w:rPr>
                <w:rFonts w:ascii="Arial" w:cs="Arial" w:eastAsia="Arial" w:hAnsi="Arial"/>
                <w:color w:val="1D9E75"/>
                <w:sz w:val="17"/>
                <w:szCs w:val="17"/>
              </w:rPr>
              <w:t xml:space="preserve">Devices returned. Programme continues. The work was never about the devices.</w:t>
            </w:r>
          </w:p>
          <w:p>
            <w:pPr>
              <w:spacing w:after="40"/>
            </w:pPr>
            <w:r>
              <w:rPr>
                <w:rFonts w:ascii="Arial" w:cs="Arial" w:eastAsia="Arial" w:hAnsi="Arial"/>
                <w:color w:val="0F6E56"/>
                <w:sz w:val="18"/>
                <w:szCs w:val="18"/>
              </w:rPr>
              <w:t xml:space="preserve">Compared to last week, my palpitations are:  □ Better   □ Same   □ Worse</w:t>
            </w:r>
          </w:p>
          <w:p>
            <w:pPr>
              <w:spacing w:after="40"/>
            </w:pPr>
            <w:r>
              <w:rPr>
                <w:rFonts w:ascii="Arial" w:cs="Arial" w:eastAsia="Arial" w:hAnsi="Arial"/>
                <w:color w:val="0F6E56"/>
                <w:sz w:val="18"/>
                <w:szCs w:val="18"/>
              </w:rPr>
              <w:t xml:space="preserve">My heart anxiety average this week:  ___/10    Last week:  ___/10</w:t>
            </w:r>
          </w:p>
          <w:p>
            <w:pPr>
              <w:spacing w:after="0"/>
            </w:pPr>
            <w:r>
              <w:rPr>
                <w:rFonts w:ascii="Arial" w:cs="Arial" w:eastAsia="Arial" w:hAnsi="Arial"/>
                <w:color w:val="0F6E56"/>
                <w:sz w:val="18"/>
                <w:szCs w:val="18"/>
              </w:rPr>
              <w:t xml:space="preserve">One thing I am proud of this week:  _______________________________________________</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1098"/>
        <w:gridCol w:w="1098"/>
        <w:gridCol w:w="1098"/>
        <w:gridCol w:w="1098"/>
        <w:gridCol w:w="1098"/>
        <w:gridCol w:w="1100"/>
      </w:tblGrid>
      <w:tr>
        <w:tc>
          <w:tcPr>
            <w:tcW w:type="dxa" w:w="1098"/>
            <w:tcBorders>
              <w:top w:val="single" w:color="185FA5" w:sz="3"/>
              <w:left w:val="single" w:color="185FA5" w:sz="3"/>
              <w:bottom w:val="single" w:color="185FA5" w:sz="3"/>
              <w:right w:val="single" w:color="185FA5"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W1</w:t>
            </w:r>
          </w:p>
        </w:tc>
        <w:tc>
          <w:tcPr>
            <w:tcW w:type="dxa" w:w="1098"/>
            <w:tcBorders>
              <w:top w:val="single" w:color="0F6E56" w:sz="3"/>
              <w:left w:val="single" w:color="0F6E56" w:sz="3"/>
              <w:bottom w:val="single" w:color="0F6E56" w:sz="3"/>
              <w:right w:val="single" w:color="0F6E56"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W2</w:t>
            </w:r>
          </w:p>
        </w:tc>
        <w:tc>
          <w:tcPr>
            <w:tcW w:type="dxa" w:w="1098"/>
            <w:tcBorders>
              <w:top w:val="single" w:color="534AB7" w:sz="3"/>
              <w:left w:val="single" w:color="534AB7" w:sz="3"/>
              <w:bottom w:val="single" w:color="534AB7" w:sz="3"/>
              <w:right w:val="single" w:color="534AB7"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W3</w:t>
            </w:r>
          </w:p>
        </w:tc>
        <w:tc>
          <w:tcPr>
            <w:tcW w:type="dxa" w:w="1098"/>
            <w:tcBorders>
              <w:top w:val="single" w:color="854F0B" w:sz="3"/>
              <w:left w:val="single" w:color="854F0B" w:sz="3"/>
              <w:bottom w:val="single" w:color="854F0B" w:sz="3"/>
              <w:right w:val="single" w:color="854F0B"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W4</w:t>
            </w:r>
          </w:p>
        </w:tc>
        <w:tc>
          <w:tcPr>
            <w:tcW w:type="dxa" w:w="1098"/>
            <w:tcBorders>
              <w:top w:val="single" w:color="1D9E75" w:sz="3"/>
              <w:left w:val="single" w:color="1D9E75" w:sz="3"/>
              <w:bottom w:val="single" w:color="1D9E75" w:sz="3"/>
              <w:right w:val="single" w:color="1D9E75" w:sz="3"/>
            </w:tcBorders>
            <w:shd w:fill="DDDDDD" w:val="clear"/>
            <w:tcMar>
              <w:top w:type="dxa" w:w="40"/>
              <w:left w:type="dxa" w:w="40"/>
              <w:bottom w:type="dxa" w:w="40"/>
              <w:right w:type="dxa" w:w="40"/>
            </w:tcMar>
          </w:tcPr>
          <w:p>
            <w:pPr>
              <w:jc w:val="center"/>
            </w:pPr>
            <w:r>
              <w:rPr>
                <w:rFonts w:ascii="Arial" w:cs="Arial" w:eastAsia="Arial" w:hAnsi="Arial"/>
                <w:b w:val="false"/>
                <w:bCs w:val="false"/>
                <w:color w:val="888780"/>
                <w:sz w:val="15"/>
                <w:szCs w:val="15"/>
              </w:rPr>
              <w:t xml:space="preserve">W5</w:t>
            </w:r>
          </w:p>
        </w:tc>
        <w:tc>
          <w:tcPr>
            <w:tcW w:type="dxa" w:w="1098"/>
            <w:tcBorders>
              <w:top w:val="single" w:color="185FA5" w:sz="3"/>
              <w:left w:val="single" w:color="185FA5" w:sz="3"/>
              <w:bottom w:val="single" w:color="185FA5" w:sz="3"/>
              <w:right w:val="single" w:color="185FA5" w:sz="3"/>
            </w:tcBorders>
            <w:shd w:fill="185FA5" w:val="clear"/>
            <w:tcMar>
              <w:top w:type="dxa" w:w="40"/>
              <w:left w:type="dxa" w:w="40"/>
              <w:bottom w:type="dxa" w:w="40"/>
              <w:right w:type="dxa" w:w="40"/>
            </w:tcMar>
          </w:tcPr>
          <w:p>
            <w:pPr>
              <w:jc w:val="center"/>
            </w:pPr>
            <w:r>
              <w:rPr>
                <w:rFonts w:ascii="Arial" w:cs="Arial" w:eastAsia="Arial" w:hAnsi="Arial"/>
                <w:b/>
                <w:bCs/>
                <w:color w:val="FFFFFF"/>
                <w:sz w:val="15"/>
                <w:szCs w:val="15"/>
              </w:rPr>
              <w:t xml:space="preserve">W6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85FA5" w:sz="6"/>
              <w:left w:val="single" w:color="185FA5" w:sz="6"/>
              <w:bottom w:val="single" w:color="185FA5" w:sz="6"/>
              <w:right w:val="single" w:color="185FA5" w:sz="6"/>
            </w:tcBorders>
            <w:shd w:fill="E6F1FB" w:val="clear"/>
            <w:tcMar>
              <w:top w:type="dxa" w:w="180"/>
              <w:left w:type="dxa" w:w="240"/>
              <w:bottom w:type="dxa" w:w="180"/>
              <w:right w:type="dxa" w:w="240"/>
            </w:tcMar>
          </w:tcPr>
          <w:p>
            <w:pPr>
              <w:spacing w:before="0" w:after="60"/>
            </w:pPr>
            <w:r>
              <w:rPr>
                <w:rFonts w:ascii="Arial" w:cs="Arial" w:eastAsia="Arial" w:hAnsi="Arial"/>
                <w:color w:val="185FA5"/>
                <w:sz w:val="18"/>
                <w:szCs w:val="18"/>
              </w:rPr>
              <w:t xml:space="preserve">This is your final week. You have done something most people with palpitations never do — you have studied your own heart with care and patience. The answers were always in you.</w:t>
            </w:r>
          </w:p>
          <w:p>
            <w:pPr>
              <w:spacing w:before="0" w:after="0"/>
            </w:pPr>
            <w:r>
              <w:rPr>
                <w:rFonts w:ascii="Arial" w:cs="Arial" w:eastAsia="Arial" w:hAnsi="Arial"/>
                <w:b/>
                <w:bCs/>
                <w:color w:val="185FA5"/>
                <w:sz w:val="18"/>
                <w:szCs w:val="18"/>
              </w:rPr>
              <w:t xml:space="preserve">This week: Your final week. No more devices. Review your full diary. Complete the progress tracker. Fill in your day-30 scores on page 3. Then write your letter to yourself.</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0F6E56" w:val="clear"/>
            <w:tcMar>
              <w:top w:type="dxa" w:w="160"/>
              <w:left w:type="dxa" w:w="240"/>
              <w:bottom w:type="dxa" w:w="160"/>
              <w:right w:type="dxa" w:w="240"/>
            </w:tcMar>
          </w:tcPr>
          <w:p>
            <w:r>
              <w:rPr>
                <w:rFonts w:ascii="Arial" w:cs="Arial" w:eastAsia="Arial" w:hAnsi="Arial"/>
                <w:b/>
                <w:bCs/>
                <w:color w:val="FFFFFF"/>
                <w:sz w:val="24"/>
                <w:szCs w:val="24"/>
              </w:rPr>
              <w:t xml:space="preserve">Week 6 — Understand and consolidate (final week)</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700"/>
        <w:gridCol w:w="600"/>
        <w:gridCol w:w="650"/>
        <w:gridCol w:w="700"/>
        <w:gridCol w:w="600"/>
        <w:gridCol w:w="900"/>
        <w:gridCol w:w="700"/>
        <w:gridCol w:w="700"/>
        <w:gridCol w:w="800"/>
        <w:gridCol w:w="940"/>
      </w:tblGrid>
      <w:tr>
        <w:trPr>
          <w:tblHeader/>
        </w:trPr>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Date</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Sleep 1-10</w:t>
            </w:r>
          </w:p>
        </w:tc>
        <w:tc>
          <w:tcPr>
            <w:tcW w:type="dxa" w:w="65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Caffeine cups</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Stress 1-10</w:t>
            </w:r>
          </w:p>
        </w:tc>
        <w:tc>
          <w:tcPr>
            <w:tcW w:type="dxa" w:w="6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Steps approx</w:t>
            </w:r>
          </w:p>
        </w:tc>
        <w:tc>
          <w:tcPr>
            <w:tcW w:type="dxa" w:w="9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Palpitations episodes+severity</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Kardia taken</w:t>
            </w:r>
          </w:p>
        </w:tc>
        <w:tc>
          <w:tcPr>
            <w:tcW w:type="dxa" w:w="7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Heart anxiety 1-10</w:t>
            </w:r>
          </w:p>
        </w:tc>
        <w:tc>
          <w:tcPr>
            <w:tcW w:type="dxa" w:w="80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What I did for my heart</w:t>
            </w:r>
          </w:p>
        </w:tc>
        <w:tc>
          <w:tcPr>
            <w:tcW w:type="dxa" w:w="940"/>
            <w:tcBorders>
              <w:top w:val="single" w:color="CCCCCC" w:sz="4"/>
              <w:left w:val="single" w:color="CCCCCC" w:sz="4"/>
              <w:bottom w:val="single" w:color="CCCCCC" w:sz="4"/>
              <w:right w:val="single" w:color="CCCCCC" w:sz="4"/>
            </w:tcBorders>
            <w:shd w:fill="0F6E56" w:val="clear"/>
            <w:tcMar>
              <w:top w:type="dxa" w:w="60"/>
              <w:left w:type="dxa" w:w="60"/>
              <w:bottom w:type="dxa" w:w="60"/>
              <w:right w:type="dxa" w:w="60"/>
            </w:tcMar>
          </w:tcPr>
          <w:p>
            <w:r>
              <w:rPr>
                <w:rFonts w:ascii="Arial" w:cs="Arial" w:eastAsia="Arial" w:hAnsi="Arial"/>
                <w:b/>
                <w:bCs/>
                <w:color w:val="FFFFFF"/>
                <w:sz w:val="14"/>
                <w:szCs w:val="14"/>
              </w:rPr>
              <w:t xml:space="preserve">One thing I noticed</w:t>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FFFFFF" w:val="clear"/>
            <w:tcMar>
              <w:top w:type="dxa" w:w="60"/>
              <w:left w:type="dxa" w:w="60"/>
              <w:bottom w:type="dxa" w:w="60"/>
              <w:right w:type="dxa" w:w="60"/>
            </w:tcMar>
          </w:tcPr>
          <w:p>
            <w:r>
              <w:rPr>
                <w:rFonts w:ascii="Arial" w:cs="Arial" w:eastAsia="Arial" w:hAnsi="Arial"/>
                <w:sz w:val="17"/>
                <w:szCs w:val="17"/>
              </w:rPr>
              <w:t xml:space="preserve"/>
            </w:r>
          </w:p>
        </w:tc>
      </w:tr>
      <w:tr>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5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6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7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80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c>
          <w:tcPr>
            <w:tcW w:type="dxa" w:w="940"/>
            <w:tcBorders>
              <w:top w:val="single" w:color="CCCCCC" w:sz="4"/>
              <w:left w:val="single" w:color="CCCCCC" w:sz="4"/>
              <w:bottom w:val="single" w:color="CCCCCC" w:sz="4"/>
              <w:right w:val="single" w:color="CCCCCC" w:sz="4"/>
            </w:tcBorders>
            <w:shd w:fill="E1F5EE" w:val="clear"/>
            <w:tcMar>
              <w:top w:type="dxa" w:w="60"/>
              <w:left w:type="dxa" w:w="60"/>
              <w:bottom w:type="dxa" w:w="60"/>
              <w:right w:type="dxa" w:w="60"/>
            </w:tcMar>
          </w:tcPr>
          <w:p>
            <w:r>
              <w:rPr>
                <w:rFonts w:ascii="Arial" w:cs="Arial" w:eastAsia="Arial" w:hAnsi="Arial"/>
                <w:sz w:val="17"/>
                <w:szCs w:val="17"/>
              </w:rPr>
              <w:t xml:space="preserve"/>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19"/>
                <w:szCs w:val="19"/>
              </w:rPr>
              <w:t xml:space="preserve">Week 6 reflection</w:t>
            </w:r>
          </w:p>
          <w:p>
            <w:pPr>
              <w:spacing w:after="60"/>
            </w:pPr>
            <w:r>
              <w:rPr>
                <w:rFonts w:ascii="Arial" w:cs="Arial" w:eastAsia="Arial" w:hAnsi="Arial"/>
                <w:color w:val="1D9E75"/>
                <w:sz w:val="17"/>
                <w:szCs w:val="17"/>
              </w:rPr>
              <w:t xml:space="preserve">This is your final reflection. Read back through every week. You did this.</w:t>
            </w:r>
          </w:p>
          <w:p>
            <w:pPr>
              <w:spacing w:after="40"/>
            </w:pPr>
            <w:r>
              <w:rPr>
                <w:rFonts w:ascii="Arial" w:cs="Arial" w:eastAsia="Arial" w:hAnsi="Arial"/>
                <w:color w:val="0F6E56"/>
                <w:sz w:val="18"/>
                <w:szCs w:val="18"/>
              </w:rPr>
              <w:t xml:space="preserve">Compared to last week, my palpitations are:  □ Better   □ Same   □ Worse</w:t>
            </w:r>
          </w:p>
          <w:p>
            <w:pPr>
              <w:spacing w:after="40"/>
            </w:pPr>
            <w:r>
              <w:rPr>
                <w:rFonts w:ascii="Arial" w:cs="Arial" w:eastAsia="Arial" w:hAnsi="Arial"/>
                <w:color w:val="0F6E56"/>
                <w:sz w:val="18"/>
                <w:szCs w:val="18"/>
              </w:rPr>
              <w:t xml:space="preserve">My heart anxiety average this week:  ___/10    Last week:  ___/10</w:t>
            </w:r>
          </w:p>
          <w:p>
            <w:pPr>
              <w:spacing w:after="0"/>
            </w:pPr>
            <w:r>
              <w:rPr>
                <w:rFonts w:ascii="Arial" w:cs="Arial" w:eastAsia="Arial" w:hAnsi="Arial"/>
                <w:color w:val="0F6E56"/>
                <w:sz w:val="18"/>
                <w:szCs w:val="18"/>
              </w:rPr>
              <w:t xml:space="preserve">One thing I am proud of this week:  _______________________________________________</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single" w:color="378ADD" w:sz="12"/>
              <w:bottom w:val="none" w:color="FFFFFF" w:sz="0"/>
              <w:right w:val="none" w:color="FFFFFF" w:sz="0"/>
            </w:tcBorders>
            <w:tcMar>
              <w:top w:type="dxa" w:w="80"/>
              <w:left w:type="dxa" w:w="160"/>
              <w:bottom w:type="dxa" w:w="80"/>
              <w:right w:type="dxa" w:w="80"/>
            </w:tcMar>
          </w:tcPr>
          <w:p>
            <w:r>
              <w:rPr>
                <w:rFonts w:ascii="Arial" w:cs="Arial" w:eastAsia="Arial" w:hAnsi="Arial"/>
                <w:b/>
                <w:bCs/>
                <w:color w:val="185FA5"/>
                <w:sz w:val="18"/>
                <w:szCs w:val="18"/>
              </w:rPr>
              <w:t xml:space="preserve">Week 6 complete — turn to page 18 to fill in your progress tracker, then page 19 for the evidence behind what you have done.</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185FA5" w:val="clear"/>
            <w:tcMar>
              <w:top w:type="dxa" w:w="160"/>
              <w:left w:type="dxa" w:w="240"/>
              <w:bottom w:type="dxa" w:w="160"/>
              <w:right w:type="dxa" w:w="240"/>
            </w:tcMar>
          </w:tcPr>
          <w:p>
            <w:r>
              <w:rPr>
                <w:rFonts w:ascii="Arial" w:cs="Arial" w:eastAsia="Arial" w:hAnsi="Arial"/>
                <w:b/>
                <w:bCs/>
                <w:color w:val="FFFFFF"/>
                <w:sz w:val="24"/>
                <w:szCs w:val="24"/>
              </w:rPr>
              <w:t xml:space="preserve">Part four — how far you have come</w:t>
            </w:r>
          </w:p>
        </w:tc>
      </w:tr>
    </w:tbl>
    <w:p>
      <w:pPr>
        <w:spacing w:before="0" w:after="36"/>
      </w:pPr>
      <w:r>
        <w:t xml:space="preserve"/>
      </w:r>
    </w:p>
    <w:p>
      <w:pPr>
        <w:pStyle w:val="Heading1"/>
        <w:spacing w:before="160" w:after="120"/>
      </w:pPr>
      <w:r>
        <w:rPr>
          <w:rFonts w:ascii="Arial" w:cs="Arial" w:eastAsia="Arial" w:hAnsi="Arial"/>
          <w:b/>
          <w:bCs/>
          <w:color w:val="185FA5"/>
          <w:sz w:val="34"/>
          <w:szCs w:val="34"/>
        </w:rPr>
        <w:t xml:space="preserve">Your progress tracker</w:t>
      </w:r>
    </w:p>
    <w:p>
      <w:pPr>
        <w:pBdr>
          <w:left w:val="single" w:color="185FA5" w:sz="12" w:space="12"/>
        </w:pBdr>
        <w:spacing w:before="60" w:after="60"/>
        <w:ind w:left="400"/>
      </w:pPr>
      <w:r>
        <w:rPr>
          <w:rFonts w:ascii="Arial" w:cs="Arial" w:eastAsia="Arial" w:hAnsi="Arial"/>
          <w:i/>
          <w:iCs/>
          <w:color w:val="185FA5"/>
          <w:sz w:val="21"/>
          <w:szCs w:val="21"/>
        </w:rPr>
        <w:t xml:space="preserve">Fill this in at the end of weeks 2, 4, and 6. Then compare. The numbers will tell a story.</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2600"/>
        <w:gridCol w:w="1330"/>
        <w:gridCol w:w="1330"/>
        <w:gridCol w:w="1330"/>
      </w:tblGrid>
      <w:tr>
        <w:tc>
          <w:tcPr>
            <w:tcW w:type="dxa" w:w="260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pPr>
              <w:jc w:val="left"/>
            </w:pPr>
            <w:r>
              <w:rPr>
                <w:rFonts w:ascii="Arial" w:cs="Arial" w:eastAsia="Arial" w:hAnsi="Arial"/>
                <w:b/>
                <w:bCs/>
                <w:color w:val="FFFFFF"/>
                <w:sz w:val="18"/>
                <w:szCs w:val="18"/>
              </w:rPr>
              <w:t xml:space="preserve">Measure</w:t>
            </w:r>
          </w:p>
        </w:tc>
        <w:tc>
          <w:tcPr>
            <w:tcW w:type="dxa" w:w="133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Week 2</w:t>
            </w:r>
          </w:p>
        </w:tc>
        <w:tc>
          <w:tcPr>
            <w:tcW w:type="dxa" w:w="133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Week 4</w:t>
            </w:r>
          </w:p>
        </w:tc>
        <w:tc>
          <w:tcPr>
            <w:tcW w:type="dxa" w:w="1330"/>
            <w:tcBorders>
              <w:top w:val="single" w:color="CCCCCC" w:sz="4"/>
              <w:left w:val="single" w:color="CCCCCC" w:sz="4"/>
              <w:bottom w:val="single" w:color="CCCCCC" w:sz="4"/>
              <w:right w:val="single" w:color="CCCCCC" w:sz="4"/>
            </w:tcBorders>
            <w:shd w:fill="185FA5"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Week 6</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Palpitations per week</w:t>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r>
        <w:tc>
          <w:tcPr>
            <w:tcW w:type="dxa" w:w="26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Sleep quality (1–10)</w:t>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Heart anxiety (1–10)</w:t>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r>
        <w:tc>
          <w:tcPr>
            <w:tcW w:type="dxa" w:w="26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Energy levels (1–10)</w:t>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Average daily steps</w:t>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r>
        <w:tc>
          <w:tcPr>
            <w:tcW w:type="dxa" w:w="260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HRV (if tracked)</w:t>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E6F1FB"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left"/>
            </w:pPr>
            <w:r>
              <w:rPr>
                <w:rFonts w:ascii="Arial" w:cs="Arial" w:eastAsia="Arial" w:hAnsi="Arial"/>
                <w:b w:val="false"/>
                <w:bCs w:val="false"/>
                <w:color w:val="1A1A1A"/>
                <w:sz w:val="19"/>
                <w:szCs w:val="19"/>
              </w:rPr>
              <w:t xml:space="preserve">Confidence managing symptoms (1–10)</w:t>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c>
          <w:tcPr>
            <w:tcW w:type="dxa" w:w="133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pPr>
              <w:jc w:val="center"/>
            </w:pPr>
            <w:r>
              <w:rPr>
                <w:rFonts w:ascii="Arial" w:cs="Arial" w:eastAsia="Arial" w:hAnsi="Arial"/>
                <w:b w:val="false"/>
                <w:bCs w:val="false"/>
                <w:color w:val="185FA5"/>
                <w:sz w:val="19"/>
                <w:szCs w:val="19"/>
              </w:rPr>
              <w:t xml:space="preserve"/>
            </w:r>
          </w:p>
        </w:tc>
      </w:tr>
    </w:tbl>
    <w:p>
      <w:pPr>
        <w:spacing w:before="0" w:after="48"/>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b/>
                <w:bCs/>
                <w:color w:val="0F6E56"/>
                <w:sz w:val="20"/>
                <w:szCs w:val="20"/>
              </w:rPr>
              <w:t xml:space="preserve">Look at your heart anxiety score. Has it fallen?</w:t>
            </w:r>
          </w:p>
          <w:p>
            <w:pPr>
              <w:spacing w:after="0"/>
            </w:pPr>
            <w:r>
              <w:rPr>
                <w:rFonts w:ascii="Arial" w:cs="Arial" w:eastAsia="Arial" w:hAnsi="Arial"/>
                <w:color w:val="0F6E56"/>
                <w:sz w:val="19"/>
                <w:szCs w:val="19"/>
              </w:rPr>
              <w:t xml:space="preserve">This number falling is not a small thing. It means you are living differently. It means you understand your heart better than you did thirty days ago. It means the programme has worked — not because we fixed something, but because you did.</w:t>
            </w:r>
          </w:p>
        </w:tc>
      </w:tr>
    </w:tbl>
    <w:p>
      <w:pPr>
        <w:spacing w:before="0" w:after="36"/>
      </w:pPr>
      <w:r>
        <w:t xml:space="preserve"/>
      </w:r>
    </w:p>
    <w:p>
      <w:pPr>
        <w:spacing w:before="120" w:after="80"/>
      </w:pPr>
      <w:r>
        <w:rPr>
          <w:rFonts w:ascii="Arial" w:cs="Arial" w:eastAsia="Arial" w:hAnsi="Arial"/>
          <w:b/>
          <w:bCs/>
          <w:color w:val="0F6E56"/>
          <w:sz w:val="22"/>
          <w:szCs w:val="22"/>
        </w:rPr>
        <w:t xml:space="preserve">The interventions that worked for me</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Slow breathing</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Reducing caffeine</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Fixed wake time and better sleep</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Increased daily movement</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Recording on Kardia — feeling in control</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Understanding the attention-symptom loop</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The Valsalva or cold water technique</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Simply understanding my triggers</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single" w:color="378ADD" w:sz="12"/>
              <w:bottom w:val="none" w:color="FFFFFF" w:sz="0"/>
              <w:right w:val="none" w:color="FFFFFF" w:sz="0"/>
            </w:tcBorders>
            <w:tcMar>
              <w:top w:type="dxa" w:w="80"/>
              <w:left w:type="dxa" w:w="160"/>
              <w:bottom w:type="dxa" w:w="80"/>
              <w:right w:type="dxa" w:w="80"/>
            </w:tcMar>
          </w:tcPr>
          <w:p>
            <w:r>
              <w:rPr>
                <w:rFonts w:ascii="Arial" w:cs="Arial" w:eastAsia="Arial" w:hAnsi="Arial"/>
                <w:b/>
                <w:bCs/>
                <w:color w:val="185FA5"/>
                <w:sz w:val="18"/>
                <w:szCs w:val="18"/>
              </w:rPr>
              <w:t xml:space="preserve">Progress tracker complete — turn to page 17 for your self-assessment, then page 19 for the science behind everything you have done.</w:t>
            </w:r>
          </w:p>
        </w:tc>
      </w:tr>
    </w:tbl>
    <w:p>
      <w:r>
        <w:br w:type="page"/>
      </w:r>
    </w:p>
    <w:p>
      <w:pPr>
        <w:pStyle w:val="Heading1"/>
        <w:spacing w:before="160" w:after="120"/>
      </w:pPr>
      <w:r>
        <w:rPr>
          <w:rFonts w:ascii="Arial" w:cs="Arial" w:eastAsia="Arial" w:hAnsi="Arial"/>
          <w:b/>
          <w:bCs/>
          <w:color w:val="185FA5"/>
          <w:sz w:val="34"/>
          <w:szCs w:val="34"/>
        </w:rPr>
        <w:t xml:space="preserve">Looking back — your self-assessment</w:t>
      </w:r>
    </w:p>
    <w:p>
      <w:pPr>
        <w:spacing w:before="40" w:after="80"/>
        <w:jc w:val="left"/>
      </w:pPr>
      <w:r>
        <w:rPr>
          <w:rFonts w:ascii="Arial" w:cs="Arial" w:eastAsia="Arial" w:hAnsi="Arial"/>
          <w:b w:val="false"/>
          <w:bCs w:val="false"/>
          <w:i/>
          <w:iCs/>
          <w:color w:val="5F5E5A"/>
          <w:sz w:val="20"/>
          <w:szCs w:val="20"/>
        </w:rPr>
        <w:t xml:space="preserve">Complete this before your results appointment. Bring this booklet with you.</w:t>
      </w:r>
    </w:p>
    <w:p>
      <w:pPr>
        <w:spacing w:before="0" w:after="36"/>
      </w:pPr>
      <w:r>
        <w:t xml:space="preserve"/>
      </w:r>
    </w:p>
    <w:p>
      <w:pPr>
        <w:spacing w:before="120" w:after="80"/>
      </w:pPr>
      <w:r>
        <w:rPr>
          <w:rFonts w:ascii="Arial" w:cs="Arial" w:eastAsia="Arial" w:hAnsi="Arial"/>
          <w:b/>
          <w:bCs/>
          <w:color w:val="0F6E56"/>
          <w:sz w:val="22"/>
          <w:szCs w:val="22"/>
        </w:rPr>
        <w:t xml:space="preserve">Go back to page 3 and fill in your day-30 scores now.</w:t>
      </w:r>
    </w:p>
    <w:p>
      <w:pPr>
        <w:spacing w:before="0" w:after="24"/>
      </w:pPr>
      <w:r>
        <w:t xml:space="preserve"/>
      </w:r>
    </w:p>
    <w:p>
      <w:pPr>
        <w:spacing w:before="120" w:after="80"/>
      </w:pPr>
      <w:r>
        <w:rPr>
          <w:rFonts w:ascii="Arial" w:cs="Arial" w:eastAsia="Arial" w:hAnsi="Arial"/>
          <w:b/>
          <w:bCs/>
          <w:color w:val="5F5E5A"/>
          <w:sz w:val="22"/>
          <w:szCs w:val="22"/>
        </w:rPr>
        <w:t xml:space="preserve">Overall, compared to when I started:</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Significantly better — palpitations much less frequent or severe</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Somewhat better — I have improved</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About the same — but I understand them better now</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Worse — I need further help</w:t>
      </w:r>
    </w:p>
    <w:p>
      <w:pPr>
        <w:spacing w:before="0" w:after="36"/>
      </w:pPr>
      <w:r>
        <w:t xml:space="preserve"/>
      </w:r>
    </w:p>
    <w:p>
      <w:pPr>
        <w:spacing w:before="120" w:after="80"/>
      </w:pPr>
      <w:r>
        <w:rPr>
          <w:rFonts w:ascii="Arial" w:cs="Arial" w:eastAsia="Arial" w:hAnsi="Arial"/>
          <w:b/>
          <w:bCs/>
          <w:color w:val="5F5E5A"/>
          <w:sz w:val="22"/>
          <w:szCs w:val="22"/>
        </w:rPr>
        <w:t xml:space="preserve">My understanding of my palpitations: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now understand what drives them — I feel in control</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understand them better — but still some uncertainty</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still feel uncertain — I need more support</w:t>
      </w:r>
    </w:p>
    <w:p>
      <w:pPr>
        <w:spacing w:before="0" w:after="36"/>
      </w:pPr>
      <w:r>
        <w:t xml:space="preserve"/>
      </w:r>
    </w:p>
    <w:p>
      <w:pPr>
        <w:spacing w:before="80" w:after="40"/>
      </w:pPr>
      <w:r>
        <w:rPr>
          <w:rFonts w:ascii="Arial" w:cs="Arial" w:eastAsia="Arial" w:hAnsi="Arial"/>
          <w:b/>
          <w:bCs/>
          <w:sz w:val="20"/>
          <w:szCs w:val="20"/>
        </w:rPr>
        <w:t xml:space="preserve">My main trigger was  </w:t>
      </w:r>
      <w:r>
        <w:rPr>
          <w:rFonts w:ascii="Arial" w:cs="Arial" w:eastAsia="Arial" w:hAnsi="Arial"/>
          <w:color w:val="888780"/>
          <w:sz w:val="20"/>
          <w:szCs w:val="20"/>
        </w:rPr>
        <w:t xml:space="preserve">______________________________________</w:t>
      </w:r>
    </w:p>
    <w:p>
      <w:pPr>
        <w:spacing w:before="80" w:after="40"/>
      </w:pPr>
      <w:r>
        <w:rPr>
          <w:rFonts w:ascii="Arial" w:cs="Arial" w:eastAsia="Arial" w:hAnsi="Arial"/>
          <w:b/>
          <w:bCs/>
          <w:sz w:val="20"/>
          <w:szCs w:val="20"/>
        </w:rPr>
        <w:t xml:space="preserve">The most helpful intervention was  </w:t>
      </w:r>
      <w:r>
        <w:rPr>
          <w:rFonts w:ascii="Arial" w:cs="Arial" w:eastAsia="Arial" w:hAnsi="Arial"/>
          <w:color w:val="888780"/>
          <w:sz w:val="20"/>
          <w:szCs w:val="20"/>
        </w:rPr>
        <w:t xml:space="preserve">______________________________________</w:t>
      </w:r>
    </w:p>
    <w:p>
      <w:pPr>
        <w:spacing w:before="80" w:after="40"/>
      </w:pPr>
      <w:r>
        <w:rPr>
          <w:rFonts w:ascii="Arial" w:cs="Arial" w:eastAsia="Arial" w:hAnsi="Arial"/>
          <w:b/>
          <w:bCs/>
          <w:sz w:val="20"/>
          <w:szCs w:val="20"/>
        </w:rPr>
        <w:t xml:space="preserve">The biggest thing I have learned about my heart is  </w:t>
      </w:r>
      <w:r>
        <w:rPr>
          <w:rFonts w:ascii="Arial" w:cs="Arial" w:eastAsia="Arial" w:hAnsi="Arial"/>
          <w:color w:val="888780"/>
          <w:sz w:val="20"/>
          <w:szCs w:val="20"/>
        </w:rPr>
        <w:t xml:space="preserve">______________________________________</w:t>
      </w:r>
    </w:p>
    <w:p>
      <w:pPr>
        <w:spacing w:before="0" w:after="48"/>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0"/>
            </w:pPr>
            <w:r>
              <w:rPr>
                <w:rFonts w:ascii="Arial" w:cs="Arial" w:eastAsia="Arial" w:hAnsi="Arial"/>
                <w:color w:val="185FA5"/>
                <w:sz w:val="19"/>
                <w:szCs w:val="19"/>
              </w:rPr>
              <w:t xml:space="preserve">This page is for you and for your clinician. Your answers shape the conversation at your results appointment. There are no right or wrong answers — only honest ones.</w:t>
            </w:r>
          </w:p>
        </w:tc>
      </w:tr>
    </w:tbl>
    <w:p>
      <w:r>
        <w:br w:type="page"/>
      </w:r>
    </w:p>
    <w:p>
      <w:pPr>
        <w:pStyle w:val="Heading1"/>
        <w:spacing w:before="160" w:after="120"/>
      </w:pPr>
      <w:r>
        <w:rPr>
          <w:rFonts w:ascii="Arial" w:cs="Arial" w:eastAsia="Arial" w:hAnsi="Arial"/>
          <w:b/>
          <w:bCs/>
          <w:color w:val="534AB7"/>
          <w:sz w:val="34"/>
          <w:szCs w:val="34"/>
        </w:rPr>
        <w:t xml:space="preserve">The evidence behind the programme</w:t>
      </w:r>
    </w:p>
    <w:p>
      <w:pPr>
        <w:spacing w:before="40" w:after="80"/>
        <w:jc w:val="left"/>
      </w:pPr>
      <w:r>
        <w:rPr>
          <w:rFonts w:ascii="Arial" w:cs="Arial" w:eastAsia="Arial" w:hAnsi="Arial"/>
          <w:b w:val="false"/>
          <w:bCs w:val="false"/>
          <w:i/>
          <w:iCs/>
          <w:color w:val="5F5E5A"/>
          <w:sz w:val="20"/>
          <w:szCs w:val="20"/>
        </w:rPr>
        <w:t xml:space="preserve">These are not theories. They are findings from real studies involving real people — people whose hearts changed when they changed how they lived.</w:t>
      </w:r>
    </w:p>
    <w:p>
      <w:pPr>
        <w:spacing w:before="0" w:after="36"/>
      </w:pPr>
      <w:r>
        <w:t xml:space="preserve"/>
      </w:r>
    </w:p>
    <w:p>
      <w:pPr>
        <w:spacing w:before="120" w:after="80"/>
      </w:pPr>
      <w:r>
        <w:rPr>
          <w:rFonts w:ascii="Arial" w:cs="Arial" w:eastAsia="Arial" w:hAnsi="Arial"/>
          <w:b/>
          <w:bCs/>
          <w:color w:val="534AB7"/>
          <w:sz w:val="22"/>
          <w:szCs w:val="22"/>
        </w:rPr>
        <w:t xml:space="preserve">The breathing story</w:t>
      </w:r>
    </w:p>
    <w:p>
      <w:pPr>
        <w:spacing w:before="80" w:after="80"/>
      </w:pPr>
      <w:r>
        <w:drawing>
          <wp:inline distT="0" distB="0" distL="0" distR="0">
            <wp:extent cx="25717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2162175"/>
                    </a:xfrm>
                    <a:prstGeom prst="rect">
                      <a:avLst/>
                    </a:prstGeom>
                  </pic:spPr>
                </pic:pic>
              </a:graphicData>
            </a:graphic>
          </wp:inline>
        </w:drawing>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534AB7" w:sz="6"/>
              <w:left w:val="single" w:color="534AB7" w:sz="6"/>
              <w:bottom w:val="single" w:color="534AB7" w:sz="6"/>
              <w:right w:val="single" w:color="534AB7" w:sz="6"/>
            </w:tcBorders>
            <w:shd w:fill="EEEDFE" w:val="clear"/>
            <w:tcMar>
              <w:top w:type="dxa" w:w="180"/>
              <w:left w:type="dxa" w:w="240"/>
              <w:bottom w:type="dxa" w:w="180"/>
              <w:right w:type="dxa" w:w="240"/>
            </w:tcMar>
          </w:tcPr>
          <w:p>
            <w:pPr>
              <w:spacing w:before="0" w:after="60"/>
            </w:pPr>
            <w:r>
              <w:rPr>
                <w:rFonts w:ascii="Arial" w:cs="Arial" w:eastAsia="Arial" w:hAnsi="Arial"/>
                <w:color w:val="534AB7"/>
                <w:sz w:val="19"/>
                <w:szCs w:val="19"/>
              </w:rPr>
              <w:t xml:space="preserve">Researchers gathered 31 studies involving 1,133 people. Some were anxious. Some had high blood pressure. Some had palpitations. All of them were asked to do one thing: slow their breathing to fewer than 10 breaths per minute for five minutes.</w:t>
            </w:r>
          </w:p>
          <w:p>
            <w:pPr>
              <w:spacing w:after="0"/>
            </w:pPr>
            <w:r>
              <w:rPr>
                <w:rFonts w:ascii="Arial" w:cs="Arial" w:eastAsia="Arial" w:hAnsi="Arial"/>
                <w:b/>
                <w:bCs/>
                <w:color w:val="534AB7"/>
                <w:sz w:val="19"/>
                <w:szCs w:val="19"/>
              </w:rPr>
              <w:t xml:space="preserve">In every group, the heart rhythm changed. Not after weeks of practice. Within the same session. Within minutes. The vagus nerve — the body's main brake on the heart — responded to the exhale. Longer out than in. The heart slowed. The anxiety eased. The nervous system, given a single slow breath, began to settle.</w:t>
            </w:r>
          </w:p>
        </w:tc>
      </w:tr>
    </w:tbl>
    <w:p>
      <w:pPr>
        <w:spacing w:before="40" w:after="80"/>
        <w:jc w:val="left"/>
      </w:pPr>
      <w:r>
        <w:rPr>
          <w:rFonts w:ascii="Arial" w:cs="Arial" w:eastAsia="Arial" w:hAnsi="Arial"/>
          <w:b w:val="false"/>
          <w:bCs w:val="false"/>
          <w:i/>
          <w:iCs/>
          <w:color w:val="888780"/>
          <w:sz w:val="16"/>
          <w:szCs w:val="16"/>
        </w:rPr>
        <w:t xml:space="preserve">(Springer Nature, 2024 — meta-analysis of 31 studies, n=1,133)</w:t>
      </w:r>
    </w:p>
    <w:p>
      <w:pPr>
        <w:spacing w:before="0" w:after="36"/>
      </w:pPr>
      <w:r>
        <w:t xml:space="preserve"/>
      </w:r>
    </w:p>
    <w:p>
      <w:pPr>
        <w:spacing w:before="120" w:after="80"/>
      </w:pPr>
      <w:r>
        <w:rPr>
          <w:rFonts w:ascii="Arial" w:cs="Arial" w:eastAsia="Arial" w:hAnsi="Arial"/>
          <w:b/>
          <w:bCs/>
          <w:color w:val="534AB7"/>
          <w:sz w:val="22"/>
          <w:szCs w:val="22"/>
        </w:rPr>
        <w:t xml:space="preserve">The sleep story</w:t>
      </w:r>
    </w:p>
    <w:p>
      <w:pPr>
        <w:spacing w:before="80" w:after="80"/>
      </w:pPr>
      <w:r>
        <w:drawing>
          <wp:inline distT="0" distB="0" distL="0" distR="0">
            <wp:extent cx="36195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2009775"/>
                    </a:xfrm>
                    <a:prstGeom prst="rect">
                      <a:avLst/>
                    </a:prstGeom>
                  </pic:spPr>
                </pic:pic>
              </a:graphicData>
            </a:graphic>
          </wp:inline>
        </w:drawing>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60"/>
            </w:pPr>
            <w:r>
              <w:rPr>
                <w:rFonts w:ascii="Arial" w:cs="Arial" w:eastAsia="Arial" w:hAnsi="Arial"/>
                <w:color w:val="0F6E56"/>
                <w:sz w:val="19"/>
                <w:szCs w:val="19"/>
              </w:rPr>
              <w:t xml:space="preserve">In a hospital in Canada, researchers noticed something. On nights when the hospital's overhead alarm system triggered repeatedly, patients on cardiac monitoring had more extra heartbeats. Not just during the night — the following day too.</w:t>
            </w:r>
          </w:p>
          <w:p>
            <w:pPr>
              <w:spacing w:after="60"/>
            </w:pPr>
            <w:r>
              <w:rPr>
                <w:rFonts w:ascii="Arial" w:cs="Arial" w:eastAsia="Arial" w:hAnsi="Arial"/>
                <w:b/>
                <w:bCs/>
                <w:color w:val="0F6E56"/>
                <w:sz w:val="19"/>
                <w:szCs w:val="19"/>
              </w:rPr>
              <w:t xml:space="preserve">On nights when the alarms were quiet and patients slept, premature ventricular beats fell by 33% overnight — and stayed low the next day.</w:t>
            </w:r>
          </w:p>
          <w:p>
            <w:pPr>
              <w:spacing w:after="0"/>
            </w:pPr>
            <w:r>
              <w:rPr>
                <w:rFonts w:ascii="Arial" w:cs="Arial" w:eastAsia="Arial" w:hAnsi="Arial"/>
                <w:color w:val="0F6E56"/>
                <w:sz w:val="18"/>
                <w:szCs w:val="18"/>
              </w:rPr>
              <w:t xml:space="preserve">The same hearts. The same patients. The only thing that changed was their sleep. (Miner et al., SLEEP journal, 2016)</w:t>
            </w:r>
          </w:p>
        </w:tc>
      </w:tr>
    </w:tbl>
    <w:p>
      <w:pPr>
        <w:spacing w:before="0" w:after="24"/>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0"/>
            </w:pPr>
            <w:r>
              <w:rPr>
                <w:rFonts w:ascii="Arial" w:cs="Arial" w:eastAsia="Arial" w:hAnsi="Arial"/>
                <w:color w:val="0F6E56"/>
                <w:sz w:val="18"/>
                <w:szCs w:val="18"/>
              </w:rPr>
              <w:t xml:space="preserve">In a study of 403,187 people across the UK, those with consistently healthy sleep patterns had a 29% lower risk of developing atrial fibrillation — independent of every other risk factor measured. Your sleep is not separate from your heart rhythm. It is part of it. (JACC, 2021)</w:t>
            </w:r>
          </w:p>
        </w:tc>
      </w:tr>
    </w:tbl>
    <w:p>
      <w:pPr>
        <w:spacing w:before="0" w:after="36"/>
      </w:pPr>
      <w:r>
        <w:t xml:space="preserve"/>
      </w:r>
    </w:p>
    <w:p>
      <w:pPr>
        <w:spacing w:before="120" w:after="80"/>
      </w:pPr>
      <w:r>
        <w:rPr>
          <w:rFonts w:ascii="Arial" w:cs="Arial" w:eastAsia="Arial" w:hAnsi="Arial"/>
          <w:b/>
          <w:bCs/>
          <w:color w:val="534AB7"/>
          <w:sz w:val="22"/>
          <w:szCs w:val="22"/>
        </w:rPr>
        <w:t xml:space="preserve">The movement story</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534AB7" w:sz="6"/>
              <w:left w:val="single" w:color="534AB7" w:sz="6"/>
              <w:bottom w:val="single" w:color="534AB7" w:sz="6"/>
              <w:right w:val="single" w:color="534AB7" w:sz="6"/>
            </w:tcBorders>
            <w:shd w:fill="EEEDFE" w:val="clear"/>
            <w:tcMar>
              <w:top w:type="dxa" w:w="180"/>
              <w:left w:type="dxa" w:w="240"/>
              <w:bottom w:type="dxa" w:w="180"/>
              <w:right w:type="dxa" w:w="240"/>
            </w:tcMar>
          </w:tcPr>
          <w:p>
            <w:pPr>
              <w:spacing w:before="0" w:after="60"/>
            </w:pPr>
            <w:r>
              <w:rPr>
                <w:rFonts w:ascii="Arial" w:cs="Arial" w:eastAsia="Arial" w:hAnsi="Arial"/>
                <w:color w:val="534AB7"/>
                <w:sz w:val="19"/>
                <w:szCs w:val="19"/>
              </w:rPr>
              <w:t xml:space="preserve">Over 14 years, researchers followed 22,516 apparently healthy men and women attending health screenings. They measured weight, activity, and heart rhythm.</w:t>
            </w:r>
          </w:p>
          <w:p>
            <w:pPr>
              <w:spacing w:after="0"/>
            </w:pPr>
            <w:r>
              <w:rPr>
                <w:rFonts w:ascii="Arial" w:cs="Arial" w:eastAsia="Arial" w:hAnsi="Arial"/>
                <w:b/>
                <w:bCs/>
                <w:color w:val="534AB7"/>
                <w:sz w:val="19"/>
                <w:szCs w:val="19"/>
              </w:rPr>
              <w:t xml:space="preserve">Obese patients were 33% more likely to have ectopic ventricular beats. Every additional unit of BMI added 4% more risk. Not because of a disease — because of how they were living. The heart that moves less, fires irregularly more.</w:t>
            </w:r>
          </w:p>
        </w:tc>
      </w:tr>
    </w:tbl>
    <w:p>
      <w:pPr>
        <w:spacing w:before="40" w:after="80"/>
        <w:jc w:val="left"/>
      </w:pPr>
      <w:r>
        <w:rPr>
          <w:rFonts w:ascii="Arial" w:cs="Arial" w:eastAsia="Arial" w:hAnsi="Arial"/>
          <w:b w:val="false"/>
          <w:bCs w:val="false"/>
          <w:i/>
          <w:iCs/>
          <w:color w:val="888780"/>
          <w:sz w:val="16"/>
          <w:szCs w:val="16"/>
        </w:rPr>
        <w:t xml:space="preserve">(PubMed, 2015 — 22,516 adults, 14-year follow-up)</w:t>
      </w:r>
    </w:p>
    <w:p>
      <w:pPr>
        <w:spacing w:before="0" w:after="36"/>
      </w:pPr>
      <w:r>
        <w:t xml:space="preserve"/>
      </w:r>
    </w:p>
    <w:p>
      <w:pPr>
        <w:spacing w:before="120" w:after="80"/>
      </w:pPr>
      <w:r>
        <w:rPr>
          <w:rFonts w:ascii="Arial" w:cs="Arial" w:eastAsia="Arial" w:hAnsi="Arial"/>
          <w:b/>
          <w:bCs/>
          <w:color w:val="534AB7"/>
          <w:sz w:val="22"/>
          <w:szCs w:val="22"/>
        </w:rPr>
        <w:t xml:space="preserve">The most important story in modern cardiology</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854F0B" w:sz="6"/>
              <w:left w:val="single" w:color="854F0B" w:sz="6"/>
              <w:bottom w:val="single" w:color="854F0B" w:sz="6"/>
              <w:right w:val="single" w:color="854F0B" w:sz="6"/>
            </w:tcBorders>
            <w:shd w:fill="FAEEDA" w:val="clear"/>
            <w:tcMar>
              <w:top w:type="dxa" w:w="180"/>
              <w:left w:type="dxa" w:w="240"/>
              <w:bottom w:type="dxa" w:w="180"/>
              <w:right w:type="dxa" w:w="240"/>
            </w:tcMar>
          </w:tcPr>
          <w:p>
            <w:pPr>
              <w:spacing w:before="0" w:after="60"/>
            </w:pPr>
            <w:r>
              <w:rPr>
                <w:rFonts w:ascii="Arial" w:cs="Arial" w:eastAsia="Arial" w:hAnsi="Arial"/>
                <w:color w:val="854F0B"/>
                <w:sz w:val="19"/>
                <w:szCs w:val="19"/>
              </w:rPr>
              <w:t xml:space="preserve">In 1989, doctors ran a trial. They had a drug that successfully suppressed extra heartbeats after heart attack. The logic seemed obvious: fewer extra beats, less risk of sudden death.</w:t>
            </w:r>
          </w:p>
          <w:p>
            <w:pPr>
              <w:spacing w:after="60"/>
            </w:pPr>
            <w:r>
              <w:rPr>
                <w:rFonts w:ascii="Arial" w:cs="Arial" w:eastAsia="Arial" w:hAnsi="Arial"/>
                <w:b/>
                <w:bCs/>
                <w:color w:val="854F0B"/>
                <w:sz w:val="19"/>
                <w:szCs w:val="19"/>
              </w:rPr>
              <w:t xml:space="preserve">The trial was stopped early. Patients taking the drug were dying at three times the rate of those who took nothing.</w:t>
            </w:r>
          </w:p>
          <w:p>
            <w:pPr>
              <w:spacing w:after="0"/>
            </w:pPr>
            <w:r>
              <w:rPr>
                <w:rFonts w:ascii="Arial" w:cs="Arial" w:eastAsia="Arial" w:hAnsi="Arial"/>
                <w:color w:val="854F0B"/>
                <w:sz w:val="19"/>
                <w:szCs w:val="19"/>
              </w:rPr>
              <w:t xml:space="preserve">The lesson was profound and it changed cardiology permanently: extra heartbeats are a signal, not always the problem. Silencing them without understanding them can be worse than leaving them alone. Understanding them — as you are doing — is more powerful than any drug designed to suppress them. (CAST Trial, 1989)</w:t>
            </w:r>
          </w:p>
        </w:tc>
      </w:tr>
    </w:tbl>
    <w:p>
      <w:r>
        <w:br w:type="page"/>
      </w:r>
    </w:p>
    <w:p>
      <w:pPr>
        <w:pStyle w:val="Heading1"/>
        <w:spacing w:before="160" w:after="120"/>
      </w:pPr>
      <w:r>
        <w:rPr>
          <w:rFonts w:ascii="Arial" w:cs="Arial" w:eastAsia="Arial" w:hAnsi="Arial"/>
          <w:b/>
          <w:bCs/>
          <w:color w:val="185FA5"/>
          <w:sz w:val="34"/>
          <w:szCs w:val="34"/>
        </w:rPr>
        <w:t xml:space="preserve">A letter to yourself</w:t>
      </w:r>
    </w:p>
    <w:p>
      <w:pPr>
        <w:pBdr>
          <w:left w:val="single" w:color="185FA5" w:sz="12" w:space="12"/>
        </w:pBdr>
        <w:spacing w:before="60" w:after="60"/>
        <w:ind w:left="400"/>
      </w:pPr>
      <w:r>
        <w:rPr>
          <w:rFonts w:ascii="Arial" w:cs="Arial" w:eastAsia="Arial" w:hAnsi="Arial"/>
          <w:i/>
          <w:iCs/>
          <w:color w:val="185FA5"/>
          <w:sz w:val="21"/>
          <w:szCs w:val="21"/>
        </w:rPr>
        <w:t xml:space="preserve">This is the most important page in this booklet. Write it at the end of week 6. Write it to the person who sat down on day 1 and filled in their commitment on the cover — the person who was worried, who was not sure this would work, who perhaps did not believe their heart would feel better.</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0"/>
            </w:pPr>
            <w:r>
              <w:rPr>
                <w:rFonts w:ascii="Arial" w:cs="Arial" w:eastAsia="Arial" w:hAnsi="Arial"/>
                <w:b/>
                <w:bCs/>
                <w:color w:val="0F6E56"/>
                <w:sz w:val="20"/>
                <w:szCs w:val="20"/>
              </w:rPr>
              <w:t xml:space="preserve">Begin with this line: "I want you to know that you made it."  Then write whatever comes.</w:t>
            </w:r>
          </w:p>
        </w:tc>
      </w:tr>
    </w:tbl>
    <w:p>
      <w:pPr>
        <w:spacing w:before="0" w:after="36"/>
      </w:pPr>
      <w:r>
        <w:t xml:space="preserve"/>
      </w:r>
    </w:p>
    <w:p>
      <w:pPr>
        <w:spacing w:before="40" w:after="80"/>
        <w:jc w:val="left"/>
      </w:pPr>
      <w:r>
        <w:rPr>
          <w:rFonts w:ascii="Arial" w:cs="Arial" w:eastAsia="Arial" w:hAnsi="Arial"/>
          <w:b/>
          <w:bCs/>
          <w:i w:val="false"/>
          <w:iCs w:val="false"/>
          <w:color w:val="1A1A1A"/>
          <w:sz w:val="21"/>
          <w:szCs w:val="21"/>
        </w:rPr>
        <w:t xml:space="preserve">What do you know now that you wish you had known then?</w:t>
      </w:r>
    </w:p>
    <w:p>
      <w:pPr>
        <w:spacing w:before="40" w:after="80"/>
        <w:jc w:val="left"/>
      </w:pPr>
      <w:r>
        <w:rPr>
          <w:rFonts w:ascii="Arial" w:cs="Arial" w:eastAsia="Arial" w:hAnsi="Arial"/>
          <w:b/>
          <w:bCs/>
          <w:i w:val="false"/>
          <w:iCs w:val="false"/>
          <w:color w:val="1A1A1A"/>
          <w:sz w:val="21"/>
          <w:szCs w:val="21"/>
        </w:rPr>
        <w:t xml:space="preserve">What has changed?</w:t>
      </w:r>
    </w:p>
    <w:p>
      <w:pPr>
        <w:spacing w:before="40" w:after="80"/>
        <w:jc w:val="left"/>
      </w:pPr>
      <w:r>
        <w:rPr>
          <w:rFonts w:ascii="Arial" w:cs="Arial" w:eastAsia="Arial" w:hAnsi="Arial"/>
          <w:b/>
          <w:bCs/>
          <w:i w:val="false"/>
          <w:iCs w:val="false"/>
          <w:color w:val="1A1A1A"/>
          <w:sz w:val="21"/>
          <w:szCs w:val="21"/>
        </w:rPr>
        <w:t xml:space="preserve">What would you tell them?</w:t>
      </w:r>
    </w:p>
    <w:p>
      <w:pPr>
        <w:spacing w:before="0" w:after="36"/>
      </w:pPr>
      <w: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pBdr>
          <w:bottom w:val="single" w:color="CCCCCC" w:sz="4" w:space="4"/>
        </w:pBdr>
        <w:spacing w:before="0" w:after="140"/>
      </w:pPr>
      <w:r>
        <w:rPr>
          <w:rFonts w:ascii="Arial" w:cs="Arial" w:eastAsia="Arial" w:hAnsi="Arial"/>
          <w:sz w:val="20"/>
          <w:szCs w:val="20"/>
        </w:rPr>
        <w:t xml:space="preserve"/>
      </w:r>
    </w:p>
    <w:p>
      <w:pPr>
        <w:spacing w:before="0" w:after="60"/>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1D9E75" w:sz="6"/>
              <w:left w:val="single" w:color="1D9E75" w:sz="6"/>
              <w:bottom w:val="single" w:color="1D9E75" w:sz="6"/>
              <w:right w:val="single" w:color="1D9E75" w:sz="6"/>
            </w:tcBorders>
            <w:shd w:fill="E1F5EE" w:val="clear"/>
            <w:tcMar>
              <w:top w:type="dxa" w:w="180"/>
              <w:left w:type="dxa" w:w="240"/>
              <w:bottom w:type="dxa" w:w="180"/>
              <w:right w:type="dxa" w:w="240"/>
            </w:tcMar>
          </w:tcPr>
          <w:p>
            <w:pPr>
              <w:spacing w:before="0" w:after="0"/>
            </w:pPr>
            <w:r>
              <w:rPr>
                <w:rFonts w:ascii="Arial" w:cs="Arial" w:eastAsia="Arial" w:hAnsi="Arial"/>
                <w:color w:val="0F6E56"/>
                <w:sz w:val="20"/>
                <w:szCs w:val="20"/>
              </w:rPr>
              <w:t xml:space="preserve">Now go back to the cover. Re-read what you wrote on day 1. You came here with a worry. Look at what you have built instead.</w:t>
            </w:r>
          </w:p>
        </w:tc>
      </w:tr>
    </w:tbl>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A32D2D" w:val="clear"/>
            <w:tcMar>
              <w:top w:type="dxa" w:w="160"/>
              <w:left w:type="dxa" w:w="240"/>
              <w:bottom w:type="dxa" w:w="160"/>
              <w:right w:type="dxa" w:w="240"/>
            </w:tcMar>
          </w:tcPr>
          <w:p>
            <w:r>
              <w:rPr>
                <w:rFonts w:ascii="Arial" w:cs="Arial" w:eastAsia="Arial" w:hAnsi="Arial"/>
                <w:b/>
                <w:bCs/>
                <w:color w:val="FFFFFF"/>
                <w:sz w:val="24"/>
                <w:szCs w:val="24"/>
              </w:rPr>
              <w:t xml:space="preserve">Part five — we will keep you safe</w:t>
            </w:r>
          </w:p>
        </w:tc>
      </w:tr>
    </w:tbl>
    <w:p>
      <w:pPr>
        <w:spacing w:before="0" w:after="36"/>
      </w:pPr>
      <w:r>
        <w:t xml:space="preserve"/>
      </w:r>
    </w:p>
    <w:p>
      <w:pPr>
        <w:pStyle w:val="Heading1"/>
        <w:spacing w:before="160" w:after="120"/>
      </w:pPr>
      <w:r>
        <w:rPr>
          <w:rFonts w:ascii="Arial" w:cs="Arial" w:eastAsia="Arial" w:hAnsi="Arial"/>
          <w:b/>
          <w:bCs/>
          <w:color w:val="A32D2D"/>
          <w:sz w:val="34"/>
          <w:szCs w:val="34"/>
        </w:rPr>
        <w:t xml:space="preserve">When to seek urgent help</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A32D2D" w:sz="6"/>
              <w:left w:val="single" w:color="A32D2D" w:sz="6"/>
              <w:bottom w:val="single" w:color="A32D2D" w:sz="6"/>
              <w:right w:val="single" w:color="A32D2D" w:sz="6"/>
            </w:tcBorders>
            <w:shd w:fill="FCEBEB" w:val="clear"/>
            <w:tcMar>
              <w:top w:type="dxa" w:w="180"/>
              <w:left w:type="dxa" w:w="240"/>
              <w:bottom w:type="dxa" w:w="180"/>
              <w:right w:type="dxa" w:w="240"/>
            </w:tcMar>
          </w:tcPr>
          <w:p>
            <w:pPr>
              <w:spacing w:before="0" w:after="80"/>
            </w:pPr>
            <w:r>
              <w:rPr>
                <w:rFonts w:ascii="Arial" w:cs="Arial" w:eastAsia="Arial" w:hAnsi="Arial"/>
                <w:b/>
                <w:bCs/>
                <w:color w:val="A32D2D"/>
                <w:sz w:val="21"/>
                <w:szCs w:val="21"/>
              </w:rPr>
              <w:t xml:space="preserve">Call 999 or go to A&amp;E immediately if you experience:</w:t>
            </w:r>
          </w:p>
          <w:p>
            <w:pPr>
              <w:spacing w:after="40"/>
            </w:pPr>
            <w:r>
              <w:rPr>
                <w:rFonts w:ascii="Arial" w:cs="Arial" w:eastAsia="Arial" w:hAnsi="Arial"/>
                <w:b/>
                <w:bCs/>
                <w:color w:val="A32D2D"/>
                <w:sz w:val="20"/>
                <w:szCs w:val="20"/>
              </w:rPr>
              <w:t xml:space="preserve">  Fainting or loss of consciousness</w:t>
            </w:r>
          </w:p>
          <w:p>
            <w:pPr>
              <w:spacing w:after="40"/>
            </w:pPr>
            <w:r>
              <w:rPr>
                <w:rFonts w:ascii="Arial" w:cs="Arial" w:eastAsia="Arial" w:hAnsi="Arial"/>
                <w:b/>
                <w:bCs/>
                <w:color w:val="A32D2D"/>
                <w:sz w:val="20"/>
                <w:szCs w:val="20"/>
              </w:rPr>
              <w:t xml:space="preserve">  Chest pain, pressure, or tightness</w:t>
            </w:r>
          </w:p>
          <w:p>
            <w:pPr>
              <w:spacing w:after="40"/>
            </w:pPr>
            <w:r>
              <w:rPr>
                <w:rFonts w:ascii="Arial" w:cs="Arial" w:eastAsia="Arial" w:hAnsi="Arial"/>
                <w:b/>
                <w:bCs/>
                <w:color w:val="A32D2D"/>
                <w:sz w:val="20"/>
                <w:szCs w:val="20"/>
              </w:rPr>
              <w:t xml:space="preserve">  Severe breathlessness</w:t>
            </w:r>
          </w:p>
          <w:p>
            <w:pPr>
              <w:spacing w:after="40"/>
            </w:pPr>
            <w:r>
              <w:rPr>
                <w:rFonts w:ascii="Arial" w:cs="Arial" w:eastAsia="Arial" w:hAnsi="Arial"/>
                <w:b/>
                <w:bCs/>
                <w:color w:val="A32D2D"/>
                <w:sz w:val="20"/>
                <w:szCs w:val="20"/>
              </w:rPr>
              <w:t xml:space="preserve">  Palpitations that do not stop after 20–30 minutes</w:t>
            </w:r>
          </w:p>
          <w:p>
            <w:pPr>
              <w:spacing w:after="0"/>
            </w:pPr>
            <w:r>
              <w:rPr>
                <w:rFonts w:ascii="Arial" w:cs="Arial" w:eastAsia="Arial" w:hAnsi="Arial"/>
                <w:b/>
                <w:bCs/>
                <w:color w:val="A32D2D"/>
                <w:sz w:val="20"/>
                <w:szCs w:val="20"/>
              </w:rPr>
              <w:t xml:space="preserve">  Collapse, or feeling you are about to collapse</w:t>
            </w:r>
          </w:p>
        </w:tc>
      </w:tr>
    </w:tbl>
    <w:p>
      <w:pPr>
        <w:spacing w:before="0" w:after="36"/>
      </w:pPr>
      <w:r>
        <w:t xml:space="preserve"/>
      </w:r>
    </w:p>
    <w:p>
      <w:pPr>
        <w:spacing w:before="40" w:after="80"/>
        <w:jc w:val="left"/>
      </w:pPr>
      <w:r>
        <w:rPr>
          <w:rFonts w:ascii="Arial" w:cs="Arial" w:eastAsia="Arial" w:hAnsi="Arial"/>
          <w:b/>
          <w:bCs/>
          <w:i w:val="false"/>
          <w:iCs w:val="false"/>
          <w:color w:val="1A1A1A"/>
          <w:sz w:val="20"/>
          <w:szCs w:val="20"/>
        </w:rPr>
        <w:t xml:space="preserve">Do not use this booklet or attempt self-monitoring in an emergency.</w:t>
      </w:r>
    </w:p>
    <w:p>
      <w:pPr>
        <w:spacing w:before="0" w:after="36"/>
      </w:pPr>
      <w:r>
        <w:t xml:space="preserve"/>
      </w:r>
    </w:p>
    <w:p>
      <w:pPr>
        <w:spacing w:before="120" w:after="80"/>
      </w:pPr>
      <w:r>
        <w:rPr>
          <w:rFonts w:ascii="Arial" w:cs="Arial" w:eastAsia="Arial" w:hAnsi="Arial"/>
          <w:b/>
          <w:bCs/>
          <w:color w:val="5F5E5A"/>
          <w:sz w:val="22"/>
          <w:szCs w:val="22"/>
        </w:rPr>
        <w:t xml:space="preserve">Contact the clinic if:</w:t>
      </w:r>
    </w:p>
    <w:p>
      <w:pPr>
        <w:pStyle w:val="ListParagraph"/>
        <w:numPr>
          <w:ilvl w:val="0"/>
          <w:numId w:val="2"/>
        </w:numPr>
        <w:spacing w:before="40" w:after="60"/>
      </w:pPr>
      <w:r>
        <w:rPr>
          <w:rFonts w:ascii="Arial" w:cs="Arial" w:eastAsia="Arial" w:hAnsi="Arial"/>
          <w:color w:val="1A1A1A"/>
          <w:sz w:val="20"/>
          <w:szCs w:val="20"/>
        </w:rPr>
        <w:t xml:space="preserve">Your skin is significantly irritated by the Wellue electrode</w:t>
      </w:r>
    </w:p>
    <w:p>
      <w:pPr>
        <w:pStyle w:val="ListParagraph"/>
        <w:numPr>
          <w:ilvl w:val="0"/>
          <w:numId w:val="2"/>
        </w:numPr>
        <w:spacing w:before="40" w:after="60"/>
      </w:pPr>
      <w:r>
        <w:rPr>
          <w:rFonts w:ascii="Arial" w:cs="Arial" w:eastAsia="Arial" w:hAnsi="Arial"/>
          <w:color w:val="1A1A1A"/>
          <w:sz w:val="20"/>
          <w:szCs w:val="20"/>
        </w:rPr>
        <w:t xml:space="preserve">The device stops recording or the app stops connecting</w:t>
      </w:r>
    </w:p>
    <w:p>
      <w:pPr>
        <w:pStyle w:val="ListParagraph"/>
        <w:numPr>
          <w:ilvl w:val="0"/>
          <w:numId w:val="2"/>
        </w:numPr>
        <w:spacing w:before="40" w:after="60"/>
      </w:pPr>
      <w:r>
        <w:rPr>
          <w:rFonts w:ascii="Arial" w:cs="Arial" w:eastAsia="Arial" w:hAnsi="Arial"/>
          <w:color w:val="1A1A1A"/>
          <w:sz w:val="20"/>
          <w:szCs w:val="20"/>
        </w:rPr>
        <w:t xml:space="preserve">Your symptoms feel significantly different from your usual palpitations</w:t>
      </w:r>
    </w:p>
    <w:p>
      <w:pPr>
        <w:pStyle w:val="ListParagraph"/>
        <w:numPr>
          <w:ilvl w:val="0"/>
          <w:numId w:val="2"/>
        </w:numPr>
        <w:spacing w:before="40" w:after="60"/>
      </w:pPr>
      <w:r>
        <w:rPr>
          <w:rFonts w:ascii="Arial" w:cs="Arial" w:eastAsia="Arial" w:hAnsi="Arial"/>
          <w:color w:val="1A1A1A"/>
          <w:sz w:val="20"/>
          <w:szCs w:val="20"/>
        </w:rPr>
        <w:t xml:space="preserve">You have any concern during the monitoring period</w:t>
      </w:r>
    </w:p>
    <w:p>
      <w:pPr>
        <w:spacing w:before="0" w:after="36"/>
      </w:pPr>
      <w:r>
        <w:t xml:space="preserve"/>
      </w:r>
    </w:p>
    <w:p>
      <w:pPr>
        <w:spacing w:before="120" w:after="80"/>
      </w:pPr>
      <w:r>
        <w:rPr>
          <w:rFonts w:ascii="Arial" w:cs="Arial" w:eastAsia="Arial" w:hAnsi="Arial"/>
          <w:b/>
          <w:bCs/>
          <w:color w:val="5F5E5A"/>
          <w:sz w:val="22"/>
          <w:szCs w:val="22"/>
        </w:rPr>
        <w:t xml:space="preserve">If something significant is found</w:t>
      </w:r>
    </w:p>
    <w:p>
      <w:pPr>
        <w:spacing w:before="40" w:after="80"/>
        <w:jc w:val="left"/>
      </w:pPr>
      <w:r>
        <w:rPr>
          <w:rFonts w:ascii="Arial" w:cs="Arial" w:eastAsia="Arial" w:hAnsi="Arial"/>
          <w:b w:val="false"/>
          <w:bCs w:val="false"/>
          <w:i w:val="false"/>
          <w:iCs w:val="false"/>
          <w:color w:val="1A1A1A"/>
          <w:sz w:val="20"/>
          <w:szCs w:val="20"/>
        </w:rPr>
        <w:t xml:space="preserve">This pathway is designed for low-risk palpitations. If monitoring reveals atrial fibrillation, SVT, significant pauses, or a high ectopy burden, you will be referred promptly to NHS or private cardiology. You will not be left without a plan.</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0"/>
            </w:pPr>
            <w:r>
              <w:rPr>
                <w:rFonts w:ascii="Arial" w:cs="Arial" w:eastAsia="Arial" w:hAnsi="Arial"/>
                <w:b/>
                <w:bCs/>
                <w:color w:val="185FA5"/>
                <w:sz w:val="19"/>
                <w:szCs w:val="19"/>
              </w:rPr>
              <w:t xml:space="preserve">Clinic contact: _____________________________   Tel: ____________________________</w:t>
            </w:r>
          </w:p>
        </w:tc>
      </w:tr>
    </w:tbl>
    <w:p>
      <w:r>
        <w:br w:type="page"/>
      </w:r>
    </w:p>
    <w:p>
      <w:pPr>
        <w:pStyle w:val="Heading1"/>
        <w:spacing w:before="160" w:after="120"/>
      </w:pPr>
      <w:r>
        <w:rPr>
          <w:rFonts w:ascii="Arial" w:cs="Arial" w:eastAsia="Arial" w:hAnsi="Arial"/>
          <w:b/>
          <w:bCs/>
          <w:color w:val="185FA5"/>
          <w:sz w:val="34"/>
          <w:szCs w:val="34"/>
        </w:rPr>
        <w:t xml:space="preserve">Our agreement</w:t>
      </w:r>
    </w:p>
    <w:p>
      <w:pPr>
        <w:spacing w:before="40" w:after="80"/>
        <w:jc w:val="left"/>
      </w:pPr>
      <w:r>
        <w:rPr>
          <w:rFonts w:ascii="Arial" w:cs="Arial" w:eastAsia="Arial" w:hAnsi="Arial"/>
          <w:b w:val="false"/>
          <w:bCs w:val="false"/>
          <w:i/>
          <w:iCs/>
          <w:color w:val="5F5E5A"/>
          <w:sz w:val="20"/>
          <w:szCs w:val="20"/>
        </w:rPr>
        <w:t xml:space="preserve">Please read each section carefully, tick each box, and sign at the bottom.</w:t>
      </w:r>
    </w:p>
    <w:p>
      <w:pPr>
        <w:spacing w:before="0" w:after="36"/>
      </w:pPr>
      <w:r>
        <w:t xml:space="preserve"/>
      </w:r>
    </w:p>
    <w:p>
      <w:pPr>
        <w:spacing w:before="120" w:after="80"/>
      </w:pPr>
      <w:r>
        <w:rPr>
          <w:rFonts w:ascii="Arial" w:cs="Arial" w:eastAsia="Arial" w:hAnsi="Arial"/>
          <w:b/>
          <w:bCs/>
          <w:color w:val="5F5E5A"/>
          <w:sz w:val="22"/>
          <w:szCs w:val="22"/>
        </w:rPr>
        <w:t xml:space="preserve">Device loan</w:t>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390"/>
      </w:tblGrid>
      <w:tr>
        <w:trPr>
          <w:tblHeader/>
        </w:trPr>
        <w:tc>
          <w:tcPr>
            <w:tcW w:type="dxa" w:w="24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r>
              <w:rPr>
                <w:rFonts w:ascii="Arial" w:cs="Arial" w:eastAsia="Arial" w:hAnsi="Arial"/>
                <w:b/>
                <w:bCs/>
                <w:sz w:val="18"/>
                <w:szCs w:val="18"/>
              </w:rPr>
              <w:t xml:space="preserve">Device</w:t>
            </w:r>
          </w:p>
        </w:tc>
        <w:tc>
          <w:tcPr>
            <w:tcW w:type="dxa" w:w="180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r>
              <w:rPr>
                <w:rFonts w:ascii="Arial" w:cs="Arial" w:eastAsia="Arial" w:hAnsi="Arial"/>
                <w:b/>
                <w:bCs/>
                <w:sz w:val="18"/>
                <w:szCs w:val="18"/>
              </w:rPr>
              <w:t xml:space="preserve">Serial number</w:t>
            </w:r>
          </w:p>
        </w:tc>
        <w:tc>
          <w:tcPr>
            <w:tcW w:type="dxa" w:w="2390"/>
            <w:tcBorders>
              <w:top w:val="single" w:color="CCCCCC" w:sz="4"/>
              <w:left w:val="single" w:color="CCCCCC" w:sz="4"/>
              <w:bottom w:val="single" w:color="CCCCCC" w:sz="4"/>
              <w:right w:val="single" w:color="CCCCCC" w:sz="4"/>
            </w:tcBorders>
            <w:shd w:fill="F1EFE8" w:val="clear"/>
            <w:tcMar>
              <w:top w:type="dxa" w:w="80"/>
              <w:left w:type="dxa" w:w="100"/>
              <w:bottom w:type="dxa" w:w="80"/>
              <w:right w:type="dxa" w:w="100"/>
            </w:tcMar>
          </w:tcPr>
          <w:p>
            <w:r>
              <w:rPr>
                <w:rFonts w:ascii="Arial" w:cs="Arial" w:eastAsia="Arial" w:hAnsi="Arial"/>
                <w:b/>
                <w:bCs/>
                <w:sz w:val="18"/>
                <w:szCs w:val="18"/>
              </w:rPr>
              <w:t xml:space="preserve">Return by</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Wellue ER1-LW</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
            </w:r>
          </w:p>
        </w:tc>
        <w:tc>
          <w:tcPr>
            <w:tcW w:type="dxa" w:w="239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48 hours</w:t>
            </w:r>
          </w:p>
        </w:tc>
      </w:tr>
      <w:tr>
        <w:tc>
          <w:tcPr>
            <w:tcW w:type="dxa" w:w="24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KardiaMobile 6L</w:t>
            </w:r>
          </w:p>
        </w:tc>
        <w:tc>
          <w:tcPr>
            <w:tcW w:type="dxa" w:w="180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
            </w:r>
          </w:p>
        </w:tc>
        <w:tc>
          <w:tcPr>
            <w:tcW w:type="dxa" w:w="2390"/>
            <w:tcBorders>
              <w:top w:val="single" w:color="CCCCCC" w:sz="4"/>
              <w:left w:val="single" w:color="CCCCCC" w:sz="4"/>
              <w:bottom w:val="single" w:color="CCCCCC" w:sz="4"/>
              <w:right w:val="single" w:color="CCCCCC" w:sz="4"/>
            </w:tcBorders>
            <w:tcMar>
              <w:top w:type="dxa" w:w="80"/>
              <w:left w:type="dxa" w:w="100"/>
              <w:bottom w:type="dxa" w:w="80"/>
              <w:right w:type="dxa" w:w="100"/>
            </w:tcMar>
          </w:tcPr>
          <w:p>
            <w:r>
              <w:rPr>
                <w:rFonts w:ascii="Arial" w:cs="Arial" w:eastAsia="Arial" w:hAnsi="Arial"/>
                <w:sz w:val="18"/>
                <w:szCs w:val="18"/>
              </w:rPr>
              <w:t xml:space="preserve">30 days</w:t>
            </w:r>
          </w:p>
        </w:tc>
      </w:tr>
    </w:tbl>
    <w:p>
      <w:pPr>
        <w:spacing w:before="0" w:after="24"/>
      </w:pPr>
      <w:r>
        <w:t xml:space="preserve"/>
      </w:r>
    </w:p>
    <w:p>
      <w:pPr>
        <w:spacing w:before="40" w:after="80"/>
        <w:jc w:val="left"/>
      </w:pPr>
      <w:r>
        <w:rPr>
          <w:rFonts w:ascii="Arial" w:cs="Arial" w:eastAsia="Arial" w:hAnsi="Arial"/>
          <w:b w:val="false"/>
          <w:bCs w:val="false"/>
          <w:i w:val="false"/>
          <w:iCs w:val="false"/>
          <w:color w:val="1A1A1A"/>
          <w:sz w:val="18"/>
          <w:szCs w:val="18"/>
        </w:rPr>
        <w:t xml:space="preserve">If either device is lost or damaged beyond reasonable wear: Wellue replacement cost £90 / Kardia £70.</w:t>
      </w:r>
    </w:p>
    <w:p>
      <w:pPr>
        <w:spacing w:before="0" w:after="36"/>
      </w:pPr>
      <w:r>
        <w:t xml:space="preserve"/>
      </w:r>
    </w:p>
    <w:p>
      <w:pPr>
        <w:spacing w:before="120" w:after="80"/>
      </w:pPr>
      <w:r>
        <w:rPr>
          <w:rFonts w:ascii="Arial" w:cs="Arial" w:eastAsia="Arial" w:hAnsi="Arial"/>
          <w:b/>
          <w:bCs/>
          <w:color w:val="5F5E5A"/>
          <w:sz w:val="22"/>
          <w:szCs w:val="22"/>
        </w:rPr>
        <w:t xml:space="preserve">Consent</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understand this service is for low-risk palpitations only and does not replace emergency care or NHS cardiology services.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understand that significant findings may require onward referral to NHS or private cardiology.</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consent to my ECG recordings being reviewed by the supervising clinician and cardiac physiologist within this pathway.</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consent to a summary results letter being sent to my GP.  (If you do not wish your GP to be informed, please discuss with the clinician before signing.)</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understand my data will be stored securely in accordance with UK GDPR and will not be shared beyond the clinical team without my further consent.</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 have received, read, and understood the information in this booklet.</w:t>
      </w:r>
    </w:p>
    <w:p>
      <w:pPr>
        <w:spacing w:before="0" w:after="36"/>
      </w:pPr>
      <w:r>
        <w:t xml:space="preserve"/>
      </w:r>
    </w:p>
    <w:p>
      <w:pPr>
        <w:spacing w:before="140" w:after="60"/>
      </w:pPr>
      <w:r>
        <w:rPr>
          <w:rFonts w:ascii="Arial" w:cs="Arial" w:eastAsia="Arial" w:hAnsi="Arial"/>
          <w:b/>
          <w:bCs/>
          <w:sz w:val="20"/>
          <w:szCs w:val="20"/>
        </w:rPr>
        <w:t xml:space="preserve">Patient signature:  </w:t>
      </w:r>
      <w:r>
        <w:rPr>
          <w:rFonts w:ascii="Arial" w:cs="Arial" w:eastAsia="Arial" w:hAnsi="Arial"/>
          <w:color w:val="888780"/>
          <w:sz w:val="20"/>
          <w:szCs w:val="20"/>
        </w:rPr>
        <w:t xml:space="preserve">________________________________</w:t>
      </w:r>
    </w:p>
    <w:p>
      <w:pPr>
        <w:spacing w:before="140" w:after="60"/>
      </w:pPr>
      <w:r>
        <w:rPr>
          <w:rFonts w:ascii="Arial" w:cs="Arial" w:eastAsia="Arial" w:hAnsi="Arial"/>
          <w:b/>
          <w:bCs/>
          <w:sz w:val="20"/>
          <w:szCs w:val="20"/>
        </w:rPr>
        <w:t xml:space="preserve">Printed name:  </w:t>
      </w:r>
      <w:r>
        <w:rPr>
          <w:rFonts w:ascii="Arial" w:cs="Arial" w:eastAsia="Arial" w:hAnsi="Arial"/>
          <w:color w:val="888780"/>
          <w:sz w:val="20"/>
          <w:szCs w:val="20"/>
        </w:rPr>
        <w:t xml:space="preserve">________________________________</w:t>
      </w:r>
    </w:p>
    <w:p>
      <w:pPr>
        <w:spacing w:before="140" w:after="60"/>
      </w:pPr>
      <w:r>
        <w:rPr>
          <w:rFonts w:ascii="Arial" w:cs="Arial" w:eastAsia="Arial" w:hAnsi="Arial"/>
          <w:b/>
          <w:bCs/>
          <w:sz w:val="20"/>
          <w:szCs w:val="20"/>
        </w:rPr>
        <w:t xml:space="preserve">Date:  </w:t>
      </w:r>
      <w:r>
        <w:rPr>
          <w:rFonts w:ascii="Arial" w:cs="Arial" w:eastAsia="Arial" w:hAnsi="Arial"/>
          <w:color w:val="888780"/>
          <w:sz w:val="20"/>
          <w:szCs w:val="20"/>
        </w:rPr>
        <w:t xml:space="preserve">________________________________</w:t>
      </w:r>
    </w:p>
    <w:p>
      <w:pPr>
        <w:spacing w:before="140" w:after="60"/>
      </w:pPr>
      <w:r>
        <w:rPr>
          <w:rFonts w:ascii="Arial" w:cs="Arial" w:eastAsia="Arial" w:hAnsi="Arial"/>
          <w:b/>
          <w:bCs/>
          <w:sz w:val="20"/>
          <w:szCs w:val="20"/>
        </w:rPr>
        <w:t xml:space="preserve">Clinician signature:  </w:t>
      </w:r>
      <w:r>
        <w:rPr>
          <w:rFonts w:ascii="Arial" w:cs="Arial" w:eastAsia="Arial" w:hAnsi="Arial"/>
          <w:color w:val="888780"/>
          <w:sz w:val="20"/>
          <w:szCs w:val="20"/>
        </w:rPr>
        <w:t xml:space="preserve">________________________________</w:t>
      </w:r>
    </w:p>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none" w:color="FFFFFF" w:sz="0"/>
              <w:left w:val="none" w:color="FFFFFF" w:sz="0"/>
              <w:bottom w:val="none" w:color="FFFFFF" w:sz="0"/>
              <w:right w:val="none" w:color="FFFFFF" w:sz="0"/>
            </w:tcBorders>
            <w:shd w:fill="A32D2D" w:val="clear"/>
            <w:tcMar>
              <w:top w:type="dxa" w:w="160"/>
              <w:left w:type="dxa" w:w="240"/>
              <w:bottom w:type="dxa" w:w="160"/>
              <w:right w:type="dxa" w:w="240"/>
            </w:tcMar>
          </w:tcPr>
          <w:p>
            <w:r>
              <w:rPr>
                <w:rFonts w:ascii="Arial" w:cs="Arial" w:eastAsia="Arial" w:hAnsi="Arial"/>
                <w:b/>
                <w:bCs/>
                <w:color w:val="FFFFFF"/>
                <w:sz w:val="24"/>
                <w:szCs w:val="24"/>
              </w:rPr>
              <w:t xml:space="preserve">Quick reference card — keep this page handy</w:t>
            </w:r>
          </w:p>
        </w:tc>
      </w:tr>
    </w:tbl>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100"/>
            </w:pPr>
            <w:r>
              <w:rPr>
                <w:rFonts w:ascii="Arial" w:cs="Arial" w:eastAsia="Arial" w:hAnsi="Arial"/>
                <w:b/>
                <w:bCs/>
                <w:color w:val="185FA5"/>
                <w:sz w:val="22"/>
                <w:szCs w:val="22"/>
              </w:rPr>
              <w:t xml:space="preserve">When palpitations start:</w:t>
            </w:r>
          </w:p>
          <w:p>
            <w:pPr>
              <w:spacing w:after="60"/>
            </w:pPr>
            <w:r>
              <w:rPr>
                <w:rFonts w:ascii="Arial" w:cs="Arial" w:eastAsia="Arial" w:hAnsi="Arial"/>
                <w:color w:val="185FA5"/>
                <w:sz w:val="20"/>
                <w:szCs w:val="20"/>
              </w:rPr>
              <w:t xml:space="preserve">1  Stay calm. Palpitations feel frightening. Most are not dangerous.</w:t>
            </w:r>
          </w:p>
          <w:p>
            <w:pPr>
              <w:spacing w:after="60"/>
            </w:pPr>
            <w:r>
              <w:rPr>
                <w:rFonts w:ascii="Arial" w:cs="Arial" w:eastAsia="Arial" w:hAnsi="Arial"/>
                <w:color w:val="185FA5"/>
                <w:sz w:val="20"/>
                <w:szCs w:val="20"/>
              </w:rPr>
              <w:t xml:space="preserve">2  Sit or lie down.</w:t>
            </w:r>
          </w:p>
          <w:p>
            <w:pPr>
              <w:spacing w:after="60"/>
            </w:pPr>
            <w:r>
              <w:rPr>
                <w:rFonts w:ascii="Arial" w:cs="Arial" w:eastAsia="Arial" w:hAnsi="Arial"/>
                <w:b/>
                <w:bCs/>
                <w:color w:val="185FA5"/>
                <w:sz w:val="20"/>
                <w:szCs w:val="20"/>
              </w:rPr>
              <w:t xml:space="preserve">3  Breathe: in for 4 seconds, out for 6 seconds. Repeat 5 times.</w:t>
            </w:r>
          </w:p>
          <w:p>
            <w:pPr>
              <w:spacing w:after="60"/>
            </w:pPr>
            <w:r>
              <w:rPr>
                <w:rFonts w:ascii="Arial" w:cs="Arial" w:eastAsia="Arial" w:hAnsi="Arial"/>
                <w:color w:val="185FA5"/>
                <w:sz w:val="20"/>
                <w:szCs w:val="20"/>
              </w:rPr>
              <w:t xml:space="preserve">4  Record on Kardia as quickly as possible.</w:t>
            </w:r>
          </w:p>
          <w:p>
            <w:pPr>
              <w:spacing w:after="0"/>
            </w:pPr>
            <w:r>
              <w:rPr>
                <w:rFonts w:ascii="Arial" w:cs="Arial" w:eastAsia="Arial" w:hAnsi="Arial"/>
                <w:color w:val="185FA5"/>
                <w:sz w:val="20"/>
                <w:szCs w:val="20"/>
              </w:rPr>
              <w:t xml:space="preserve">5  Write in your diary: time, severity, what helped.</w:t>
            </w:r>
          </w:p>
        </w:tc>
      </w:tr>
    </w:tbl>
    <w:p>
      <w:pPr>
        <w:spacing w:before="0" w:after="48"/>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A32D2D" w:sz="6"/>
              <w:left w:val="single" w:color="A32D2D" w:sz="6"/>
              <w:bottom w:val="single" w:color="A32D2D" w:sz="6"/>
              <w:right w:val="single" w:color="A32D2D" w:sz="6"/>
            </w:tcBorders>
            <w:shd w:fill="FCEBEB" w:val="clear"/>
            <w:tcMar>
              <w:top w:type="dxa" w:w="180"/>
              <w:left w:type="dxa" w:w="240"/>
              <w:bottom w:type="dxa" w:w="180"/>
              <w:right w:type="dxa" w:w="240"/>
            </w:tcMar>
          </w:tcPr>
          <w:p>
            <w:pPr>
              <w:spacing w:before="0" w:after="80"/>
            </w:pPr>
            <w:r>
              <w:rPr>
                <w:rFonts w:ascii="Arial" w:cs="Arial" w:eastAsia="Arial" w:hAnsi="Arial"/>
                <w:b/>
                <w:bCs/>
                <w:color w:val="A32D2D"/>
                <w:sz w:val="22"/>
                <w:szCs w:val="22"/>
              </w:rPr>
              <w:t xml:space="preserve">Call 999 or go to A&amp;E immediately if you have:</w:t>
            </w:r>
          </w:p>
          <w:p>
            <w:pPr>
              <w:spacing w:after="50"/>
            </w:pPr>
            <w:r>
              <w:rPr>
                <w:rFonts w:ascii="Arial" w:cs="Arial" w:eastAsia="Arial" w:hAnsi="Arial"/>
                <w:b/>
                <w:bCs/>
                <w:color w:val="A32D2D"/>
                <w:sz w:val="20"/>
                <w:szCs w:val="20"/>
              </w:rPr>
              <w:t xml:space="preserve">  Fainting or loss of consciousness</w:t>
            </w:r>
          </w:p>
          <w:p>
            <w:pPr>
              <w:spacing w:after="50"/>
            </w:pPr>
            <w:r>
              <w:rPr>
                <w:rFonts w:ascii="Arial" w:cs="Arial" w:eastAsia="Arial" w:hAnsi="Arial"/>
                <w:b/>
                <w:bCs/>
                <w:color w:val="A32D2D"/>
                <w:sz w:val="20"/>
                <w:szCs w:val="20"/>
              </w:rPr>
              <w:t xml:space="preserve">  Chest pain or pressure</w:t>
            </w:r>
          </w:p>
          <w:p>
            <w:pPr>
              <w:spacing w:after="50"/>
            </w:pPr>
            <w:r>
              <w:rPr>
                <w:rFonts w:ascii="Arial" w:cs="Arial" w:eastAsia="Arial" w:hAnsi="Arial"/>
                <w:b/>
                <w:bCs/>
                <w:color w:val="A32D2D"/>
                <w:sz w:val="20"/>
                <w:szCs w:val="20"/>
              </w:rPr>
              <w:t xml:space="preserve">  Severe breathlessness</w:t>
            </w:r>
          </w:p>
          <w:p>
            <w:pPr>
              <w:spacing w:after="0"/>
            </w:pPr>
            <w:r>
              <w:rPr>
                <w:rFonts w:ascii="Arial" w:cs="Arial" w:eastAsia="Arial" w:hAnsi="Arial"/>
                <w:b/>
                <w:bCs/>
                <w:color w:val="A32D2D"/>
                <w:sz w:val="20"/>
                <w:szCs w:val="20"/>
              </w:rPr>
              <w:t xml:space="preserve">  Palpitations not stopping after 20 minutes</w:t>
            </w:r>
          </w:p>
        </w:tc>
      </w:tr>
    </w:tbl>
    <w:p>
      <w:pPr>
        <w:spacing w:before="0" w:after="48"/>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0"/>
            </w:pPr>
            <w:r>
              <w:rPr>
                <w:rFonts w:ascii="Arial" w:cs="Arial" w:eastAsia="Arial" w:hAnsi="Arial"/>
                <w:color w:val="185FA5"/>
                <w:sz w:val="19"/>
                <w:szCs w:val="19"/>
              </w:rPr>
              <w:t xml:space="preserve">Clinic: _______________________   Tel: _______________________</w:t>
            </w:r>
          </w:p>
        </w:tc>
      </w:tr>
    </w:tbl>
    <w:p>
      <w:pPr>
        <w:spacing w:before="0" w:after="36"/>
      </w:pPr>
      <w:r>
        <w:t xml:space="preserve"/>
      </w:r>
    </w:p>
    <w:p>
      <w:pPr>
        <w:spacing w:before="40" w:after="80"/>
        <w:jc w:val="center"/>
      </w:pPr>
      <w:r>
        <w:rPr>
          <w:rFonts w:ascii="Arial" w:cs="Arial" w:eastAsia="Arial" w:hAnsi="Arial"/>
          <w:b w:val="false"/>
          <w:bCs w:val="false"/>
          <w:i/>
          <w:iCs/>
          <w:color w:val="5F5E5A"/>
          <w:sz w:val="20"/>
          <w:szCs w:val="20"/>
        </w:rPr>
        <w:t xml:space="preserve">Cut here and keep by your bed or on your fridge.</w:t>
      </w:r>
    </w:p>
    <w:p>
      <w:r>
        <w:br w:type="pag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A32D2D" w:sz="6"/>
              <w:left w:val="single" w:color="A32D2D" w:sz="6"/>
              <w:bottom w:val="single" w:color="A32D2D" w:sz="6"/>
              <w:right w:val="single" w:color="A32D2D" w:sz="6"/>
            </w:tcBorders>
            <w:shd w:fill="FCEBEB" w:val="clear"/>
            <w:tcMar>
              <w:top w:type="dxa" w:w="180"/>
              <w:left w:type="dxa" w:w="240"/>
              <w:bottom w:type="dxa" w:w="180"/>
              <w:right w:type="dxa" w:w="240"/>
            </w:tcMar>
          </w:tcPr>
          <w:p>
            <w:pPr>
              <w:spacing w:before="0" w:after="0"/>
            </w:pPr>
            <w:r>
              <w:rPr>
                <w:rFonts w:ascii="Arial" w:cs="Arial" w:eastAsia="Arial" w:hAnsi="Arial"/>
                <w:b/>
                <w:bCs/>
                <w:color w:val="A32D2D"/>
                <w:sz w:val="20"/>
                <w:szCs w:val="20"/>
              </w:rPr>
              <w:t xml:space="preserve">CLINICIAN COPY — Retain for audit. Do not give to patient.</w:t>
            </w:r>
          </w:p>
        </w:tc>
      </w:tr>
    </w:tbl>
    <w:p>
      <w:pPr>
        <w:spacing w:before="0" w:after="36"/>
      </w:pPr>
      <w:r>
        <w:t xml:space="preserve"/>
      </w:r>
    </w:p>
    <w:p>
      <w:pPr>
        <w:pStyle w:val="Heading1"/>
        <w:spacing w:before="160" w:after="120"/>
      </w:pPr>
      <w:r>
        <w:rPr>
          <w:rFonts w:ascii="Arial" w:cs="Arial" w:eastAsia="Arial" w:hAnsi="Arial"/>
          <w:b/>
          <w:bCs/>
          <w:color w:val="185FA5"/>
          <w:sz w:val="34"/>
          <w:szCs w:val="34"/>
        </w:rPr>
        <w:t xml:space="preserve">Pathway suitability checklist</w:t>
      </w:r>
    </w:p>
    <w:p>
      <w:pPr>
        <w:spacing w:before="40" w:after="80"/>
        <w:jc w:val="left"/>
      </w:pPr>
      <w:r>
        <w:rPr>
          <w:rFonts w:ascii="Arial" w:cs="Arial" w:eastAsia="Arial" w:hAnsi="Arial"/>
          <w:b w:val="false"/>
          <w:bCs w:val="false"/>
          <w:i/>
          <w:iCs/>
          <w:color w:val="5F5E5A"/>
          <w:sz w:val="19"/>
          <w:szCs w:val="19"/>
        </w:rPr>
        <w:t xml:space="preserve">Complete at point of booking. File in patient record. This is your audit trail that exclusion criteria were checked.</w:t>
      </w:r>
    </w:p>
    <w:p>
      <w:pPr>
        <w:spacing w:before="0" w:after="24"/>
      </w:pPr>
      <w:r>
        <w:t xml:space="preserve"/>
      </w:r>
    </w:p>
    <w:p>
      <w:pPr>
        <w:spacing w:before="40" w:after="80"/>
        <w:jc w:val="left"/>
      </w:pPr>
      <w:r>
        <w:rPr>
          <w:rFonts w:ascii="Arial" w:cs="Arial" w:eastAsia="Arial" w:hAnsi="Arial"/>
          <w:b/>
          <w:bCs/>
          <w:i w:val="false"/>
          <w:iCs w:val="false"/>
          <w:color w:val="1A1A1A"/>
          <w:sz w:val="20"/>
          <w:szCs w:val="20"/>
        </w:rPr>
        <w:t xml:space="preserve">Patient name: ________________________   DOB: ___________   Date: ___________</w:t>
      </w:r>
    </w:p>
    <w:p>
      <w:pPr>
        <w:spacing w:before="0" w:after="36"/>
      </w:pPr>
      <w:r>
        <w:t xml:space="preserve"/>
      </w:r>
    </w:p>
    <w:p>
      <w:pPr>
        <w:spacing w:before="120" w:after="80"/>
      </w:pPr>
      <w:r>
        <w:rPr>
          <w:rFonts w:ascii="Arial" w:cs="Arial" w:eastAsia="Arial" w:hAnsi="Arial"/>
          <w:b/>
          <w:bCs/>
          <w:color w:val="5F5E5A"/>
          <w:sz w:val="22"/>
          <w:szCs w:val="22"/>
        </w:rPr>
        <w:t xml:space="preserve">Inclusion — patient has all of:</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Intermittent palpitations — awareness of heartbeat</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Episodes brief — seconds to minutes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Generally well between episodes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No known significant structural heart disease</w:t>
      </w:r>
    </w:p>
    <w:p>
      <w:pPr>
        <w:spacing w:before="0" w:after="36"/>
      </w:pPr>
      <w:r>
        <w:t xml:space="preserve"/>
      </w:r>
    </w:p>
    <w:p>
      <w:pPr>
        <w:spacing w:before="120" w:after="80"/>
      </w:pPr>
      <w:r>
        <w:rPr>
          <w:rFonts w:ascii="Arial" w:cs="Arial" w:eastAsia="Arial" w:hAnsi="Arial"/>
          <w:b/>
          <w:bCs/>
          <w:color w:val="5F5E5A"/>
          <w:sz w:val="22"/>
          <w:szCs w:val="22"/>
        </w:rPr>
        <w:t xml:space="preserve">Exclusion — confirm NONE present:</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Syncope or near-syncope</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Chest pain of possible cardiac origin</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Severe or unexplained breathlessness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Sustained palpitations &gt;20–30 minutes</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Known structural heart disease or heart failure</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Known significant arrhythmia requiring management</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Abnormal baseline ECG requiring investigation</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Strong family history of sudden cardiac death</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Symptoms clearly triggered by exertion</w:t>
      </w:r>
    </w:p>
    <w:p>
      <w:pPr>
        <w:spacing w:before="60" w:after="60"/>
      </w:pPr>
      <w:r>
        <w:rPr>
          <w:rFonts w:ascii="Arial" w:cs="Arial" w:eastAsia="Arial" w:hAnsi="Arial"/>
          <w:sz w:val="20"/>
          <w:szCs w:val="20"/>
        </w:rPr>
        <w:t xml:space="preserve">□  </w:t>
      </w:r>
      <w:r>
        <w:rPr>
          <w:rFonts w:ascii="Arial" w:cs="Arial" w:eastAsia="Arial" w:hAnsi="Arial"/>
          <w:sz w:val="20"/>
          <w:szCs w:val="20"/>
        </w:rPr>
        <w:t xml:space="preserve">Pacemaker or ICD in situ</w:t>
      </w:r>
    </w:p>
    <w:p>
      <w:pPr>
        <w:spacing w:before="0" w:after="36"/>
      </w:pPr>
      <w:r>
        <w:t xml:space="preserve"/>
      </w:r>
    </w:p>
    <w:p>
      <w:pPr>
        <w:spacing w:before="80" w:after="40"/>
      </w:pPr>
      <w:r>
        <w:rPr>
          <w:rFonts w:ascii="Arial" w:cs="Arial" w:eastAsia="Arial" w:hAnsi="Arial"/>
          <w:b/>
          <w:bCs/>
          <w:sz w:val="20"/>
          <w:szCs w:val="20"/>
        </w:rPr>
        <w:t xml:space="preserve">Clinical notes  </w:t>
      </w:r>
      <w:r>
        <w:rPr>
          <w:rFonts w:ascii="Arial" w:cs="Arial" w:eastAsia="Arial" w:hAnsi="Arial"/>
          <w:color w:val="888780"/>
          <w:sz w:val="20"/>
          <w:szCs w:val="20"/>
        </w:rPr>
        <w:t xml:space="preserve">______________________________________</w:t>
      </w:r>
    </w:p>
    <w:p>
      <w:pPr>
        <w:spacing w:before="40" w:after="80"/>
        <w:jc w:val="left"/>
      </w:pPr>
      <w:r>
        <w:rPr>
          <w:rFonts w:ascii="Arial" w:cs="Arial" w:eastAsia="Arial" w:hAnsi="Arial"/>
          <w:b w:val="false"/>
          <w:bCs w:val="false"/>
          <w:i w:val="false"/>
          <w:iCs w:val="false"/>
          <w:color w:val="888780"/>
          <w:sz w:val="20"/>
          <w:szCs w:val="20"/>
        </w:rPr>
        <w:t xml:space="preserve">_______________________________________________________________________________</w:t>
      </w:r>
    </w:p>
    <w:p>
      <w:pPr>
        <w:spacing w:before="0" w:after="36"/>
      </w:pPr>
      <w:r>
        <w:t xml:space="preserve"/>
      </w:r>
    </w:p>
    <w:tbl>
      <w:tblPr>
        <w:tblW w:type="dxa" w:w="6590"/>
        <w:tblBorders>
          <w:top w:val="single" w:color="auto" w:sz="4"/>
          <w:left w:val="single" w:color="auto" w:sz="4"/>
          <w:bottom w:val="single" w:color="auto" w:sz="4"/>
          <w:right w:val="single" w:color="auto" w:sz="4"/>
          <w:insideH w:val="single" w:color="auto" w:sz="4"/>
          <w:insideV w:val="single" w:color="auto" w:sz="4"/>
        </w:tblBorders>
      </w:tblPr>
      <w:tblGrid>
        <w:gridCol w:w="6590"/>
      </w:tblGrid>
      <w:tr>
        <w:tc>
          <w:tcPr>
            <w:tcW w:type="dxa" w:w="6590"/>
            <w:tcBorders>
              <w:top w:val="single" w:color="378ADD" w:sz="6"/>
              <w:left w:val="single" w:color="378ADD" w:sz="6"/>
              <w:bottom w:val="single" w:color="378ADD" w:sz="6"/>
              <w:right w:val="single" w:color="378ADD" w:sz="6"/>
            </w:tcBorders>
            <w:shd w:fill="E6F1FB" w:val="clear"/>
            <w:tcMar>
              <w:top w:type="dxa" w:w="180"/>
              <w:left w:type="dxa" w:w="240"/>
              <w:bottom w:type="dxa" w:w="180"/>
              <w:right w:type="dxa" w:w="240"/>
            </w:tcMar>
          </w:tcPr>
          <w:p>
            <w:pPr>
              <w:spacing w:before="0" w:after="0"/>
            </w:pPr>
            <w:r>
              <w:rPr>
                <w:rFonts w:ascii="Arial" w:cs="Arial" w:eastAsia="Arial" w:hAnsi="Arial"/>
                <w:b/>
                <w:bCs/>
                <w:color w:val="185FA5"/>
                <w:sz w:val="20"/>
                <w:szCs w:val="20"/>
              </w:rPr>
              <w:t xml:space="preserve">Decision:   □  Suitable — proceed with pathway     □  Not suitable — refer or redirect</w:t>
            </w:r>
          </w:p>
        </w:tc>
      </w:tr>
    </w:tbl>
    <w:p>
      <w:pPr>
        <w:spacing w:before="0" w:after="36"/>
      </w:pPr>
      <w:r>
        <w:t xml:space="preserve"/>
      </w:r>
    </w:p>
    <w:p>
      <w:pPr>
        <w:spacing w:before="140" w:after="60"/>
      </w:pPr>
      <w:r>
        <w:rPr>
          <w:rFonts w:ascii="Arial" w:cs="Arial" w:eastAsia="Arial" w:hAnsi="Arial"/>
          <w:b/>
          <w:bCs/>
          <w:sz w:val="20"/>
          <w:szCs w:val="20"/>
        </w:rPr>
        <w:t xml:space="preserve">Clinician signature:  </w:t>
      </w:r>
      <w:r>
        <w:rPr>
          <w:rFonts w:ascii="Arial" w:cs="Arial" w:eastAsia="Arial" w:hAnsi="Arial"/>
          <w:color w:val="888780"/>
          <w:sz w:val="20"/>
          <w:szCs w:val="20"/>
        </w:rPr>
        <w:t xml:space="preserve">________________________________</w:t>
      </w:r>
    </w:p>
    <w:p>
      <w:pPr>
        <w:spacing w:before="140" w:after="60"/>
      </w:pPr>
      <w:r>
        <w:rPr>
          <w:rFonts w:ascii="Arial" w:cs="Arial" w:eastAsia="Arial" w:hAnsi="Arial"/>
          <w:b/>
          <w:bCs/>
          <w:sz w:val="20"/>
          <w:szCs w:val="20"/>
        </w:rPr>
        <w:t xml:space="preserve">Date:  </w:t>
      </w:r>
      <w:r>
        <w:rPr>
          <w:rFonts w:ascii="Arial" w:cs="Arial" w:eastAsia="Arial" w:hAnsi="Arial"/>
          <w:color w:val="888780"/>
          <w:sz w:val="20"/>
          <w:szCs w:val="20"/>
        </w:rPr>
        <w:t xml:space="preserve">________________________________</w:t>
      </w:r>
    </w:p>
    <w:p>
      <w:pPr>
        <w:spacing w:before="0" w:after="60"/>
      </w:pPr>
      <w:r>
        <w:t xml:space="preserve"/>
      </w:r>
    </w:p>
    <w:p>
      <w:pPr>
        <w:spacing w:before="40" w:after="80"/>
        <w:jc w:val="center"/>
      </w:pPr>
      <w:r>
        <w:rPr>
          <w:rFonts w:ascii="Arial" w:cs="Arial" w:eastAsia="Arial" w:hAnsi="Arial"/>
          <w:b w:val="false"/>
          <w:bCs w:val="false"/>
          <w:i w:val="false"/>
          <w:iCs w:val="false"/>
          <w:color w:val="888780"/>
          <w:sz w:val="16"/>
          <w:szCs w:val="16"/>
        </w:rPr>
        <w:t xml:space="preserve">OpenPalp Pathway v1.0  |  Retain this page. Do not give to patient.</w:t>
      </w:r>
    </w:p>
    <w:sectPr>
      <w:footerReference w:type="default" r:id="rId6"/>
      <w:pgSz w:w="8390" w:h="11906"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780"/>
        <w:sz w:val="16"/>
        <w:szCs w:val="16"/>
      </w:rPr>
      <w:t xml:space="preserve">OpenPalp v1.0  |  Your Personal Heart Rhythm Programme  |  For clinical use — not for emergencies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40"/>
      <w:outlineLvl w:val="0"/>
    </w:pPr>
    <w:rPr>
      <w:rFonts w:ascii="Arial" w:cs="Arial" w:eastAsia="Arial" w:hAnsi="Arial"/>
      <w:b/>
      <w:bCs/>
      <w:sz w:val="34"/>
      <w:szCs w:val="34"/>
    </w:rPr>
  </w:style>
  <w:style w:type="paragraph" w:styleId="Heading2">
    <w:name w:val="Heading 2"/>
    <w:basedOn w:val="Normal"/>
    <w:next w:val="Normal"/>
    <w:qFormat/>
    <w:pPr>
      <w:spacing w:before="16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75b6715bdd20a9383fbd87e197a6c2724da375ed.png"/><Relationship Id="rId8" Type="http://schemas.openxmlformats.org/officeDocument/2006/relationships/image" Target="media/da5a4192342261a7296d7e0a030443646c78de6e.png"/><Relationship Id="rId9" Type="http://schemas.openxmlformats.org/officeDocument/2006/relationships/image" Target="media/e7e95f2e2657051efa4757faaabbae3c26823d89.png"/><Relationship Id="rId10" Type="http://schemas.openxmlformats.org/officeDocument/2006/relationships/image" Target="media/9eb5eacf60baebc45e6d8e5f0ef28a26a387e305.png"/><Relationship Id="rId11" Type="http://schemas.openxmlformats.org/officeDocument/2006/relationships/image" Target="media/2a622329a072366d05a4ad3b7d7719d64127e2de.png"/><Relationship Id="rId12" Type="http://schemas.openxmlformats.org/officeDocument/2006/relationships/image" Target="media/2ce575020eac8f048c9814988071bfb6bafc4c0a.png"/><Relationship Id="rId13" Type="http://schemas.openxmlformats.org/officeDocument/2006/relationships/image" Target="media/c97f342b1c2849bd8243668fa809ff03897e72ed.png"/><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2026-03-19T12:38:19.589Z</dcterms:created>
  <dcterms:modified xsi:type="dcterms:W3CDTF">2026-03-19T12:38:19.591Z</dcterms:modified>
</cp:coreProperties>
</file>

<file path=docProps/custom.xml><?xml version="1.0" encoding="utf-8"?>
<Properties xmlns="http://schemas.openxmlformats.org/officeDocument/2006/custom-properties" xmlns:vt="http://schemas.openxmlformats.org/officeDocument/2006/docPropsVTypes"/>
</file>